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7289A">
      <w:pPr>
        <w:widowControl/>
        <w:shd w:val="clear" w:color="auto" w:fill="FFFFFF"/>
        <w:wordWrap w:val="0"/>
        <w:adjustRightInd w:val="0"/>
        <w:snapToGrid w:val="0"/>
        <w:spacing w:after="200" w:line="590" w:lineRule="atLeast"/>
        <w:jc w:val="left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4：</w:t>
      </w:r>
    </w:p>
    <w:p w14:paraId="69273D6F">
      <w:pPr>
        <w:spacing w:line="500" w:lineRule="exact"/>
        <w:jc w:val="center"/>
        <w:rPr>
          <w:color w:val="auto"/>
          <w:sz w:val="24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执业助理医师报考执业医师执业期考核证明</w:t>
      </w:r>
      <w:bookmarkStart w:id="0" w:name="_GoBack"/>
      <w:bookmarkEnd w:id="0"/>
    </w:p>
    <w:p w14:paraId="7B69631F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执业助理医师资格证书编号：（                                                  ）</w:t>
      </w:r>
    </w:p>
    <w:p w14:paraId="55EC4574"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执业助理医师执业证书编号：（                                                  ）</w:t>
      </w:r>
    </w:p>
    <w:tbl>
      <w:tblPr>
        <w:tblStyle w:val="2"/>
        <w:tblW w:w="10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916"/>
        <w:gridCol w:w="958"/>
        <w:gridCol w:w="517"/>
        <w:gridCol w:w="358"/>
        <w:gridCol w:w="871"/>
        <w:gridCol w:w="79"/>
        <w:gridCol w:w="937"/>
        <w:gridCol w:w="1598"/>
        <w:gridCol w:w="1304"/>
        <w:gridCol w:w="1871"/>
      </w:tblGrid>
      <w:tr w14:paraId="6184C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56FCF4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7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A1050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AF7D51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53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902A4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4" w:type="dxa"/>
            <w:tcBorders>
              <w:left w:val="single" w:color="000000" w:sz="2" w:space="0"/>
            </w:tcBorders>
            <w:noWrap w:val="0"/>
            <w:vAlign w:val="center"/>
          </w:tcPr>
          <w:p w14:paraId="2F442D7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871" w:type="dxa"/>
            <w:noWrap w:val="0"/>
            <w:vAlign w:val="center"/>
          </w:tcPr>
          <w:p w14:paraId="7870A58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02F4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585C99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4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B66A0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B27BC8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5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A7833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E76F124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2905844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871" w:type="dxa"/>
            <w:tcBorders>
              <w:bottom w:val="single" w:color="000000" w:sz="2" w:space="0"/>
            </w:tcBorders>
            <w:noWrap w:val="0"/>
            <w:vAlign w:val="center"/>
          </w:tcPr>
          <w:p w14:paraId="6CCAE7E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32E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5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B58B47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147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5F26E9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7E99A2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53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16CAFE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7937050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669D7198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871" w:type="dxa"/>
            <w:tcBorders>
              <w:bottom w:val="single" w:color="000000" w:sz="2" w:space="0"/>
            </w:tcBorders>
            <w:noWrap w:val="0"/>
            <w:vAlign w:val="center"/>
          </w:tcPr>
          <w:p w14:paraId="61F7F2FB">
            <w:pPr>
              <w:rPr>
                <w:color w:val="auto"/>
                <w:sz w:val="24"/>
                <w:highlight w:val="none"/>
              </w:rPr>
            </w:pPr>
          </w:p>
        </w:tc>
      </w:tr>
      <w:tr w14:paraId="12631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543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D333D60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</w:tc>
        <w:tc>
          <w:tcPr>
            <w:tcW w:w="958" w:type="dxa"/>
            <w:tcBorders>
              <w:top w:val="single" w:color="auto" w:sz="12" w:space="0"/>
            </w:tcBorders>
            <w:noWrap w:val="0"/>
            <w:vAlign w:val="center"/>
          </w:tcPr>
          <w:p w14:paraId="279E8A4F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535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1D5FBB9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8EBC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noWrap w:val="0"/>
            <w:vAlign w:val="center"/>
          </w:tcPr>
          <w:p w14:paraId="42FB24D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58" w:type="dxa"/>
            <w:noWrap w:val="0"/>
            <w:vAlign w:val="center"/>
          </w:tcPr>
          <w:p w14:paraId="1FBD9712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360" w:type="dxa"/>
            <w:gridSpan w:val="6"/>
            <w:noWrap w:val="0"/>
            <w:vAlign w:val="center"/>
          </w:tcPr>
          <w:p w14:paraId="7BABE3B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0544A31E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871" w:type="dxa"/>
            <w:noWrap w:val="0"/>
            <w:vAlign w:val="center"/>
          </w:tcPr>
          <w:p w14:paraId="18E85AE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C963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noWrap w:val="0"/>
            <w:vAlign w:val="center"/>
          </w:tcPr>
          <w:p w14:paraId="7B019D1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58" w:type="dxa"/>
            <w:noWrap w:val="0"/>
            <w:vAlign w:val="center"/>
          </w:tcPr>
          <w:p w14:paraId="2F66CB22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360" w:type="dxa"/>
            <w:gridSpan w:val="6"/>
            <w:noWrap w:val="0"/>
            <w:vAlign w:val="center"/>
          </w:tcPr>
          <w:p w14:paraId="4B0C3EB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78330017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871" w:type="dxa"/>
            <w:noWrap w:val="0"/>
            <w:vAlign w:val="center"/>
          </w:tcPr>
          <w:p w14:paraId="7FFA179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FED7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20C8D6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工作起止</w:t>
            </w:r>
          </w:p>
          <w:p w14:paraId="5EE3A11A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49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F9947E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69BE5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54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9F5BB7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主要工作</w:t>
            </w:r>
          </w:p>
          <w:p w14:paraId="7BEA7EBD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833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B033B3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6CE9E4B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07EFF2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902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C0072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执  业</w:t>
            </w:r>
          </w:p>
          <w:p w14:paraId="2B17A06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7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BD6EB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26AB5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54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1802C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33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3994F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ABE4B0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10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2E37D3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902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94DDB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71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416B6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7C93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C734A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864BD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B5EAF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37C76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DE73E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F7EE2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F5EB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0833C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5EA7F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CB80F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348D7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1412CF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7A2DA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9F5E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7F344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4D17F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18A01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C0239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51097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542A9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089E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4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F9C39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21128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BB5AB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9EA50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9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2827E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7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067A2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CB22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15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BA4AC01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  <w:p w14:paraId="6A8D099E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49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15A933CF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64E31C7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3D39057F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 不合格（        ）</w:t>
            </w:r>
          </w:p>
          <w:p w14:paraId="55C6826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2D0207EE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4061596F">
            <w:pPr>
              <w:spacing w:line="400" w:lineRule="exact"/>
              <w:ind w:firstLine="4252" w:firstLineChars="177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25D66AB6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55F23599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              年    月    日</w:t>
            </w:r>
          </w:p>
        </w:tc>
      </w:tr>
      <w:tr w14:paraId="1F9D9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61D6C4DF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409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243964C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3376CAE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14E03C47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6ED2039C"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4002B"/>
    <w:rsid w:val="1D083963"/>
    <w:rsid w:val="38F4002B"/>
    <w:rsid w:val="7FFCB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2023-12-29T11:19:00Z</dcterms:created>
  <dc:creator>皮卡比亚</dc:creator>
  <cp:lastModifiedBy>uos</cp:lastModifiedBy>
  <dcterms:modified xsi:type="dcterms:W3CDTF">2026-01-28T16:27:28Z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4B7F2B1772D6417D8141DDF7E182559F</vt:lpwstr>
  </property>
</Properties>
</file>