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E26BF">
      <w:pPr>
        <w:tabs>
          <w:tab w:val="left" w:pos="7560"/>
        </w:tabs>
        <w:jc w:val="left"/>
        <w:rPr>
          <w:rFonts w:ascii="方正小标宋简体" w:hAnsi="方正小标宋简体" w:eastAsia="方正小标宋简体" w:cs="方正小标宋简体"/>
          <w:bCs/>
          <w:sz w:val="22"/>
        </w:rPr>
      </w:pPr>
      <w:r>
        <w:rPr>
          <w:rFonts w:hint="eastAsia" w:ascii="方正小标宋简体" w:hAnsi="方正小标宋简体" w:eastAsia="方正小标宋简体" w:cs="方正小标宋简体"/>
          <w:bCs/>
          <w:sz w:val="22"/>
        </w:rPr>
        <w:t>附件8：</w:t>
      </w:r>
    </w:p>
    <w:p w14:paraId="3EA70F20">
      <w:pPr>
        <w:tabs>
          <w:tab w:val="left" w:pos="7560"/>
        </w:tabs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五年一贯制大专毕业生报名医师资格考试知情同意书</w:t>
      </w:r>
    </w:p>
    <w:bookmarkEnd w:id="0"/>
    <w:p w14:paraId="45720917"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 w14:paraId="12ED3879"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依据原卫生部、国家中医药管理局医师资格考试报名要求（2014版）:</w:t>
      </w:r>
    </w:p>
    <w:p w14:paraId="2CE2FE7D">
      <w:pPr>
        <w:tabs>
          <w:tab w:val="left" w:pos="7560"/>
        </w:tabs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(一)五年一贯制专业大专毕业生报考执业助理医师的，只能在乡镇卫生院进行试用。</w:t>
      </w:r>
    </w:p>
    <w:p w14:paraId="5318ED18"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（二）五年一贯制专业大专毕业生考取执业助理医师资格后，必须注册在乡镇卫生院或村卫生室执业，</w:t>
      </w:r>
      <w:r>
        <w:rPr>
          <w:rFonts w:hint="eastAsia" w:ascii="仿宋" w:hAnsi="仿宋" w:eastAsia="仿宋" w:cs="宋体"/>
          <w:sz w:val="32"/>
          <w:szCs w:val="32"/>
        </w:rPr>
        <w:t>执业五年后可变更至县级医院。</w:t>
      </w:r>
    </w:p>
    <w:p w14:paraId="00EC225C">
      <w:pPr>
        <w:tabs>
          <w:tab w:val="left" w:pos="756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（三）五年一贯制大专毕业生取得执业助理医师资格并执业满两年后，可以报考执业医师资格，取得执业医师资格后不限制注册地点。</w:t>
      </w:r>
    </w:p>
    <w:p w14:paraId="03482DBC">
      <w:pPr>
        <w:tabs>
          <w:tab w:val="left" w:pos="7560"/>
        </w:tabs>
        <w:ind w:left="88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以上内容已全部知晓，并认真执行。</w:t>
      </w:r>
    </w:p>
    <w:p w14:paraId="56428C4A">
      <w:pPr>
        <w:tabs>
          <w:tab w:val="left" w:pos="7560"/>
        </w:tabs>
        <w:jc w:val="center"/>
        <w:rPr>
          <w:rFonts w:ascii="仿宋" w:hAnsi="仿宋" w:eastAsia="仿宋"/>
          <w:b/>
          <w:sz w:val="32"/>
          <w:szCs w:val="32"/>
        </w:rPr>
      </w:pPr>
    </w:p>
    <w:p w14:paraId="2A03328E"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 w14:paraId="5FDBBA06"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</w:p>
    <w:p w14:paraId="6FFE03A6">
      <w:pPr>
        <w:tabs>
          <w:tab w:val="left" w:pos="7560"/>
        </w:tabs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报考人签名：              签字日期： 年   月  日</w:t>
      </w:r>
    </w:p>
    <w:p w14:paraId="58F9356A"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52F7"/>
    <w:rsid w:val="019C45B0"/>
    <w:rsid w:val="0C441A2C"/>
    <w:rsid w:val="0FC4616A"/>
    <w:rsid w:val="10547237"/>
    <w:rsid w:val="11080D80"/>
    <w:rsid w:val="3DD34EFD"/>
    <w:rsid w:val="4F2427E6"/>
    <w:rsid w:val="674252F7"/>
    <w:rsid w:val="71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autoRedefine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2026-02-05T01:39:00Z</dcterms:created>
  <dc:creator>冰凉小手</dc:creator>
  <cp:lastModifiedBy>冰凉小手</cp:lastModifiedBy>
  <dcterms:modified xsi:type="dcterms:W3CDTF">2026-02-05T01:55:28Z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A2B4EE780A424FB08B17440063C4203A_13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