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3806A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eastAsia="zh-CN"/>
        </w:rPr>
      </w:pPr>
      <w:bookmarkStart w:id="2" w:name="_GoBack"/>
      <w:bookmarkEnd w:id="2"/>
      <w:r>
        <w:rPr>
          <w:rFonts w:hint="eastAsia" w:ascii="黑体" w:hAnsi="黑体" w:eastAsia="黑体" w:cs="黑体"/>
          <w:sz w:val="32"/>
          <w:szCs w:val="32"/>
          <w:lang w:eastAsia="zh-CN"/>
        </w:rPr>
        <w:t>附件</w:t>
      </w:r>
    </w:p>
    <w:p w14:paraId="1259584C">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eastAsia="zh-CN"/>
        </w:rPr>
      </w:pPr>
    </w:p>
    <w:p w14:paraId="6F4ACE85">
      <w:pPr>
        <w:spacing w:line="600" w:lineRule="exact"/>
        <w:jc w:val="center"/>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sz w:val="40"/>
          <w:szCs w:val="40"/>
        </w:rPr>
        <w:t>202</w:t>
      </w:r>
      <w:r>
        <w:rPr>
          <w:rFonts w:hint="eastAsia" w:ascii="方正小标宋简体" w:hAnsi="方正小标宋简体" w:eastAsia="方正小标宋简体" w:cs="方正小标宋简体"/>
          <w:sz w:val="40"/>
          <w:szCs w:val="40"/>
          <w:lang w:val="en-US" w:eastAsia="zh-CN"/>
        </w:rPr>
        <w:t>6</w:t>
      </w:r>
      <w:r>
        <w:rPr>
          <w:rFonts w:hint="eastAsia" w:ascii="方正小标宋简体" w:hAnsi="方正小标宋简体" w:eastAsia="方正小标宋简体" w:cs="方正小标宋简体"/>
          <w:sz w:val="40"/>
          <w:szCs w:val="40"/>
        </w:rPr>
        <w:t>年度医师资格考试报名材料上传说明</w:t>
      </w:r>
    </w:p>
    <w:p w14:paraId="0C80499F">
      <w:pPr>
        <w:spacing w:line="600" w:lineRule="exact"/>
        <w:jc w:val="center"/>
        <w:rPr>
          <w:rFonts w:eastAsia="方正小标宋简体"/>
          <w:sz w:val="36"/>
          <w:szCs w:val="36"/>
        </w:rPr>
      </w:pPr>
    </w:p>
    <w:p w14:paraId="3A20D005">
      <w:pPr>
        <w:ind w:firstLine="640" w:firstLineChars="200"/>
        <w:rPr>
          <w:rFonts w:hint="eastAsia" w:ascii="仿宋_GB2312" w:hAnsi="仿宋_GB2312" w:eastAsia="仿宋_GB2312" w:cs="仿宋_GB2312"/>
          <w:sz w:val="32"/>
          <w:szCs w:val="32"/>
        </w:rPr>
      </w:pPr>
      <w:bookmarkStart w:id="0" w:name="OLE_LINK3"/>
      <w:bookmarkStart w:id="1" w:name="OLE_LINK4"/>
      <w:r>
        <w:rPr>
          <w:rFonts w:hint="eastAsia" w:ascii="仿宋_GB2312" w:hAnsi="仿宋_GB2312" w:eastAsia="仿宋_GB2312" w:cs="仿宋_GB2312"/>
          <w:sz w:val="32"/>
          <w:szCs w:val="32"/>
        </w:rPr>
        <w:t>1.身份证明，所有考生均须上传。</w:t>
      </w:r>
    </w:p>
    <w:p w14:paraId="011BFB7F">
      <w:pPr>
        <w:widowControl/>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bookmarkEnd w:id="0"/>
      <w:bookmarkEnd w:id="1"/>
      <w:r>
        <w:rPr>
          <w:rFonts w:hint="eastAsia" w:ascii="仿宋_GB2312" w:hAnsi="仿宋_GB2312" w:eastAsia="仿宋_GB2312" w:cs="仿宋_GB2312"/>
          <w:kern w:val="0"/>
          <w:sz w:val="32"/>
          <w:szCs w:val="32"/>
        </w:rPr>
        <w:t>.学历证书，所有考生（除传统医学师承或确有专长考生）均须上传。</w:t>
      </w:r>
    </w:p>
    <w:p w14:paraId="2F81862A">
      <w:pPr>
        <w:widowControl/>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3.学位证书。</w:t>
      </w:r>
    </w:p>
    <w:p w14:paraId="3B3C2B4A">
      <w:pPr>
        <w:widowControl/>
        <w:spacing w:line="560" w:lineRule="exact"/>
        <w:ind w:firstLine="640" w:firstLineChars="200"/>
        <w:rPr>
          <w:rFonts w:hint="eastAsia" w:ascii="仿宋_GB2312" w:hAnsi="仿宋_GB2312" w:eastAsia="仿宋_GB2312" w:cs="仿宋_GB2312"/>
          <w:color w:val="000000"/>
          <w:kern w:val="0"/>
          <w:sz w:val="32"/>
          <w:szCs w:val="32"/>
          <w:highlight w:val="none"/>
        </w:rPr>
      </w:pPr>
      <w:r>
        <w:rPr>
          <w:rFonts w:hint="eastAsia" w:ascii="仿宋_GB2312" w:hAnsi="仿宋_GB2312" w:eastAsia="仿宋_GB2312" w:cs="仿宋_GB2312"/>
          <w:kern w:val="0"/>
          <w:sz w:val="32"/>
          <w:szCs w:val="32"/>
        </w:rPr>
        <w:t>4.学历证明材料，非大陆学历考生须提交教育部留学服务中心出具的《国外学历学位认证书》；本科学历为符合报考条件的专升本考生，还须提交专科毕业证书等；</w:t>
      </w:r>
      <w:r>
        <w:rPr>
          <w:rFonts w:hint="eastAsia" w:ascii="仿宋_GB2312" w:hAnsi="仿宋_GB2312" w:eastAsia="仿宋_GB2312" w:cs="仿宋_GB2312"/>
          <w:kern w:val="0"/>
          <w:sz w:val="32"/>
          <w:szCs w:val="32"/>
          <w:highlight w:val="none"/>
        </w:rPr>
        <w:t>中专学为历</w:t>
      </w:r>
      <w:r>
        <w:rPr>
          <w:rFonts w:hint="eastAsia" w:ascii="仿宋_GB2312" w:hAnsi="仿宋_GB2312" w:eastAsia="仿宋_GB2312" w:cs="仿宋_GB2312"/>
          <w:color w:val="000000"/>
          <w:kern w:val="0"/>
          <w:sz w:val="32"/>
          <w:szCs w:val="32"/>
          <w:highlight w:val="none"/>
        </w:rPr>
        <w:t>符合报考条件的考生还须提交学校所在省级教育行政部门出具的中专学历认证报告。</w:t>
      </w:r>
    </w:p>
    <w:p w14:paraId="59CBF3CE">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5.学生证和在读研究生证明，在校研究生或202</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年毕业的应届研究生考生须上传。</w:t>
      </w:r>
    </w:p>
    <w:p w14:paraId="0602B56C">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6.试用期考核证明，所有考生均须上传。</w:t>
      </w:r>
    </w:p>
    <w:p w14:paraId="36F55938">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7.试用机构的</w:t>
      </w:r>
      <w:r>
        <w:rPr>
          <w:rFonts w:hint="eastAsia" w:ascii="仿宋_GB2312" w:hAnsi="仿宋_GB2312" w:eastAsia="仿宋_GB2312" w:cs="仿宋_GB2312"/>
          <w:color w:val="000000"/>
          <w:sz w:val="32"/>
          <w:szCs w:val="32"/>
        </w:rPr>
        <w:t>《医疗机构执业许可证》副本复</w:t>
      </w:r>
      <w:r>
        <w:rPr>
          <w:rFonts w:hint="eastAsia" w:ascii="仿宋_GB2312" w:hAnsi="仿宋_GB2312" w:eastAsia="仿宋_GB2312" w:cs="仿宋_GB2312"/>
          <w:sz w:val="32"/>
          <w:szCs w:val="32"/>
        </w:rPr>
        <w:t>印件（须加盖单位公章），</w:t>
      </w:r>
      <w:r>
        <w:rPr>
          <w:rFonts w:hint="eastAsia" w:ascii="仿宋_GB2312" w:hAnsi="仿宋_GB2312" w:eastAsia="仿宋_GB2312" w:cs="仿宋_GB2312"/>
          <w:color w:val="000000"/>
          <w:sz w:val="32"/>
          <w:szCs w:val="32"/>
        </w:rPr>
        <w:t>所有考生（除试用机构为军队医疗机构）均须上传。</w:t>
      </w:r>
    </w:p>
    <w:p w14:paraId="4CD3D2C7">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8.带教老师执业证书复印件</w:t>
      </w:r>
      <w:r>
        <w:rPr>
          <w:rFonts w:hint="eastAsia" w:ascii="仿宋_GB2312" w:hAnsi="仿宋_GB2312" w:eastAsia="仿宋_GB2312" w:cs="仿宋_GB2312"/>
          <w:sz w:val="32"/>
          <w:szCs w:val="32"/>
        </w:rPr>
        <w:t>，所有考生均须上传。</w:t>
      </w:r>
    </w:p>
    <w:p w14:paraId="6DAB5DEA">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9.港澳台居民及外籍人员参加国家医师资格考试实习申请表。</w:t>
      </w:r>
    </w:p>
    <w:p w14:paraId="0CF2C62C">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10.助理医师资格证书和助理医师执业证书，助理升执业考生须上传。</w:t>
      </w:r>
    </w:p>
    <w:p w14:paraId="11C4F8E8">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11.应届医学专业毕业生医师资格考试报考承诺书。</w:t>
      </w:r>
    </w:p>
    <w:p w14:paraId="394BD476">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12.《医师资格考试短线医学专业加试申请表》，申请加试考生必传，具有执业助理医师资格且符合报考执业</w:t>
      </w:r>
      <w:r>
        <w:rPr>
          <w:rFonts w:hint="eastAsia" w:ascii="仿宋_GB2312" w:hAnsi="仿宋_GB2312" w:eastAsia="仿宋_GB2312" w:cs="仿宋_GB2312"/>
          <w:sz w:val="32"/>
          <w:szCs w:val="32"/>
        </w:rPr>
        <w:t>医师条件的考生，注册执业范围须为院前急救、儿科。</w:t>
      </w:r>
    </w:p>
    <w:p w14:paraId="17D78EE0">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13.所有考生（除军队</w:t>
      </w:r>
      <w:r>
        <w:rPr>
          <w:rFonts w:hint="eastAsia" w:ascii="仿宋_GB2312" w:hAnsi="仿宋_GB2312" w:eastAsia="仿宋_GB2312" w:cs="仿宋_GB2312"/>
          <w:color w:val="000000"/>
          <w:sz w:val="32"/>
          <w:szCs w:val="32"/>
        </w:rPr>
        <w:t>现役、在校研究生、港澳台、外</w:t>
      </w:r>
      <w:r>
        <w:rPr>
          <w:rFonts w:hint="eastAsia" w:ascii="仿宋_GB2312" w:hAnsi="仿宋_GB2312" w:eastAsia="仿宋_GB2312" w:cs="仿宋_GB2312"/>
          <w:sz w:val="32"/>
          <w:szCs w:val="32"/>
        </w:rPr>
        <w:t>籍、报考乡村全科执业助理医师的考生）均须上传与试用机构一致的连续三个月的社保缴纳凭证。</w:t>
      </w:r>
      <w:r>
        <w:rPr>
          <w:rFonts w:hint="eastAsia" w:ascii="仿宋_GB2312" w:hAnsi="仿宋_GB2312" w:eastAsia="仿宋_GB2312" w:cs="仿宋_GB2312"/>
          <w:sz w:val="32"/>
          <w:szCs w:val="32"/>
          <w:highlight w:val="none"/>
        </w:rPr>
        <w:t>传统医学师承或确有专长报考助理医师的考生可上传与使用机构签订的工作协议。</w:t>
      </w:r>
    </w:p>
    <w:p w14:paraId="0A5E2ADB">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14.传统医学师承或确有专长证明材料，传统医学师承或确有专长考生必传。</w:t>
      </w:r>
    </w:p>
    <w:p w14:paraId="7D9BADB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15.“西学中”相关证明材料，符合报考规定的西医学习中医人员必传。</w:t>
      </w:r>
    </w:p>
    <w:p w14:paraId="3DC73747">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16.乡医工作证明，与工作单位或工作单位所在区卫健部门签订的工作协议，报考乡村全科执业助理医师考生必传。</w:t>
      </w:r>
    </w:p>
    <w:p w14:paraId="0B906E04">
      <w:pPr>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17.</w:t>
      </w:r>
      <w:r>
        <w:rPr>
          <w:rFonts w:hint="eastAsia" w:ascii="仿宋_GB2312" w:hAnsi="仿宋_GB2312" w:eastAsia="仿宋_GB2312" w:cs="仿宋_GB2312"/>
          <w:color w:val="000000"/>
          <w:sz w:val="32"/>
          <w:szCs w:val="32"/>
        </w:rPr>
        <w:t>其他（包括但不限于以下材料）：</w:t>
      </w:r>
    </w:p>
    <w:p w14:paraId="723E4400">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17.1以学术学位研究生学历（2014年12月31日以前入学）报考的考生还须提交相当于大学本科1年的临床或公共卫生毕业实习证明（毕业院校附属医院及研究生管理部门双盖章）。</w:t>
      </w:r>
    </w:p>
    <w:p w14:paraId="354F2319">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注：以上材料请考生根据自身学历、工作经历等情况如实上传，并非所有材料都需要。如因考生未将必要材料上传而导致审核未合格的，责任由考生自行承担。</w:t>
      </w:r>
    </w:p>
    <w:p w14:paraId="5D55CBE7">
      <w:pPr>
        <w:rPr>
          <w:rFonts w:eastAsia="黑体"/>
          <w:sz w:val="24"/>
        </w:rPr>
      </w:pPr>
      <w:r>
        <w:rPr>
          <w:rFonts w:hint="eastAsia" w:ascii="仿宋_GB2312" w:hAnsi="仿宋_GB2312" w:eastAsia="仿宋_GB2312" w:cs="仿宋_GB2312"/>
          <w:sz w:val="32"/>
          <w:szCs w:val="32"/>
        </w:rPr>
        <w:br w:type="page"/>
      </w:r>
      <w:r>
        <w:rPr>
          <w:sz w:val="28"/>
          <w:szCs w:val="28"/>
        </w:rPr>
        <w:t>表1</w:t>
      </w:r>
    </w:p>
    <w:p w14:paraId="0D2E793B">
      <w:pPr>
        <w:spacing w:line="560" w:lineRule="exact"/>
        <w:jc w:val="center"/>
        <w:rPr>
          <w:rFonts w:eastAsia="方正小标宋简体"/>
          <w:sz w:val="36"/>
          <w:szCs w:val="36"/>
        </w:rPr>
      </w:pPr>
      <w:r>
        <w:rPr>
          <w:rFonts w:eastAsia="方正小标宋简体"/>
          <w:sz w:val="36"/>
          <w:szCs w:val="36"/>
        </w:rPr>
        <w:t>在读研究生证明</w:t>
      </w:r>
    </w:p>
    <w:p w14:paraId="13F688D4">
      <w:pPr>
        <w:spacing w:line="560" w:lineRule="exact"/>
        <w:rPr>
          <w:rFonts w:eastAsia="仿宋"/>
          <w:b/>
          <w:sz w:val="28"/>
          <w:szCs w:val="28"/>
        </w:rPr>
      </w:pPr>
    </w:p>
    <w:p w14:paraId="1D906A78">
      <w:pPr>
        <w:spacing w:line="560" w:lineRule="exact"/>
        <w:rPr>
          <w:rFonts w:eastAsia="仿宋_GB2312"/>
          <w:b/>
          <w:sz w:val="28"/>
          <w:szCs w:val="28"/>
        </w:rPr>
      </w:pPr>
      <w:r>
        <w:rPr>
          <w:rFonts w:eastAsia="仿宋_GB2312"/>
          <w:b/>
          <w:sz w:val="28"/>
          <w:szCs w:val="28"/>
        </w:rPr>
        <w:t>院校：                                学号：</w:t>
      </w:r>
    </w:p>
    <w:p w14:paraId="5F9EEBF2">
      <w:pPr>
        <w:spacing w:line="560" w:lineRule="exact"/>
        <w:rPr>
          <w:rFonts w:eastAsia="仿宋_GB2312"/>
          <w:sz w:val="28"/>
          <w:szCs w:val="28"/>
        </w:rPr>
      </w:pPr>
    </w:p>
    <w:p w14:paraId="66332BF1">
      <w:pPr>
        <w:spacing w:line="560" w:lineRule="exact"/>
        <w:rPr>
          <w:rFonts w:eastAsia="仿宋_GB2312"/>
          <w:spacing w:val="-28"/>
          <w:sz w:val="36"/>
          <w:szCs w:val="36"/>
        </w:rPr>
      </w:pPr>
      <w:r>
        <w:rPr>
          <w:rFonts w:eastAsia="仿宋_GB2312"/>
          <w:sz w:val="28"/>
          <w:szCs w:val="28"/>
        </w:rPr>
        <w:t>姓名：              性别：      身份证号：</w:t>
      </w:r>
    </w:p>
    <w:p w14:paraId="521DE1BC">
      <w:pPr>
        <w:spacing w:line="560" w:lineRule="exact"/>
        <w:rPr>
          <w:rFonts w:eastAsia="仿宋_GB2312"/>
          <w:sz w:val="28"/>
          <w:szCs w:val="28"/>
        </w:rPr>
      </w:pPr>
    </w:p>
    <w:p w14:paraId="279099CE">
      <w:pPr>
        <w:spacing w:line="560" w:lineRule="exact"/>
        <w:rPr>
          <w:rFonts w:eastAsia="仿宋_GB2312"/>
          <w:sz w:val="28"/>
          <w:szCs w:val="28"/>
        </w:rPr>
      </w:pPr>
      <w:r>
        <w:rPr>
          <w:rFonts w:eastAsia="仿宋_GB2312"/>
          <w:sz w:val="28"/>
          <w:szCs w:val="28"/>
        </w:rPr>
        <w:t>入学时间：                      毕业时间：</w:t>
      </w:r>
    </w:p>
    <w:p w14:paraId="0644EC58">
      <w:pPr>
        <w:spacing w:line="560" w:lineRule="exact"/>
        <w:rPr>
          <w:rFonts w:eastAsia="仿宋_GB2312"/>
          <w:sz w:val="28"/>
          <w:szCs w:val="28"/>
        </w:rPr>
      </w:pPr>
    </w:p>
    <w:p w14:paraId="5F0636B0">
      <w:pPr>
        <w:spacing w:line="560" w:lineRule="exact"/>
        <w:rPr>
          <w:rFonts w:eastAsia="仿宋_GB2312"/>
          <w:sz w:val="28"/>
          <w:szCs w:val="28"/>
        </w:rPr>
      </w:pPr>
      <w:r>
        <w:rPr>
          <w:rFonts w:eastAsia="仿宋_GB2312"/>
          <w:sz w:val="28"/>
          <w:szCs w:val="28"/>
        </w:rPr>
        <w:t>专业：                          学位</w:t>
      </w:r>
      <w:r>
        <w:rPr>
          <w:rFonts w:hint="eastAsia" w:eastAsia="仿宋_GB2312"/>
          <w:sz w:val="28"/>
          <w:szCs w:val="28"/>
        </w:rPr>
        <w:t>类型</w:t>
      </w:r>
      <w:r>
        <w:rPr>
          <w:rFonts w:eastAsia="仿宋_GB2312"/>
          <w:sz w:val="28"/>
          <w:szCs w:val="28"/>
        </w:rPr>
        <w:t>：</w:t>
      </w:r>
    </w:p>
    <w:p w14:paraId="1A02276D">
      <w:pPr>
        <w:spacing w:line="560" w:lineRule="exact"/>
        <w:rPr>
          <w:rFonts w:eastAsia="仿宋_GB2312"/>
          <w:sz w:val="28"/>
          <w:szCs w:val="28"/>
        </w:rPr>
      </w:pPr>
    </w:p>
    <w:p w14:paraId="41ACE530">
      <w:pPr>
        <w:spacing w:line="560" w:lineRule="exact"/>
        <w:rPr>
          <w:rFonts w:eastAsia="仿宋_GB2312"/>
          <w:sz w:val="28"/>
          <w:szCs w:val="28"/>
        </w:rPr>
      </w:pPr>
      <w:r>
        <w:rPr>
          <w:rFonts w:eastAsia="仿宋_GB2312"/>
          <w:sz w:val="28"/>
          <w:szCs w:val="28"/>
        </w:rPr>
        <w:t>实习机构（不是毕业院校附属医院的请附情况说明并盖章）：</w:t>
      </w:r>
    </w:p>
    <w:p w14:paraId="640DE0F8">
      <w:pPr>
        <w:spacing w:line="560" w:lineRule="exact"/>
        <w:rPr>
          <w:rFonts w:eastAsia="仿宋_GB2312"/>
          <w:sz w:val="28"/>
          <w:szCs w:val="28"/>
        </w:rPr>
      </w:pPr>
    </w:p>
    <w:p w14:paraId="0A222CDC">
      <w:pPr>
        <w:spacing w:line="560" w:lineRule="exact"/>
        <w:rPr>
          <w:rFonts w:eastAsia="仿宋_GB2312"/>
          <w:sz w:val="28"/>
          <w:szCs w:val="28"/>
        </w:rPr>
      </w:pPr>
      <w:r>
        <w:rPr>
          <w:rFonts w:eastAsia="仿宋_GB2312"/>
          <w:sz w:val="28"/>
          <w:szCs w:val="28"/>
        </w:rPr>
        <w:t xml:space="preserve">                        </w:t>
      </w:r>
      <w:r>
        <w:rPr>
          <w:rFonts w:hint="eastAsia" w:eastAsia="仿宋_GB2312"/>
          <w:sz w:val="28"/>
          <w:szCs w:val="28"/>
        </w:rPr>
        <w:t>院校</w:t>
      </w:r>
      <w:r>
        <w:rPr>
          <w:rFonts w:eastAsia="仿宋_GB2312"/>
          <w:sz w:val="28"/>
          <w:szCs w:val="28"/>
        </w:rPr>
        <w:t>研究生管理部门（章）</w:t>
      </w:r>
    </w:p>
    <w:p w14:paraId="7EA56FBF">
      <w:pPr>
        <w:spacing w:line="560" w:lineRule="exact"/>
        <w:ind w:firstLine="420" w:firstLineChars="150"/>
        <w:rPr>
          <w:rFonts w:eastAsia="仿宋_GB2312"/>
          <w:sz w:val="28"/>
          <w:szCs w:val="28"/>
        </w:rPr>
      </w:pPr>
      <w:r>
        <w:rPr>
          <w:rFonts w:eastAsia="仿宋_GB2312"/>
          <w:sz w:val="28"/>
          <w:szCs w:val="28"/>
        </w:rPr>
        <w:t xml:space="preserve">                    </w:t>
      </w:r>
    </w:p>
    <w:p w14:paraId="2370A839">
      <w:pPr>
        <w:spacing w:line="560" w:lineRule="exact"/>
        <w:ind w:firstLine="3220" w:firstLineChars="1150"/>
        <w:rPr>
          <w:rFonts w:eastAsia="仿宋_GB2312"/>
          <w:sz w:val="28"/>
          <w:szCs w:val="28"/>
        </w:rPr>
      </w:pPr>
      <w:r>
        <w:rPr>
          <w:rFonts w:eastAsia="仿宋_GB2312"/>
          <w:sz w:val="28"/>
          <w:szCs w:val="28"/>
        </w:rPr>
        <w:t xml:space="preserve">      签发人姓名：</w:t>
      </w:r>
    </w:p>
    <w:p w14:paraId="446A8AD9">
      <w:pPr>
        <w:spacing w:line="560" w:lineRule="exact"/>
        <w:ind w:firstLine="420" w:firstLineChars="150"/>
        <w:rPr>
          <w:rFonts w:eastAsia="仿宋_GB2312"/>
          <w:sz w:val="28"/>
          <w:szCs w:val="28"/>
        </w:rPr>
      </w:pPr>
      <w:r>
        <w:rPr>
          <w:rFonts w:eastAsia="仿宋_GB2312"/>
          <w:sz w:val="28"/>
          <w:szCs w:val="28"/>
        </w:rPr>
        <w:t xml:space="preserve">                          签发日期：202</w:t>
      </w:r>
      <w:r>
        <w:rPr>
          <w:rFonts w:hint="eastAsia" w:eastAsia="仿宋_GB2312"/>
          <w:sz w:val="28"/>
          <w:szCs w:val="28"/>
          <w:lang w:val="en-US" w:eastAsia="zh-CN"/>
        </w:rPr>
        <w:t>5</w:t>
      </w:r>
      <w:r>
        <w:rPr>
          <w:rFonts w:eastAsia="仿宋_GB2312"/>
          <w:sz w:val="28"/>
          <w:szCs w:val="28"/>
        </w:rPr>
        <w:t>年   月    日</w:t>
      </w:r>
    </w:p>
    <w:p w14:paraId="124D120E">
      <w:pPr>
        <w:spacing w:line="560" w:lineRule="exact"/>
        <w:rPr>
          <w:rFonts w:eastAsia="仿宋_GB2312"/>
          <w:sz w:val="28"/>
          <w:szCs w:val="28"/>
          <w:highlight w:val="none"/>
        </w:rPr>
      </w:pPr>
    </w:p>
    <w:p w14:paraId="1198EA68">
      <w:pPr>
        <w:spacing w:line="560" w:lineRule="exact"/>
        <w:rPr>
          <w:rFonts w:hint="eastAsia" w:eastAsia="仿宋_GB2312"/>
          <w:sz w:val="28"/>
          <w:szCs w:val="28"/>
          <w:highlight w:val="none"/>
        </w:rPr>
      </w:pPr>
      <w:r>
        <w:rPr>
          <w:rFonts w:hint="eastAsia" w:eastAsia="仿宋_GB2312"/>
          <w:sz w:val="28"/>
          <w:szCs w:val="28"/>
          <w:highlight w:val="none"/>
        </w:rPr>
        <w:t>说明：1.以研究生学历报考的考生其研究生学位须为专业型学位。</w:t>
      </w:r>
    </w:p>
    <w:p w14:paraId="6685FEFB">
      <w:pPr>
        <w:spacing w:line="560" w:lineRule="exact"/>
        <w:ind w:firstLine="840" w:firstLineChars="300"/>
        <w:rPr>
          <w:rFonts w:eastAsia="仿宋_GB2312"/>
          <w:sz w:val="28"/>
          <w:szCs w:val="28"/>
          <w:highlight w:val="none"/>
        </w:rPr>
      </w:pPr>
      <w:r>
        <w:rPr>
          <w:rFonts w:eastAsia="仿宋_GB2312"/>
          <w:sz w:val="28"/>
          <w:szCs w:val="28"/>
          <w:highlight w:val="none"/>
        </w:rPr>
        <w:t>2.以当年毕业研究生学历报考的考生提交此表并于202</w:t>
      </w:r>
      <w:r>
        <w:rPr>
          <w:rFonts w:hint="eastAsia" w:eastAsia="仿宋_GB2312"/>
          <w:sz w:val="28"/>
          <w:szCs w:val="28"/>
          <w:highlight w:val="none"/>
          <w:lang w:val="en-US" w:eastAsia="zh-CN"/>
        </w:rPr>
        <w:t>6</w:t>
      </w:r>
      <w:r>
        <w:rPr>
          <w:rFonts w:eastAsia="仿宋_GB2312"/>
          <w:sz w:val="28"/>
          <w:szCs w:val="28"/>
          <w:highlight w:val="none"/>
        </w:rPr>
        <w:t>年医学综合考试前，将毕业证书及学位证书原件及复印件交至考点办公室。</w:t>
      </w:r>
    </w:p>
    <w:p w14:paraId="6DDAF0D4">
      <w:pPr>
        <w:spacing w:line="560" w:lineRule="exact"/>
        <w:rPr>
          <w:rFonts w:eastAsia="仿宋_GB2312"/>
          <w:sz w:val="28"/>
          <w:szCs w:val="28"/>
          <w:highlight w:val="none"/>
        </w:rPr>
      </w:pPr>
    </w:p>
    <w:p w14:paraId="29094D9E">
      <w:pPr>
        <w:spacing w:line="560" w:lineRule="exact"/>
        <w:rPr>
          <w:sz w:val="28"/>
          <w:szCs w:val="28"/>
        </w:rPr>
      </w:pPr>
      <w:r>
        <w:rPr>
          <w:sz w:val="28"/>
          <w:szCs w:val="28"/>
          <w:highlight w:val="none"/>
        </w:rPr>
        <w:br w:type="textWrapping"/>
      </w:r>
    </w:p>
    <w:p w14:paraId="691BD3D7">
      <w:pPr>
        <w:spacing w:line="560" w:lineRule="exact"/>
        <w:rPr>
          <w:sz w:val="28"/>
          <w:szCs w:val="28"/>
        </w:rPr>
      </w:pPr>
      <w:r>
        <w:rPr>
          <w:sz w:val="28"/>
          <w:szCs w:val="28"/>
        </w:rPr>
        <w:t>表2</w:t>
      </w:r>
    </w:p>
    <w:p w14:paraId="05BF1378">
      <w:pPr>
        <w:spacing w:line="560" w:lineRule="exact"/>
        <w:jc w:val="center"/>
        <w:rPr>
          <w:rFonts w:eastAsia="仿宋"/>
          <w:b/>
          <w:spacing w:val="-28"/>
          <w:sz w:val="36"/>
          <w:szCs w:val="36"/>
        </w:rPr>
      </w:pPr>
      <w:r>
        <w:rPr>
          <w:rFonts w:eastAsia="仿宋"/>
          <w:b/>
          <w:spacing w:val="-28"/>
          <w:sz w:val="36"/>
          <w:szCs w:val="36"/>
        </w:rPr>
        <w:t>应届医学专业毕业生医师资格考试报考承诺书</w:t>
      </w:r>
    </w:p>
    <w:p w14:paraId="2A553036">
      <w:pPr>
        <w:spacing w:line="560" w:lineRule="exact"/>
        <w:rPr>
          <w:rFonts w:eastAsia="仿宋_GB2312"/>
          <w:sz w:val="28"/>
          <w:szCs w:val="28"/>
        </w:rPr>
      </w:pPr>
    </w:p>
    <w:p w14:paraId="272460ED">
      <w:pPr>
        <w:spacing w:line="560" w:lineRule="exact"/>
        <w:rPr>
          <w:rFonts w:eastAsia="仿宋_GB2312"/>
          <w:sz w:val="28"/>
          <w:szCs w:val="28"/>
        </w:rPr>
      </w:pPr>
      <w:r>
        <w:rPr>
          <w:rFonts w:eastAsia="仿宋_GB2312"/>
          <w:sz w:val="28"/>
          <w:szCs w:val="28"/>
        </w:rPr>
        <w:t>本人于       年      月      日毕业于                   学校                专业。自     年     月起，在                         单位试用，至        年       月试用期将满一年。</w:t>
      </w:r>
    </w:p>
    <w:p w14:paraId="1C4323E6">
      <w:pPr>
        <w:spacing w:line="560" w:lineRule="exact"/>
        <w:rPr>
          <w:rFonts w:eastAsia="仿宋_GB2312"/>
          <w:sz w:val="28"/>
          <w:szCs w:val="28"/>
        </w:rPr>
      </w:pPr>
      <w:r>
        <w:rPr>
          <w:rFonts w:eastAsia="仿宋_GB2312"/>
          <w:sz w:val="28"/>
          <w:szCs w:val="28"/>
        </w:rPr>
        <w:t>本人承诺将于今年8月31日前，将后续试用累计满一年的《医师资格考试试用期考核证明》及时交考点办公室。</w:t>
      </w:r>
    </w:p>
    <w:p w14:paraId="4564BD10">
      <w:pPr>
        <w:spacing w:line="560" w:lineRule="exact"/>
        <w:ind w:firstLine="540" w:firstLineChars="193"/>
        <w:rPr>
          <w:rFonts w:eastAsia="仿宋_GB2312"/>
          <w:sz w:val="28"/>
          <w:szCs w:val="28"/>
        </w:rPr>
      </w:pPr>
      <w:r>
        <w:rPr>
          <w:rFonts w:eastAsia="仿宋_GB2312"/>
          <w:sz w:val="28"/>
          <w:szCs w:val="28"/>
        </w:rPr>
        <w:t>如违诺，本人愿承担由此引起的责任，并按规定接受取消当年医师资格考试资格的处罚。</w:t>
      </w:r>
    </w:p>
    <w:p w14:paraId="58F50396">
      <w:pPr>
        <w:spacing w:line="560" w:lineRule="exact"/>
        <w:rPr>
          <w:rFonts w:eastAsia="仿宋_GB2312"/>
          <w:sz w:val="28"/>
          <w:szCs w:val="28"/>
        </w:rPr>
      </w:pPr>
    </w:p>
    <w:p w14:paraId="748981BE">
      <w:pPr>
        <w:spacing w:line="560" w:lineRule="exact"/>
        <w:ind w:firstLine="540" w:firstLineChars="193"/>
        <w:rPr>
          <w:rFonts w:eastAsia="仿宋_GB2312"/>
          <w:sz w:val="28"/>
          <w:szCs w:val="28"/>
        </w:rPr>
      </w:pPr>
    </w:p>
    <w:p w14:paraId="76F3BABA">
      <w:pPr>
        <w:spacing w:line="560" w:lineRule="exact"/>
        <w:ind w:firstLine="3900" w:firstLineChars="1393"/>
        <w:rPr>
          <w:rFonts w:eastAsia="仿宋_GB2312"/>
          <w:sz w:val="28"/>
          <w:szCs w:val="28"/>
        </w:rPr>
      </w:pPr>
      <w:r>
        <w:rPr>
          <w:rFonts w:eastAsia="仿宋_GB2312"/>
          <w:sz w:val="28"/>
          <w:szCs w:val="28"/>
        </w:rPr>
        <w:t>考生签字：</w:t>
      </w:r>
    </w:p>
    <w:p w14:paraId="3A542E75">
      <w:pPr>
        <w:spacing w:line="560" w:lineRule="exact"/>
        <w:ind w:firstLine="3900" w:firstLineChars="1393"/>
        <w:rPr>
          <w:rFonts w:eastAsia="仿宋_GB2312"/>
          <w:sz w:val="28"/>
          <w:szCs w:val="28"/>
        </w:rPr>
      </w:pPr>
      <w:r>
        <w:rPr>
          <w:rFonts w:eastAsia="仿宋_GB2312"/>
          <w:sz w:val="28"/>
          <w:szCs w:val="28"/>
        </w:rPr>
        <w:t>有效身份证</w:t>
      </w:r>
      <w:r>
        <w:rPr>
          <w:rFonts w:hint="eastAsia" w:eastAsia="仿宋_GB2312"/>
          <w:sz w:val="28"/>
          <w:szCs w:val="28"/>
        </w:rPr>
        <w:t>件</w:t>
      </w:r>
      <w:r>
        <w:rPr>
          <w:rFonts w:eastAsia="仿宋_GB2312"/>
          <w:sz w:val="28"/>
          <w:szCs w:val="28"/>
        </w:rPr>
        <w:t>号码：</w:t>
      </w:r>
    </w:p>
    <w:p w14:paraId="2F04C156">
      <w:pPr>
        <w:spacing w:line="560" w:lineRule="exact"/>
        <w:ind w:firstLine="3900" w:firstLineChars="1393"/>
        <w:rPr>
          <w:rFonts w:eastAsia="仿宋_GB2312"/>
          <w:sz w:val="28"/>
          <w:szCs w:val="28"/>
        </w:rPr>
      </w:pPr>
      <w:r>
        <w:rPr>
          <w:rFonts w:eastAsia="仿宋_GB2312"/>
          <w:sz w:val="28"/>
          <w:szCs w:val="28"/>
        </w:rPr>
        <w:t>手机号码:</w:t>
      </w:r>
    </w:p>
    <w:p w14:paraId="79E19135">
      <w:pPr>
        <w:spacing w:line="560" w:lineRule="exact"/>
        <w:rPr>
          <w:rFonts w:eastAsia="仿宋_GB2312"/>
          <w:sz w:val="28"/>
          <w:szCs w:val="28"/>
        </w:rPr>
      </w:pPr>
    </w:p>
    <w:p w14:paraId="7F3569CE">
      <w:pPr>
        <w:spacing w:line="560" w:lineRule="exact"/>
        <w:ind w:firstLine="2880" w:firstLineChars="900"/>
        <w:jc w:val="center"/>
        <w:rPr>
          <w:rFonts w:eastAsia="仿宋_GB2312"/>
          <w:sz w:val="32"/>
          <w:szCs w:val="32"/>
        </w:rPr>
      </w:pPr>
      <w:r>
        <w:rPr>
          <w:rFonts w:eastAsia="仿宋_GB2312"/>
          <w:sz w:val="32"/>
          <w:szCs w:val="32"/>
        </w:rPr>
        <w:t>202</w:t>
      </w:r>
      <w:r>
        <w:rPr>
          <w:rFonts w:hint="eastAsia" w:eastAsia="仿宋_GB2312"/>
          <w:sz w:val="32"/>
          <w:szCs w:val="32"/>
          <w:lang w:val="en-US" w:eastAsia="zh-CN"/>
        </w:rPr>
        <w:t>6</w:t>
      </w:r>
      <w:r>
        <w:rPr>
          <w:rFonts w:eastAsia="仿宋_GB2312"/>
          <w:sz w:val="32"/>
          <w:szCs w:val="32"/>
        </w:rPr>
        <w:t>年    月   日</w:t>
      </w:r>
    </w:p>
    <w:p w14:paraId="3EC400FC">
      <w:pPr>
        <w:spacing w:line="560" w:lineRule="exact"/>
        <w:rPr>
          <w:rFonts w:eastAsia="仿宋"/>
          <w:sz w:val="28"/>
          <w:szCs w:val="28"/>
        </w:rPr>
      </w:pPr>
    </w:p>
    <w:p w14:paraId="60198089">
      <w:pPr>
        <w:spacing w:line="560" w:lineRule="exact"/>
        <w:rPr>
          <w:rFonts w:eastAsia="仿宋"/>
          <w:sz w:val="28"/>
          <w:szCs w:val="28"/>
        </w:rPr>
      </w:pPr>
    </w:p>
    <w:p w14:paraId="063705F7">
      <w:pPr>
        <w:spacing w:line="560" w:lineRule="exact"/>
        <w:rPr>
          <w:rFonts w:eastAsia="仿宋"/>
          <w:sz w:val="28"/>
          <w:szCs w:val="28"/>
        </w:rPr>
      </w:pPr>
    </w:p>
    <w:p w14:paraId="308AEFC9">
      <w:pPr>
        <w:spacing w:line="560" w:lineRule="exact"/>
        <w:rPr>
          <w:rFonts w:eastAsia="黑体"/>
          <w:color w:val="000000"/>
          <w:sz w:val="32"/>
          <w:szCs w:val="32"/>
        </w:rPr>
      </w:pPr>
      <w:r>
        <w:rPr>
          <w:rFonts w:eastAsia="仿宋"/>
          <w:sz w:val="28"/>
          <w:szCs w:val="28"/>
        </w:rPr>
        <w:br w:type="page"/>
      </w:r>
      <w:r>
        <w:rPr>
          <w:sz w:val="28"/>
          <w:szCs w:val="28"/>
        </w:rPr>
        <w:t>表3</w:t>
      </w:r>
    </w:p>
    <w:p w14:paraId="4BE02D9F">
      <w:pPr>
        <w:spacing w:line="560" w:lineRule="exact"/>
        <w:jc w:val="center"/>
        <w:rPr>
          <w:rFonts w:eastAsia="方正小标宋简体"/>
          <w:color w:val="000000"/>
          <w:sz w:val="36"/>
        </w:rPr>
      </w:pPr>
      <w:r>
        <w:rPr>
          <w:rFonts w:eastAsia="方正小标宋简体"/>
          <w:color w:val="000000"/>
          <w:sz w:val="36"/>
        </w:rPr>
        <w:t>202</w:t>
      </w:r>
      <w:r>
        <w:rPr>
          <w:rFonts w:hint="eastAsia" w:eastAsia="方正小标宋简体"/>
          <w:color w:val="000000"/>
          <w:sz w:val="36"/>
          <w:lang w:val="en-US" w:eastAsia="zh-CN"/>
        </w:rPr>
        <w:t>6</w:t>
      </w:r>
      <w:r>
        <w:rPr>
          <w:rFonts w:eastAsia="方正小标宋简体"/>
          <w:color w:val="000000"/>
          <w:sz w:val="36"/>
        </w:rPr>
        <w:t>年医师资格考试短线医学专业加试申请表</w:t>
      </w:r>
    </w:p>
    <w:p w14:paraId="5B1D0B6C">
      <w:pPr>
        <w:spacing w:line="560" w:lineRule="exact"/>
        <w:jc w:val="center"/>
        <w:rPr>
          <w:rFonts w:eastAsia="方正小标宋简体"/>
          <w:color w:val="000000"/>
          <w:sz w:val="10"/>
          <w:szCs w:val="10"/>
        </w:rPr>
      </w:pPr>
    </w:p>
    <w:tbl>
      <w:tblPr>
        <w:tblStyle w:val="8"/>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14:paraId="5AE504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noWrap w:val="0"/>
            <w:vAlign w:val="top"/>
          </w:tcPr>
          <w:p w14:paraId="592B8D89">
            <w:pPr>
              <w:spacing w:line="560" w:lineRule="exact"/>
              <w:jc w:val="center"/>
              <w:rPr>
                <w:rFonts w:eastAsia="方正小标宋简体"/>
                <w:color w:val="000000"/>
                <w:sz w:val="32"/>
              </w:rPr>
            </w:pPr>
            <w:r>
              <w:rPr>
                <w:rFonts w:eastAsia="方正小标宋简体"/>
                <w:color w:val="000000"/>
                <w:sz w:val="28"/>
              </w:rPr>
              <w:t>个人信息</w:t>
            </w:r>
          </w:p>
        </w:tc>
      </w:tr>
      <w:tr w14:paraId="3F8171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noWrap w:val="0"/>
            <w:vAlign w:val="center"/>
          </w:tcPr>
          <w:p w14:paraId="0D2413CF">
            <w:pPr>
              <w:spacing w:line="560" w:lineRule="exact"/>
              <w:jc w:val="center"/>
              <w:rPr>
                <w:rFonts w:eastAsia="方正小标宋简体"/>
                <w:color w:val="000000"/>
                <w:sz w:val="24"/>
              </w:rPr>
            </w:pPr>
            <w:r>
              <w:rPr>
                <w:rFonts w:eastAsia="方正小标宋简体"/>
                <w:color w:val="000000"/>
                <w:sz w:val="24"/>
              </w:rPr>
              <w:t>姓        名</w:t>
            </w:r>
          </w:p>
        </w:tc>
        <w:tc>
          <w:tcPr>
            <w:tcW w:w="2552" w:type="dxa"/>
            <w:gridSpan w:val="2"/>
            <w:noWrap w:val="0"/>
            <w:vAlign w:val="center"/>
          </w:tcPr>
          <w:p w14:paraId="4FC915A3">
            <w:pPr>
              <w:spacing w:line="560" w:lineRule="exact"/>
              <w:jc w:val="center"/>
              <w:rPr>
                <w:rFonts w:eastAsia="方正小标宋简体"/>
                <w:color w:val="000000"/>
                <w:sz w:val="24"/>
              </w:rPr>
            </w:pPr>
          </w:p>
        </w:tc>
        <w:tc>
          <w:tcPr>
            <w:tcW w:w="1275" w:type="dxa"/>
            <w:noWrap w:val="0"/>
            <w:vAlign w:val="center"/>
          </w:tcPr>
          <w:p w14:paraId="4D0165B3">
            <w:pPr>
              <w:spacing w:line="560" w:lineRule="exact"/>
              <w:jc w:val="center"/>
              <w:rPr>
                <w:rFonts w:eastAsia="方正小标宋简体"/>
                <w:color w:val="000000"/>
                <w:sz w:val="24"/>
              </w:rPr>
            </w:pPr>
            <w:r>
              <w:rPr>
                <w:rFonts w:eastAsia="方正小标宋简体"/>
                <w:color w:val="000000"/>
                <w:sz w:val="24"/>
              </w:rPr>
              <w:t>身份证号</w:t>
            </w:r>
          </w:p>
        </w:tc>
        <w:tc>
          <w:tcPr>
            <w:tcW w:w="3728" w:type="dxa"/>
            <w:gridSpan w:val="3"/>
            <w:noWrap w:val="0"/>
            <w:vAlign w:val="center"/>
          </w:tcPr>
          <w:p w14:paraId="4D844C03">
            <w:pPr>
              <w:spacing w:line="560" w:lineRule="exact"/>
              <w:jc w:val="center"/>
              <w:rPr>
                <w:rFonts w:eastAsia="方正小标宋简体"/>
                <w:color w:val="000000"/>
                <w:sz w:val="32"/>
              </w:rPr>
            </w:pPr>
          </w:p>
        </w:tc>
      </w:tr>
      <w:tr w14:paraId="495C4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noWrap w:val="0"/>
            <w:vAlign w:val="center"/>
          </w:tcPr>
          <w:p w14:paraId="236CAA33">
            <w:pPr>
              <w:spacing w:line="560" w:lineRule="exact"/>
              <w:jc w:val="center"/>
              <w:rPr>
                <w:rFonts w:eastAsia="方正小标宋简体"/>
                <w:color w:val="000000"/>
                <w:sz w:val="32"/>
              </w:rPr>
            </w:pPr>
            <w:r>
              <w:rPr>
                <w:rFonts w:eastAsia="方正小标宋简体"/>
                <w:color w:val="000000"/>
                <w:sz w:val="24"/>
              </w:rPr>
              <w:t>工 作 单 位</w:t>
            </w:r>
          </w:p>
        </w:tc>
        <w:tc>
          <w:tcPr>
            <w:tcW w:w="3827" w:type="dxa"/>
            <w:gridSpan w:val="3"/>
            <w:noWrap w:val="0"/>
            <w:vAlign w:val="center"/>
          </w:tcPr>
          <w:p w14:paraId="3B8172FA">
            <w:pPr>
              <w:spacing w:line="560" w:lineRule="exact"/>
              <w:jc w:val="center"/>
              <w:rPr>
                <w:rFonts w:eastAsia="方正小标宋简体"/>
                <w:color w:val="000000"/>
                <w:sz w:val="32"/>
              </w:rPr>
            </w:pPr>
          </w:p>
        </w:tc>
        <w:tc>
          <w:tcPr>
            <w:tcW w:w="1276" w:type="dxa"/>
            <w:gridSpan w:val="2"/>
            <w:noWrap w:val="0"/>
            <w:vAlign w:val="center"/>
          </w:tcPr>
          <w:p w14:paraId="52A7E0C2">
            <w:pPr>
              <w:spacing w:line="560" w:lineRule="exact"/>
              <w:jc w:val="center"/>
              <w:rPr>
                <w:rFonts w:eastAsia="方正小标宋简体"/>
                <w:color w:val="000000"/>
                <w:sz w:val="24"/>
              </w:rPr>
            </w:pPr>
            <w:r>
              <w:rPr>
                <w:rFonts w:eastAsia="方正小标宋简体"/>
                <w:color w:val="000000"/>
                <w:sz w:val="24"/>
              </w:rPr>
              <w:t>工作岗位</w:t>
            </w:r>
          </w:p>
        </w:tc>
        <w:tc>
          <w:tcPr>
            <w:tcW w:w="2452" w:type="dxa"/>
            <w:noWrap w:val="0"/>
            <w:vAlign w:val="center"/>
          </w:tcPr>
          <w:p w14:paraId="6E2FEA02">
            <w:pPr>
              <w:spacing w:line="560" w:lineRule="exact"/>
              <w:jc w:val="center"/>
              <w:rPr>
                <w:rFonts w:eastAsia="方正小标宋简体"/>
                <w:color w:val="000000"/>
                <w:sz w:val="32"/>
              </w:rPr>
            </w:pPr>
          </w:p>
        </w:tc>
      </w:tr>
      <w:tr w14:paraId="06E74D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noWrap w:val="0"/>
            <w:vAlign w:val="center"/>
          </w:tcPr>
          <w:p w14:paraId="706C0A8B">
            <w:pPr>
              <w:spacing w:line="560" w:lineRule="exact"/>
              <w:jc w:val="center"/>
              <w:rPr>
                <w:rFonts w:eastAsia="方正小标宋简体"/>
                <w:color w:val="000000"/>
                <w:sz w:val="24"/>
              </w:rPr>
            </w:pPr>
            <w:r>
              <w:rPr>
                <w:rFonts w:eastAsia="方正小标宋简体"/>
                <w:color w:val="000000"/>
                <w:sz w:val="24"/>
              </w:rPr>
              <w:t>加 试 内 容</w:t>
            </w:r>
          </w:p>
        </w:tc>
        <w:tc>
          <w:tcPr>
            <w:tcW w:w="7555" w:type="dxa"/>
            <w:gridSpan w:val="6"/>
            <w:noWrap w:val="0"/>
            <w:vAlign w:val="center"/>
          </w:tcPr>
          <w:p w14:paraId="56EB4303">
            <w:pPr>
              <w:spacing w:line="560" w:lineRule="exact"/>
              <w:rPr>
                <w:rFonts w:eastAsia="方正小标宋简体"/>
                <w:color w:val="000000"/>
                <w:sz w:val="24"/>
              </w:rPr>
            </w:pPr>
            <w:r>
              <w:rPr>
                <w:rFonts w:eastAsia="方正小标宋简体"/>
                <w:color w:val="000000"/>
                <w:sz w:val="24"/>
              </w:rPr>
              <w:t xml:space="preserve">     院前急救 □               儿科 □</w:t>
            </w:r>
          </w:p>
        </w:tc>
      </w:tr>
      <w:tr w14:paraId="78EF36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noWrap w:val="0"/>
            <w:vAlign w:val="top"/>
          </w:tcPr>
          <w:p w14:paraId="7341A395">
            <w:pPr>
              <w:spacing w:line="560" w:lineRule="exact"/>
              <w:jc w:val="center"/>
              <w:rPr>
                <w:rFonts w:eastAsia="方正小标宋简体"/>
                <w:color w:val="000000"/>
                <w:sz w:val="32"/>
              </w:rPr>
            </w:pPr>
            <w:r>
              <w:rPr>
                <w:rFonts w:eastAsia="方正小标宋简体"/>
                <w:color w:val="000000"/>
                <w:sz w:val="32"/>
              </w:rPr>
              <w:t>考生承诺</w:t>
            </w:r>
          </w:p>
          <w:p w14:paraId="27438886">
            <w:pPr>
              <w:pStyle w:val="12"/>
              <w:numPr>
                <w:ilvl w:val="0"/>
                <w:numId w:val="1"/>
              </w:numPr>
              <w:spacing w:line="560" w:lineRule="exact"/>
              <w:ind w:firstLineChars="0"/>
              <w:jc w:val="left"/>
              <w:rPr>
                <w:rFonts w:ascii="Times New Roman" w:hAnsi="Times New Roman"/>
                <w:color w:val="000000"/>
                <w:sz w:val="24"/>
              </w:rPr>
            </w:pPr>
            <w:r>
              <w:rPr>
                <w:rFonts w:ascii="Times New Roman" w:hAnsi="Times New Roman"/>
                <w:color w:val="000000"/>
                <w:sz w:val="24"/>
              </w:rPr>
              <w:t>本人自愿申请参加202</w:t>
            </w:r>
            <w:r>
              <w:rPr>
                <w:rFonts w:hint="eastAsia" w:ascii="Times New Roman" w:hAnsi="Times New Roman"/>
                <w:color w:val="000000"/>
                <w:sz w:val="24"/>
                <w:lang w:val="en-US" w:eastAsia="zh-CN"/>
              </w:rPr>
              <w:t>5</w:t>
            </w:r>
            <w:r>
              <w:rPr>
                <w:rFonts w:ascii="Times New Roman" w:hAnsi="Times New Roman"/>
                <w:color w:val="000000"/>
                <w:sz w:val="24"/>
              </w:rPr>
              <w:t>年医师资格考试短线医学专业加试。</w:t>
            </w:r>
          </w:p>
          <w:p w14:paraId="7CC55C9F">
            <w:pPr>
              <w:pStyle w:val="12"/>
              <w:numPr>
                <w:ilvl w:val="0"/>
                <w:numId w:val="1"/>
              </w:numPr>
              <w:spacing w:line="560" w:lineRule="exact"/>
              <w:ind w:firstLineChars="0"/>
              <w:jc w:val="left"/>
              <w:rPr>
                <w:rFonts w:ascii="Times New Roman" w:hAnsi="Times New Roman"/>
                <w:color w:val="000000"/>
                <w:sz w:val="24"/>
              </w:rPr>
            </w:pPr>
            <w:r>
              <w:rPr>
                <w:rFonts w:ascii="Times New Roman" w:hAnsi="Times New Roman"/>
                <w:color w:val="000000"/>
                <w:sz w:val="24"/>
              </w:rPr>
              <w:t>本人获得医师资格后，限定在加试内容所对应岗位工作。</w:t>
            </w:r>
          </w:p>
          <w:p w14:paraId="5B26E07C">
            <w:pPr>
              <w:pStyle w:val="12"/>
              <w:numPr>
                <w:ilvl w:val="0"/>
                <w:numId w:val="1"/>
              </w:numPr>
              <w:spacing w:line="560" w:lineRule="exact"/>
              <w:ind w:firstLineChars="0"/>
              <w:jc w:val="left"/>
              <w:rPr>
                <w:rFonts w:ascii="Times New Roman" w:hAnsi="Times New Roman"/>
                <w:color w:val="000000"/>
                <w:sz w:val="24"/>
              </w:rPr>
            </w:pPr>
            <w:r>
              <w:rPr>
                <w:rFonts w:ascii="Times New Roman" w:hAnsi="Times New Roman"/>
                <w:color w:val="000000"/>
                <w:sz w:val="24"/>
              </w:rPr>
              <w:t>通过加试获得的医师资格不作为加试专业范围之外的注册、执业资格依据。</w:t>
            </w:r>
          </w:p>
          <w:p w14:paraId="11BAA7D4">
            <w:pPr>
              <w:pStyle w:val="12"/>
              <w:numPr>
                <w:ilvl w:val="0"/>
                <w:numId w:val="1"/>
              </w:numPr>
              <w:spacing w:line="560" w:lineRule="exact"/>
              <w:ind w:firstLineChars="0"/>
              <w:jc w:val="left"/>
              <w:rPr>
                <w:rFonts w:ascii="Times New Roman" w:hAnsi="Times New Roman"/>
                <w:color w:val="000000"/>
                <w:sz w:val="24"/>
              </w:rPr>
            </w:pPr>
            <w:r>
              <w:rPr>
                <w:rFonts w:ascii="Times New Roman" w:hAnsi="Times New Roman"/>
                <w:color w:val="000000"/>
                <w:sz w:val="24"/>
              </w:rPr>
              <w:t>以上个人申报信息真实、准确、有效。</w:t>
            </w:r>
          </w:p>
          <w:p w14:paraId="33C04B4C">
            <w:pPr>
              <w:pStyle w:val="12"/>
              <w:numPr>
                <w:ilvl w:val="0"/>
                <w:numId w:val="1"/>
              </w:numPr>
              <w:spacing w:line="560" w:lineRule="exact"/>
              <w:ind w:firstLineChars="0"/>
              <w:jc w:val="left"/>
              <w:rPr>
                <w:rFonts w:ascii="Times New Roman" w:hAnsi="Times New Roman"/>
                <w:color w:val="000000"/>
                <w:sz w:val="24"/>
              </w:rPr>
            </w:pPr>
            <w:r>
              <w:rPr>
                <w:rFonts w:ascii="Times New Roman" w:hAnsi="Times New Roman"/>
                <w:color w:val="000000"/>
                <w:sz w:val="24"/>
              </w:rPr>
              <w:t>本人能够遵守以上承诺，如有违反，愿意承担由此而造成的一切后果。</w:t>
            </w:r>
          </w:p>
          <w:p w14:paraId="57F3A843">
            <w:pPr>
              <w:pStyle w:val="12"/>
              <w:spacing w:line="560" w:lineRule="exact"/>
              <w:ind w:left="360" w:firstLine="0" w:firstLineChars="0"/>
              <w:jc w:val="left"/>
              <w:rPr>
                <w:rFonts w:ascii="Times New Roman" w:hAnsi="Times New Roman" w:eastAsia="方正小标宋简体"/>
                <w:color w:val="000000"/>
                <w:sz w:val="24"/>
              </w:rPr>
            </w:pPr>
            <w:r>
              <w:rPr>
                <w:rFonts w:ascii="Times New Roman" w:hAnsi="Times New Roman" w:eastAsia="方正小标宋简体"/>
                <w:color w:val="000000"/>
                <w:sz w:val="24"/>
              </w:rPr>
              <w:t xml:space="preserve">                                      考生签字：</w:t>
            </w:r>
          </w:p>
          <w:p w14:paraId="722D0734">
            <w:pPr>
              <w:pStyle w:val="12"/>
              <w:spacing w:line="560" w:lineRule="exact"/>
              <w:ind w:left="360" w:firstLine="0" w:firstLineChars="0"/>
              <w:jc w:val="left"/>
              <w:rPr>
                <w:rFonts w:ascii="Times New Roman" w:hAnsi="Times New Roman" w:eastAsia="方正小标宋简体"/>
                <w:color w:val="000000"/>
                <w:sz w:val="24"/>
              </w:rPr>
            </w:pPr>
            <w:r>
              <w:rPr>
                <w:rFonts w:ascii="Times New Roman" w:hAnsi="Times New Roman" w:eastAsia="方正小标宋简体"/>
                <w:color w:val="000000"/>
                <w:sz w:val="24"/>
              </w:rPr>
              <w:t xml:space="preserve">                                      日    期：</w:t>
            </w:r>
          </w:p>
        </w:tc>
      </w:tr>
      <w:tr w14:paraId="4257BB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noWrap w:val="0"/>
            <w:vAlign w:val="top"/>
          </w:tcPr>
          <w:p w14:paraId="109C690F">
            <w:pPr>
              <w:spacing w:line="560" w:lineRule="exact"/>
              <w:jc w:val="left"/>
              <w:rPr>
                <w:rFonts w:eastAsia="方正小标宋简体"/>
                <w:color w:val="000000"/>
                <w:sz w:val="24"/>
              </w:rPr>
            </w:pPr>
            <w:r>
              <w:rPr>
                <w:rFonts w:eastAsia="方正小标宋简体"/>
                <w:color w:val="000000"/>
                <w:sz w:val="24"/>
              </w:rPr>
              <w:t>单位审核：</w:t>
            </w:r>
          </w:p>
          <w:p w14:paraId="7EE64F92">
            <w:pPr>
              <w:spacing w:line="560" w:lineRule="exact"/>
              <w:jc w:val="left"/>
              <w:rPr>
                <w:color w:val="000000"/>
                <w:sz w:val="24"/>
              </w:rPr>
            </w:pPr>
          </w:p>
          <w:p w14:paraId="7D41F8F1">
            <w:pPr>
              <w:spacing w:line="560" w:lineRule="exact"/>
              <w:jc w:val="left"/>
              <w:rPr>
                <w:color w:val="000000"/>
                <w:sz w:val="24"/>
              </w:rPr>
            </w:pPr>
            <w:r>
              <w:rPr>
                <w:color w:val="000000"/>
                <w:sz w:val="24"/>
              </w:rPr>
              <w:t>单位盖章:</w:t>
            </w:r>
          </w:p>
          <w:p w14:paraId="2D94B472">
            <w:pPr>
              <w:spacing w:line="560" w:lineRule="exact"/>
              <w:jc w:val="left"/>
              <w:rPr>
                <w:color w:val="000000"/>
                <w:sz w:val="24"/>
              </w:rPr>
            </w:pPr>
          </w:p>
          <w:p w14:paraId="035A4B8C">
            <w:pPr>
              <w:spacing w:line="560" w:lineRule="exact"/>
              <w:jc w:val="left"/>
              <w:rPr>
                <w:color w:val="000000"/>
                <w:sz w:val="24"/>
              </w:rPr>
            </w:pPr>
            <w:r>
              <w:rPr>
                <w:color w:val="000000"/>
                <w:sz w:val="24"/>
              </w:rPr>
              <w:t>负责人签字：</w:t>
            </w:r>
          </w:p>
        </w:tc>
        <w:tc>
          <w:tcPr>
            <w:tcW w:w="3260" w:type="dxa"/>
            <w:gridSpan w:val="3"/>
            <w:noWrap w:val="0"/>
            <w:vAlign w:val="top"/>
          </w:tcPr>
          <w:p w14:paraId="40C59084">
            <w:pPr>
              <w:spacing w:line="560" w:lineRule="exact"/>
              <w:jc w:val="left"/>
              <w:rPr>
                <w:color w:val="000000"/>
                <w:sz w:val="24"/>
              </w:rPr>
            </w:pPr>
            <w:r>
              <w:rPr>
                <w:rFonts w:eastAsia="方正小标宋简体"/>
                <w:color w:val="000000"/>
                <w:sz w:val="24"/>
              </w:rPr>
              <w:t>考点审核:</w:t>
            </w:r>
            <w:r>
              <w:rPr>
                <w:color w:val="000000"/>
                <w:sz w:val="24"/>
              </w:rPr>
              <w:t xml:space="preserve"> </w:t>
            </w:r>
          </w:p>
          <w:p w14:paraId="24A5A522">
            <w:pPr>
              <w:spacing w:line="560" w:lineRule="exact"/>
              <w:jc w:val="left"/>
              <w:rPr>
                <w:color w:val="000000"/>
                <w:sz w:val="24"/>
              </w:rPr>
            </w:pPr>
          </w:p>
          <w:p w14:paraId="2CE6705E">
            <w:pPr>
              <w:spacing w:line="560" w:lineRule="exact"/>
              <w:jc w:val="left"/>
              <w:rPr>
                <w:color w:val="000000"/>
                <w:sz w:val="24"/>
              </w:rPr>
            </w:pPr>
            <w:r>
              <w:rPr>
                <w:color w:val="000000"/>
                <w:sz w:val="24"/>
              </w:rPr>
              <w:t>考点盖章:</w:t>
            </w:r>
          </w:p>
          <w:p w14:paraId="12AB46A2">
            <w:pPr>
              <w:spacing w:line="560" w:lineRule="exact"/>
              <w:jc w:val="left"/>
              <w:rPr>
                <w:color w:val="000000"/>
                <w:sz w:val="24"/>
              </w:rPr>
            </w:pPr>
          </w:p>
          <w:p w14:paraId="1534436A">
            <w:pPr>
              <w:spacing w:line="560" w:lineRule="exact"/>
              <w:jc w:val="left"/>
              <w:rPr>
                <w:color w:val="000000"/>
                <w:sz w:val="24"/>
              </w:rPr>
            </w:pPr>
            <w:r>
              <w:rPr>
                <w:color w:val="000000"/>
                <w:sz w:val="24"/>
              </w:rPr>
              <w:t>经手人签字：</w:t>
            </w:r>
          </w:p>
        </w:tc>
        <w:tc>
          <w:tcPr>
            <w:tcW w:w="3119" w:type="dxa"/>
            <w:gridSpan w:val="2"/>
            <w:noWrap w:val="0"/>
            <w:vAlign w:val="top"/>
          </w:tcPr>
          <w:p w14:paraId="58015B5E">
            <w:pPr>
              <w:spacing w:line="560" w:lineRule="exact"/>
              <w:jc w:val="left"/>
              <w:rPr>
                <w:color w:val="000000"/>
                <w:sz w:val="24"/>
              </w:rPr>
            </w:pPr>
            <w:r>
              <w:rPr>
                <w:rFonts w:eastAsia="方正小标宋简体"/>
                <w:color w:val="000000"/>
                <w:sz w:val="24"/>
              </w:rPr>
              <w:t>考区审核：</w:t>
            </w:r>
          </w:p>
          <w:p w14:paraId="3A3D747B">
            <w:pPr>
              <w:spacing w:line="560" w:lineRule="exact"/>
              <w:jc w:val="left"/>
              <w:rPr>
                <w:color w:val="000000"/>
                <w:sz w:val="24"/>
              </w:rPr>
            </w:pPr>
          </w:p>
          <w:p w14:paraId="4070FB55">
            <w:pPr>
              <w:spacing w:line="560" w:lineRule="exact"/>
              <w:jc w:val="left"/>
              <w:rPr>
                <w:color w:val="000000"/>
                <w:sz w:val="24"/>
              </w:rPr>
            </w:pPr>
            <w:r>
              <w:rPr>
                <w:color w:val="000000"/>
                <w:sz w:val="24"/>
              </w:rPr>
              <w:t>考区盖章：</w:t>
            </w:r>
          </w:p>
          <w:p w14:paraId="552717EF">
            <w:pPr>
              <w:spacing w:line="560" w:lineRule="exact"/>
              <w:jc w:val="left"/>
              <w:rPr>
                <w:color w:val="000000"/>
                <w:sz w:val="24"/>
              </w:rPr>
            </w:pPr>
          </w:p>
          <w:p w14:paraId="0C7FB26A">
            <w:pPr>
              <w:spacing w:line="560" w:lineRule="exact"/>
              <w:jc w:val="left"/>
              <w:rPr>
                <w:color w:val="000000"/>
                <w:sz w:val="24"/>
              </w:rPr>
            </w:pPr>
            <w:r>
              <w:rPr>
                <w:color w:val="000000"/>
                <w:sz w:val="24"/>
              </w:rPr>
              <w:t>经手人签字：</w:t>
            </w:r>
          </w:p>
          <w:p w14:paraId="7E6BE872">
            <w:pPr>
              <w:spacing w:line="560" w:lineRule="exact"/>
              <w:jc w:val="left"/>
              <w:rPr>
                <w:color w:val="000000"/>
                <w:sz w:val="24"/>
              </w:rPr>
            </w:pPr>
          </w:p>
        </w:tc>
      </w:tr>
    </w:tbl>
    <w:p w14:paraId="53E25F60">
      <w:pPr>
        <w:rPr>
          <w:rFonts w:hint="default" w:ascii="仿宋_GB2312" w:hAnsi="仿宋_GB2312" w:eastAsia="仿宋_GB2312" w:cs="仿宋_GB2312"/>
          <w:color w:val="auto"/>
          <w:sz w:val="32"/>
          <w:szCs w:val="32"/>
          <w:u w:val="none"/>
          <w:lang w:val="en-US" w:eastAsia="zh-CN"/>
        </w:rPr>
      </w:pPr>
    </w:p>
    <w:p w14:paraId="0085C483">
      <w:pPr>
        <w:rPr>
          <w:rFonts w:hint="default" w:ascii="仿宋_GB2312" w:hAnsi="仿宋_GB2312" w:eastAsia="仿宋_GB2312" w:cs="仿宋_GB2312"/>
          <w:color w:val="auto"/>
          <w:sz w:val="32"/>
          <w:szCs w:val="32"/>
          <w:u w:val="none"/>
          <w:lang w:val="en-US" w:eastAsia="zh-CN"/>
        </w:rPr>
      </w:pPr>
    </w:p>
    <w:sectPr>
      <w:footerReference r:id="rId3" w:type="default"/>
      <w:pgSz w:w="11906" w:h="16838"/>
      <w:pgMar w:top="1440" w:right="1706" w:bottom="1440" w:left="1803" w:header="851" w:footer="992" w:gutter="0"/>
      <w:pgNumType w:fmt="decimal"/>
      <w:cols w:space="0" w:num="1"/>
      <w:rtlGutter w:val="0"/>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KSOF8080F95D">
    <w:panose1 w:val="020B0503020204020204"/>
    <w:charset w:val="86"/>
    <w:family w:val="auto"/>
    <w:pitch w:val="default"/>
    <w:sig w:usb0="00000001" w:usb1="00000000" w:usb2="00000000" w:usb3="00000000" w:csb0="00040001" w:csb1="00000000"/>
  </w:font>
  <w:font w:name="KSOF439EEF50">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74CB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672B2F">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4672B2F">
                    <w:pPr>
                      <w:pStyle w:val="5"/>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61"/>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yYTY2NWYxNTNlZTExN2NkMGIwMTkxMTYxZDQxNWMifQ=="/>
  </w:docVars>
  <w:rsids>
    <w:rsidRoot w:val="00172A27"/>
    <w:rsid w:val="028407CF"/>
    <w:rsid w:val="0478644D"/>
    <w:rsid w:val="04F524B1"/>
    <w:rsid w:val="07B16638"/>
    <w:rsid w:val="094322AA"/>
    <w:rsid w:val="0BD34D62"/>
    <w:rsid w:val="0DED7FCA"/>
    <w:rsid w:val="0F1A7A6B"/>
    <w:rsid w:val="176F5946"/>
    <w:rsid w:val="17FD5316"/>
    <w:rsid w:val="1C233F21"/>
    <w:rsid w:val="1C532FB4"/>
    <w:rsid w:val="1E00677F"/>
    <w:rsid w:val="1EF135CA"/>
    <w:rsid w:val="22D74B84"/>
    <w:rsid w:val="240B41F2"/>
    <w:rsid w:val="25C12051"/>
    <w:rsid w:val="2647329A"/>
    <w:rsid w:val="29533949"/>
    <w:rsid w:val="29F25FA0"/>
    <w:rsid w:val="2A6C1F13"/>
    <w:rsid w:val="2DB1528C"/>
    <w:rsid w:val="37493F89"/>
    <w:rsid w:val="38606463"/>
    <w:rsid w:val="3BAB3E99"/>
    <w:rsid w:val="401E1306"/>
    <w:rsid w:val="41BD57AC"/>
    <w:rsid w:val="45D26633"/>
    <w:rsid w:val="49D9335B"/>
    <w:rsid w:val="516A1CA8"/>
    <w:rsid w:val="58625408"/>
    <w:rsid w:val="59A00185"/>
    <w:rsid w:val="62580114"/>
    <w:rsid w:val="63DA49EE"/>
    <w:rsid w:val="64693938"/>
    <w:rsid w:val="67303B90"/>
    <w:rsid w:val="681636E0"/>
    <w:rsid w:val="6BB03B71"/>
    <w:rsid w:val="6D7762AF"/>
    <w:rsid w:val="6F4D07E7"/>
    <w:rsid w:val="7C264150"/>
    <w:rsid w:val="7C46051C"/>
    <w:rsid w:val="7CF615EF"/>
    <w:rsid w:val="7E8774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lock Text"/>
    <w:basedOn w:val="1"/>
    <w:unhideWhenUsed/>
    <w:qFormat/>
    <w:uiPriority w:val="99"/>
    <w:pPr>
      <w:spacing w:after="120"/>
      <w:ind w:left="1440" w:leftChars="700" w:right="1440" w:rightChars="700"/>
    </w:pPr>
  </w:style>
  <w:style w:type="paragraph" w:styleId="3">
    <w:name w:val="toc 3"/>
    <w:basedOn w:val="1"/>
    <w:next w:val="1"/>
    <w:qFormat/>
    <w:uiPriority w:val="0"/>
    <w:pPr>
      <w:ind w:left="420"/>
    </w:pPr>
    <w:rPr>
      <w:rFonts w:ascii="等线" w:hAnsi="等线" w:eastAsia="等线"/>
      <w:b/>
      <w:sz w:val="30"/>
      <w:szCs w:val="30"/>
    </w:rPr>
  </w:style>
  <w:style w:type="paragraph" w:styleId="4">
    <w:name w:val="Plain Text"/>
    <w:basedOn w:val="1"/>
    <w:next w:val="1"/>
    <w:unhideWhenUsed/>
    <w:qFormat/>
    <w:uiPriority w:val="99"/>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able of figures"/>
    <w:basedOn w:val="1"/>
    <w:next w:val="1"/>
    <w:unhideWhenUsed/>
    <w:qFormat/>
    <w:uiPriority w:val="99"/>
    <w:pPr>
      <w:ind w:left="200" w:leftChars="200" w:hanging="200" w:hanging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paragraph" w:customStyle="1" w:styleId="12">
    <w:name w:val="列出段落1"/>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2736</Words>
  <Characters>2914</Characters>
  <Lines>0</Lines>
  <Paragraphs>0</Paragraphs>
  <TotalTime>1</TotalTime>
  <ScaleCrop>false</ScaleCrop>
  <LinksUpToDate>false</LinksUpToDate>
  <CharactersWithSpaces>2947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2022-12-31T08:18:00Z</dcterms:created>
  <dc:creator>十维</dc:creator>
  <cp:lastModifiedBy>小保</cp:lastModifiedBy>
  <cp:lastPrinted>2023-11-23T07:30:00Z</cp:lastPrinted>
  <dcterms:modified xsi:type="dcterms:W3CDTF">2026-02-04T06:09:17Z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321D6C3DD2634DE0AF718203DBE216A2</vt:lpwstr>
  </property>
  <property fmtid="{D5CDD505-2E9C-101B-9397-08002B2CF9AE}" pid="4" name="KSOTemplateDocerSaveRecord">
    <vt:lpwstr>eyJoZGlkIjoiZWUwNGRkMDcxNGZmZjg4NTgyOGUwMWFhZGQ5NTBkMDkiLCJ1c2VySWQiOiIyMDY1MTczOTkifQ==</vt:lpwstr>
  </property>
</Properties>
</file>