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楷体_GB2312" w:eastAsia="楷体_GB2312" w:cs="楷体_GB2312"/>
          <w:sz w:val="32"/>
          <w:szCs w:val="32"/>
          <w:lang w:val="en-US" w:eastAsia="zh-CN" w:bidi="ar-SA"/>
        </w:rPr>
      </w:pPr>
      <w:r>
        <w:rPr>
          <w:rFonts w:hint="eastAsia" w:ascii="楷体_GB2312" w:eastAsia="楷体_GB2312" w:cs="楷体_GB2312"/>
          <w:sz w:val="32"/>
          <w:szCs w:val="32"/>
          <w:lang w:eastAsia="zh-CN" w:bidi="ar-SA"/>
        </w:rPr>
        <w:t>附件</w:t>
      </w:r>
      <w:r>
        <w:rPr>
          <w:rFonts w:hint="eastAsia" w:ascii="楷体_GB2312" w:eastAsia="楷体_GB2312" w:cs="楷体_GB2312"/>
          <w:sz w:val="32"/>
          <w:szCs w:val="32"/>
          <w:lang w:val="en-US" w:eastAsia="zh-CN" w:bidi="ar-SA"/>
        </w:rPr>
        <w:t>1：</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简体" w:eastAsia="方正小标宋简体" w:cs="方正小标宋简体"/>
          <w:sz w:val="44"/>
          <w:szCs w:val="44"/>
          <w:lang w:eastAsia="zh-CN" w:bidi="ar-SA"/>
        </w:rPr>
      </w:pPr>
      <w:r>
        <w:rPr>
          <w:rFonts w:hint="eastAsia" w:ascii="方正小标宋简体" w:eastAsia="方正小标宋简体" w:cs="方正小标宋简体"/>
          <w:sz w:val="44"/>
          <w:szCs w:val="44"/>
          <w:lang w:eastAsia="zh-CN" w:bidi="ar-SA"/>
        </w:rPr>
        <w:t>工作证明</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eastAsia="仿宋_GB2312" w:cs="仿宋_GB2312"/>
          <w:sz w:val="32"/>
          <w:szCs w:val="32"/>
          <w:lang w:eastAsia="zh-CN" w:bidi="ar-SA"/>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eastAsia="仿宋_GB2312" w:cs="仿宋_GB2312"/>
          <w:sz w:val="32"/>
          <w:szCs w:val="32"/>
          <w:lang w:eastAsia="zh-CN" w:bidi="ar-SA"/>
        </w:rPr>
      </w:pPr>
      <w:r>
        <w:rPr>
          <w:rFonts w:hint="eastAsia" w:ascii="仿宋_GB2312" w:eastAsia="仿宋_GB2312" w:cs="仿宋_GB2312"/>
          <w:sz w:val="32"/>
          <w:szCs w:val="32"/>
          <w:lang w:eastAsia="zh-CN" w:bidi="ar-SA"/>
        </w:rPr>
        <w:t>兹有</w:t>
      </w:r>
      <w:r>
        <w:rPr>
          <w:rFonts w:hint="eastAsia" w:ascii="仿宋_GB2312" w:eastAsia="仿宋_GB2312" w:cs="仿宋_GB2312"/>
          <w:sz w:val="32"/>
          <w:szCs w:val="32"/>
          <w:lang w:bidi="ar-SA"/>
        </w:rPr>
        <w:t>我单位职工</w:t>
      </w:r>
      <w:r>
        <w:rPr>
          <w:rFonts w:hint="eastAsia" w:ascii="仿宋_GB2312" w:eastAsia="仿宋_GB2312" w:cs="仿宋_GB2312"/>
          <w:sz w:val="32"/>
          <w:szCs w:val="32"/>
          <w:u w:val="single"/>
          <w:lang w:val="en-US" w:eastAsia="zh-CN" w:bidi="ar-SA"/>
        </w:rPr>
        <w:t xml:space="preserve">         </w:t>
      </w:r>
      <w:r>
        <w:rPr>
          <w:rFonts w:hint="eastAsia" w:ascii="仿宋_GB2312" w:eastAsia="仿宋_GB2312" w:cs="仿宋_GB2312"/>
          <w:sz w:val="32"/>
          <w:szCs w:val="32"/>
          <w:lang w:eastAsia="zh-CN" w:bidi="ar-SA"/>
        </w:rPr>
        <w:t>(身份证号码：</w:t>
      </w:r>
      <w:r>
        <w:rPr>
          <w:rFonts w:hint="eastAsia" w:ascii="仿宋_GB2312" w:eastAsia="仿宋_GB2312" w:cs="仿宋_GB2312"/>
          <w:sz w:val="32"/>
          <w:szCs w:val="32"/>
          <w:u w:val="single"/>
          <w:lang w:val="en-US" w:eastAsia="zh-CN" w:bidi="ar-SA"/>
        </w:rPr>
        <w:t xml:space="preserve">              </w:t>
      </w:r>
      <w:r>
        <w:rPr>
          <w:rFonts w:hint="eastAsia" w:ascii="仿宋_GB2312" w:eastAsia="仿宋_GB2312" w:cs="仿宋_GB2312"/>
          <w:sz w:val="32"/>
          <w:szCs w:val="32"/>
          <w:lang w:eastAsia="zh-CN" w:bidi="ar-SA"/>
        </w:rPr>
        <w:t>)</w:t>
      </w:r>
      <w:r>
        <w:rPr>
          <w:rFonts w:hint="eastAsia" w:ascii="仿宋_GB2312" w:eastAsia="仿宋_GB2312" w:cs="仿宋_GB2312"/>
          <w:sz w:val="32"/>
          <w:szCs w:val="32"/>
          <w:lang w:bidi="ar-SA"/>
        </w:rPr>
        <w:t>，从</w:t>
      </w:r>
      <w:r>
        <w:rPr>
          <w:rFonts w:hint="eastAsia" w:ascii="仿宋_GB2312" w:eastAsia="仿宋_GB2312" w:cs="仿宋_GB2312"/>
          <w:sz w:val="32"/>
          <w:szCs w:val="32"/>
          <w:u w:val="single"/>
          <w:lang w:val="en-US" w:eastAsia="zh-CN" w:bidi="ar-SA"/>
        </w:rPr>
        <w:t xml:space="preserve">     </w:t>
      </w:r>
      <w:r>
        <w:rPr>
          <w:rFonts w:hint="eastAsia" w:ascii="仿宋_GB2312" w:eastAsia="仿宋_GB2312" w:cs="仿宋_GB2312"/>
          <w:sz w:val="32"/>
          <w:szCs w:val="32"/>
          <w:lang w:eastAsia="zh-CN" w:bidi="ar-SA"/>
        </w:rPr>
        <w:t>年</w:t>
      </w:r>
      <w:r>
        <w:rPr>
          <w:rFonts w:hint="eastAsia" w:ascii="仿宋_GB2312" w:eastAsia="仿宋_GB2312" w:cs="仿宋_GB2312"/>
          <w:sz w:val="32"/>
          <w:szCs w:val="32"/>
          <w:u w:val="single"/>
          <w:lang w:val="en-US" w:eastAsia="zh-CN" w:bidi="ar-SA"/>
        </w:rPr>
        <w:t xml:space="preserve">    </w:t>
      </w:r>
      <w:r>
        <w:rPr>
          <w:rFonts w:hint="eastAsia" w:ascii="仿宋_GB2312" w:eastAsia="仿宋_GB2312" w:cs="仿宋_GB2312"/>
          <w:sz w:val="32"/>
          <w:szCs w:val="32"/>
          <w:lang w:eastAsia="zh-CN" w:bidi="ar-SA"/>
        </w:rPr>
        <w:t>月</w:t>
      </w:r>
      <w:r>
        <w:rPr>
          <w:rFonts w:hint="eastAsia" w:ascii="仿宋_GB2312" w:eastAsia="仿宋_GB2312" w:cs="仿宋_GB2312"/>
          <w:sz w:val="32"/>
          <w:szCs w:val="32"/>
          <w:u w:val="single"/>
          <w:lang w:val="en-US" w:eastAsia="zh-CN" w:bidi="ar-SA"/>
        </w:rPr>
        <w:t xml:space="preserve">    </w:t>
      </w:r>
      <w:r>
        <w:rPr>
          <w:rFonts w:hint="eastAsia" w:ascii="仿宋_GB2312" w:eastAsia="仿宋_GB2312" w:cs="仿宋_GB2312"/>
          <w:sz w:val="32"/>
          <w:szCs w:val="32"/>
          <w:lang w:eastAsia="zh-CN" w:bidi="ar-SA"/>
        </w:rPr>
        <w:t>日起至今从</w:t>
      </w:r>
      <w:r>
        <w:rPr>
          <w:rFonts w:hint="eastAsia" w:ascii="仿宋_GB2312" w:eastAsia="仿宋_GB2312" w:cs="仿宋_GB2312"/>
          <w:sz w:val="32"/>
          <w:szCs w:val="32"/>
          <w:lang w:bidi="ar-SA"/>
        </w:rPr>
        <w:t>事</w:t>
      </w:r>
      <w:r>
        <w:rPr>
          <w:rFonts w:hint="eastAsia" w:ascii="仿宋_GB2312" w:eastAsia="仿宋_GB2312" w:cs="仿宋_GB2312"/>
          <w:sz w:val="32"/>
          <w:szCs w:val="32"/>
          <w:u w:val="single"/>
          <w:lang w:val="en-US" w:eastAsia="zh-CN" w:bidi="ar-SA"/>
        </w:rPr>
        <w:t xml:space="preserve">          </w:t>
      </w:r>
      <w:r>
        <w:rPr>
          <w:rFonts w:hint="eastAsia" w:ascii="仿宋_GB2312" w:eastAsia="仿宋_GB2312" w:cs="仿宋_GB2312"/>
          <w:sz w:val="32"/>
          <w:szCs w:val="32"/>
          <w:lang w:eastAsia="zh-CN" w:bidi="ar-SA"/>
        </w:rPr>
        <w:t>岗位</w:t>
      </w:r>
      <w:r>
        <w:rPr>
          <w:rFonts w:hint="eastAsia" w:ascii="仿宋_GB2312" w:eastAsia="仿宋_GB2312" w:cs="仿宋_GB2312"/>
          <w:sz w:val="32"/>
          <w:szCs w:val="32"/>
          <w:lang w:bidi="ar-SA"/>
        </w:rPr>
        <w:t>工作，经查，该同志在工作期间，能遵纪守法，无违反职业操守的行为。我单位对本证明真实性负责。</w:t>
      </w:r>
      <w:r>
        <w:rPr>
          <w:rFonts w:hint="eastAsia" w:ascii="仿宋_GB2312" w:eastAsia="仿宋_GB2312" w:cs="仿宋_GB2312"/>
          <w:sz w:val="32"/>
          <w:szCs w:val="32"/>
          <w:lang w:eastAsia="zh-CN" w:bidi="ar-SA"/>
        </w:rPr>
        <w:t>该职工主要工作经历如下：</w:t>
      </w:r>
    </w:p>
    <w:tbl>
      <w:tblPr>
        <w:tblStyle w:val="3"/>
        <w:tblW w:w="9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54"/>
        <w:gridCol w:w="2980"/>
        <w:gridCol w:w="2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445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黑体" w:eastAsia="黑体" w:cs="黑体"/>
                <w:sz w:val="32"/>
                <w:szCs w:val="32"/>
                <w:vertAlign w:val="baseline"/>
                <w:lang w:eastAsia="zh-CN" w:bidi="ar-SA"/>
              </w:rPr>
            </w:pPr>
            <w:r>
              <w:rPr>
                <w:rFonts w:hint="eastAsia" w:ascii="黑体" w:eastAsia="黑体" w:cs="黑体"/>
                <w:sz w:val="32"/>
                <w:szCs w:val="32"/>
                <w:vertAlign w:val="baseline"/>
                <w:lang w:eastAsia="zh-CN" w:bidi="ar-SA"/>
              </w:rPr>
              <w:t>起止年月</w:t>
            </w:r>
          </w:p>
        </w:tc>
        <w:tc>
          <w:tcPr>
            <w:tcW w:w="2980"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黑体" w:eastAsia="黑体" w:cs="黑体"/>
                <w:sz w:val="32"/>
                <w:szCs w:val="32"/>
                <w:vertAlign w:val="baseline"/>
                <w:lang w:eastAsia="zh-CN" w:bidi="ar-SA"/>
              </w:rPr>
            </w:pPr>
            <w:r>
              <w:rPr>
                <w:rFonts w:hint="eastAsia" w:ascii="黑体" w:eastAsia="黑体" w:cs="黑体"/>
                <w:sz w:val="32"/>
                <w:szCs w:val="32"/>
                <w:vertAlign w:val="baseline"/>
                <w:lang w:eastAsia="zh-CN" w:bidi="ar-SA"/>
              </w:rPr>
              <w:t>工作单位</w:t>
            </w:r>
          </w:p>
        </w:tc>
        <w:tc>
          <w:tcPr>
            <w:tcW w:w="2162"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黑体" w:eastAsia="黑体" w:cs="黑体"/>
                <w:sz w:val="32"/>
                <w:szCs w:val="32"/>
                <w:vertAlign w:val="baseline"/>
                <w:lang w:eastAsia="zh-CN" w:bidi="ar-SA"/>
              </w:rPr>
            </w:pPr>
            <w:r>
              <w:rPr>
                <w:rFonts w:hint="eastAsia" w:ascii="黑体" w:eastAsia="黑体" w:cs="黑体"/>
                <w:sz w:val="32"/>
                <w:szCs w:val="32"/>
                <w:vertAlign w:val="baseline"/>
                <w:lang w:eastAsia="zh-CN" w:bidi="ar-SA"/>
              </w:rPr>
              <w:t>从事工作岗位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eastAsia="仿宋_GB2312" w:cs="仿宋_GB2312"/>
                <w:sz w:val="28"/>
                <w:szCs w:val="28"/>
                <w:vertAlign w:val="baseline"/>
                <w:lang w:eastAsia="zh-CN" w:bidi="ar-SA"/>
              </w:rPr>
            </w:pPr>
            <w:r>
              <w:rPr>
                <w:rFonts w:hint="eastAsia" w:ascii="仿宋_GB2312" w:eastAsia="仿宋_GB2312" w:cs="仿宋_GB2312"/>
                <w:sz w:val="28"/>
                <w:szCs w:val="28"/>
                <w:u w:val="single"/>
                <w:vertAlign w:val="baseline"/>
                <w:lang w:val="en-US" w:eastAsia="zh-CN" w:bidi="ar-SA"/>
              </w:rPr>
              <w:t xml:space="preserve">    </w:t>
            </w:r>
            <w:r>
              <w:rPr>
                <w:rFonts w:hint="eastAsia" w:ascii="仿宋_GB2312" w:eastAsia="仿宋_GB2312" w:cs="仿宋_GB2312"/>
                <w:sz w:val="28"/>
                <w:szCs w:val="28"/>
                <w:vertAlign w:val="baseline"/>
                <w:lang w:eastAsia="zh-CN" w:bidi="ar-SA"/>
              </w:rPr>
              <w:t>年</w:t>
            </w:r>
            <w:r>
              <w:rPr>
                <w:rFonts w:hint="eastAsia" w:ascii="仿宋_GB2312" w:eastAsia="仿宋_GB2312" w:cs="仿宋_GB2312"/>
                <w:sz w:val="28"/>
                <w:szCs w:val="28"/>
                <w:u w:val="single"/>
                <w:vertAlign w:val="baseline"/>
                <w:lang w:val="en-US" w:eastAsia="zh-CN" w:bidi="ar-SA"/>
              </w:rPr>
              <w:t xml:space="preserve">  </w:t>
            </w:r>
            <w:r>
              <w:rPr>
                <w:rFonts w:hint="eastAsia" w:ascii="仿宋_GB2312" w:eastAsia="仿宋_GB2312" w:cs="仿宋_GB2312"/>
                <w:sz w:val="28"/>
                <w:szCs w:val="28"/>
                <w:vertAlign w:val="baseline"/>
                <w:lang w:eastAsia="zh-CN" w:bidi="ar-SA"/>
              </w:rPr>
              <w:t>月</w:t>
            </w:r>
            <w:r>
              <w:rPr>
                <w:rFonts w:hint="eastAsia" w:ascii="仿宋_GB2312" w:eastAsia="仿宋_GB2312" w:cs="仿宋_GB2312"/>
                <w:sz w:val="28"/>
                <w:szCs w:val="28"/>
                <w:u w:val="single"/>
                <w:vertAlign w:val="baseline"/>
                <w:lang w:val="en-US" w:eastAsia="zh-CN" w:bidi="ar-SA"/>
              </w:rPr>
              <w:t xml:space="preserve">  </w:t>
            </w:r>
            <w:r>
              <w:rPr>
                <w:rFonts w:hint="eastAsia" w:ascii="仿宋_GB2312" w:eastAsia="仿宋_GB2312" w:cs="仿宋_GB2312"/>
                <w:sz w:val="28"/>
                <w:szCs w:val="28"/>
                <w:vertAlign w:val="baseline"/>
                <w:lang w:eastAsia="zh-CN" w:bidi="ar-SA"/>
              </w:rPr>
              <w:t>日至</w:t>
            </w:r>
            <w:r>
              <w:rPr>
                <w:rFonts w:hint="eastAsia" w:ascii="仿宋_GB2312" w:eastAsia="仿宋_GB2312" w:cs="仿宋_GB2312"/>
                <w:sz w:val="28"/>
                <w:szCs w:val="28"/>
                <w:u w:val="single"/>
                <w:vertAlign w:val="baseline"/>
                <w:lang w:val="en-US" w:eastAsia="zh-CN" w:bidi="ar-SA"/>
              </w:rPr>
              <w:t xml:space="preserve">    </w:t>
            </w:r>
            <w:r>
              <w:rPr>
                <w:rFonts w:hint="eastAsia" w:ascii="仿宋_GB2312" w:eastAsia="仿宋_GB2312" w:cs="仿宋_GB2312"/>
                <w:sz w:val="28"/>
                <w:szCs w:val="28"/>
                <w:vertAlign w:val="baseline"/>
                <w:lang w:eastAsia="zh-CN" w:bidi="ar-SA"/>
              </w:rPr>
              <w:t>年</w:t>
            </w:r>
            <w:r>
              <w:rPr>
                <w:rFonts w:hint="eastAsia" w:ascii="仿宋_GB2312" w:eastAsia="仿宋_GB2312" w:cs="仿宋_GB2312"/>
                <w:sz w:val="28"/>
                <w:szCs w:val="28"/>
                <w:u w:val="single"/>
                <w:vertAlign w:val="baseline"/>
                <w:lang w:val="en-US" w:eastAsia="zh-CN" w:bidi="ar-SA"/>
              </w:rPr>
              <w:t xml:space="preserve">  </w:t>
            </w:r>
            <w:r>
              <w:rPr>
                <w:rFonts w:hint="eastAsia" w:ascii="仿宋_GB2312" w:eastAsia="仿宋_GB2312" w:cs="仿宋_GB2312"/>
                <w:sz w:val="28"/>
                <w:szCs w:val="28"/>
                <w:vertAlign w:val="baseline"/>
                <w:lang w:eastAsia="zh-CN" w:bidi="ar-SA"/>
              </w:rPr>
              <w:t>月</w:t>
            </w:r>
            <w:r>
              <w:rPr>
                <w:rFonts w:hint="eastAsia" w:ascii="仿宋_GB2312" w:eastAsia="仿宋_GB2312" w:cs="仿宋_GB2312"/>
                <w:sz w:val="28"/>
                <w:szCs w:val="28"/>
                <w:u w:val="single"/>
                <w:vertAlign w:val="baseline"/>
                <w:lang w:val="en-US" w:eastAsia="zh-CN" w:bidi="ar-SA"/>
              </w:rPr>
              <w:t xml:space="preserve">  </w:t>
            </w:r>
            <w:r>
              <w:rPr>
                <w:rFonts w:hint="eastAsia" w:ascii="仿宋_GB2312" w:eastAsia="仿宋_GB2312" w:cs="仿宋_GB2312"/>
                <w:sz w:val="28"/>
                <w:szCs w:val="28"/>
                <w:vertAlign w:val="baseline"/>
                <w:lang w:eastAsia="zh-CN" w:bidi="ar-SA"/>
              </w:rPr>
              <w:t>日</w:t>
            </w:r>
          </w:p>
        </w:tc>
        <w:tc>
          <w:tcPr>
            <w:tcW w:w="2980"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eastAsia="仿宋_GB2312" w:cs="仿宋_GB2312"/>
                <w:sz w:val="28"/>
                <w:szCs w:val="28"/>
                <w:vertAlign w:val="baseline"/>
                <w:lang w:bidi="ar-SA"/>
              </w:rPr>
            </w:pPr>
          </w:p>
        </w:tc>
        <w:tc>
          <w:tcPr>
            <w:tcW w:w="2162"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eastAsia="仿宋_GB2312" w:cs="仿宋_GB2312"/>
                <w:sz w:val="32"/>
                <w:szCs w:val="32"/>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eastAsia="仿宋_GB2312" w:cs="仿宋_GB2312"/>
                <w:sz w:val="32"/>
                <w:szCs w:val="32"/>
                <w:vertAlign w:val="baseline"/>
                <w:lang w:bidi="ar-SA"/>
              </w:rPr>
            </w:pPr>
            <w:r>
              <w:rPr>
                <w:rFonts w:hint="eastAsia" w:ascii="仿宋_GB2312" w:eastAsia="仿宋_GB2312" w:cs="仿宋_GB2312"/>
                <w:sz w:val="28"/>
                <w:szCs w:val="28"/>
                <w:u w:val="single"/>
                <w:vertAlign w:val="baseline"/>
                <w:lang w:val="en-US" w:eastAsia="zh-CN" w:bidi="ar-SA"/>
              </w:rPr>
              <w:t xml:space="preserve">    </w:t>
            </w:r>
            <w:r>
              <w:rPr>
                <w:rFonts w:hint="eastAsia" w:ascii="仿宋_GB2312" w:eastAsia="仿宋_GB2312" w:cs="仿宋_GB2312"/>
                <w:sz w:val="28"/>
                <w:szCs w:val="28"/>
                <w:vertAlign w:val="baseline"/>
                <w:lang w:eastAsia="zh-CN" w:bidi="ar-SA"/>
              </w:rPr>
              <w:t>年</w:t>
            </w:r>
            <w:r>
              <w:rPr>
                <w:rFonts w:hint="eastAsia" w:ascii="仿宋_GB2312" w:eastAsia="仿宋_GB2312" w:cs="仿宋_GB2312"/>
                <w:sz w:val="28"/>
                <w:szCs w:val="28"/>
                <w:u w:val="single"/>
                <w:vertAlign w:val="baseline"/>
                <w:lang w:val="en-US" w:eastAsia="zh-CN" w:bidi="ar-SA"/>
              </w:rPr>
              <w:t xml:space="preserve">  </w:t>
            </w:r>
            <w:r>
              <w:rPr>
                <w:rFonts w:hint="eastAsia" w:ascii="仿宋_GB2312" w:eastAsia="仿宋_GB2312" w:cs="仿宋_GB2312"/>
                <w:sz w:val="28"/>
                <w:szCs w:val="28"/>
                <w:vertAlign w:val="baseline"/>
                <w:lang w:eastAsia="zh-CN" w:bidi="ar-SA"/>
              </w:rPr>
              <w:t>月</w:t>
            </w:r>
            <w:r>
              <w:rPr>
                <w:rFonts w:hint="eastAsia" w:ascii="仿宋_GB2312" w:eastAsia="仿宋_GB2312" w:cs="仿宋_GB2312"/>
                <w:sz w:val="28"/>
                <w:szCs w:val="28"/>
                <w:u w:val="single"/>
                <w:vertAlign w:val="baseline"/>
                <w:lang w:val="en-US" w:eastAsia="zh-CN" w:bidi="ar-SA"/>
              </w:rPr>
              <w:t xml:space="preserve">  </w:t>
            </w:r>
            <w:r>
              <w:rPr>
                <w:rFonts w:hint="eastAsia" w:ascii="仿宋_GB2312" w:eastAsia="仿宋_GB2312" w:cs="仿宋_GB2312"/>
                <w:sz w:val="28"/>
                <w:szCs w:val="28"/>
                <w:vertAlign w:val="baseline"/>
                <w:lang w:eastAsia="zh-CN" w:bidi="ar-SA"/>
              </w:rPr>
              <w:t>日至</w:t>
            </w:r>
            <w:r>
              <w:rPr>
                <w:rFonts w:hint="eastAsia" w:ascii="仿宋_GB2312" w:eastAsia="仿宋_GB2312" w:cs="仿宋_GB2312"/>
                <w:sz w:val="28"/>
                <w:szCs w:val="28"/>
                <w:u w:val="single"/>
                <w:vertAlign w:val="baseline"/>
                <w:lang w:val="en-US" w:eastAsia="zh-CN" w:bidi="ar-SA"/>
              </w:rPr>
              <w:t xml:space="preserve">    </w:t>
            </w:r>
            <w:r>
              <w:rPr>
                <w:rFonts w:hint="eastAsia" w:ascii="仿宋_GB2312" w:eastAsia="仿宋_GB2312" w:cs="仿宋_GB2312"/>
                <w:sz w:val="28"/>
                <w:szCs w:val="28"/>
                <w:vertAlign w:val="baseline"/>
                <w:lang w:eastAsia="zh-CN" w:bidi="ar-SA"/>
              </w:rPr>
              <w:t>年</w:t>
            </w:r>
            <w:r>
              <w:rPr>
                <w:rFonts w:hint="eastAsia" w:ascii="仿宋_GB2312" w:eastAsia="仿宋_GB2312" w:cs="仿宋_GB2312"/>
                <w:sz w:val="28"/>
                <w:szCs w:val="28"/>
                <w:u w:val="single"/>
                <w:vertAlign w:val="baseline"/>
                <w:lang w:val="en-US" w:eastAsia="zh-CN" w:bidi="ar-SA"/>
              </w:rPr>
              <w:t xml:space="preserve">  </w:t>
            </w:r>
            <w:r>
              <w:rPr>
                <w:rFonts w:hint="eastAsia" w:ascii="仿宋_GB2312" w:eastAsia="仿宋_GB2312" w:cs="仿宋_GB2312"/>
                <w:sz w:val="28"/>
                <w:szCs w:val="28"/>
                <w:vertAlign w:val="baseline"/>
                <w:lang w:eastAsia="zh-CN" w:bidi="ar-SA"/>
              </w:rPr>
              <w:t>月</w:t>
            </w:r>
            <w:r>
              <w:rPr>
                <w:rFonts w:hint="eastAsia" w:ascii="仿宋_GB2312" w:eastAsia="仿宋_GB2312" w:cs="仿宋_GB2312"/>
                <w:sz w:val="28"/>
                <w:szCs w:val="28"/>
                <w:u w:val="single"/>
                <w:vertAlign w:val="baseline"/>
                <w:lang w:val="en-US" w:eastAsia="zh-CN" w:bidi="ar-SA"/>
              </w:rPr>
              <w:t xml:space="preserve">  </w:t>
            </w:r>
            <w:r>
              <w:rPr>
                <w:rFonts w:hint="eastAsia" w:ascii="仿宋_GB2312" w:eastAsia="仿宋_GB2312" w:cs="仿宋_GB2312"/>
                <w:sz w:val="28"/>
                <w:szCs w:val="28"/>
                <w:vertAlign w:val="baseline"/>
                <w:lang w:eastAsia="zh-CN" w:bidi="ar-SA"/>
              </w:rPr>
              <w:t>日</w:t>
            </w:r>
          </w:p>
        </w:tc>
        <w:tc>
          <w:tcPr>
            <w:tcW w:w="2980"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eastAsia="仿宋_GB2312" w:cs="仿宋_GB2312"/>
                <w:sz w:val="32"/>
                <w:szCs w:val="32"/>
                <w:vertAlign w:val="baseline"/>
                <w:lang w:bidi="ar-SA"/>
              </w:rPr>
            </w:pPr>
          </w:p>
        </w:tc>
        <w:tc>
          <w:tcPr>
            <w:tcW w:w="2162"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eastAsia="仿宋_GB2312" w:cs="仿宋_GB2312"/>
                <w:sz w:val="32"/>
                <w:szCs w:val="32"/>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eastAsia="仿宋_GB2312" w:cs="仿宋_GB2312"/>
                <w:sz w:val="32"/>
                <w:szCs w:val="32"/>
                <w:vertAlign w:val="baseline"/>
                <w:lang w:bidi="ar-SA"/>
              </w:rPr>
            </w:pPr>
            <w:r>
              <w:rPr>
                <w:rFonts w:hint="eastAsia" w:ascii="仿宋_GB2312" w:eastAsia="仿宋_GB2312" w:cs="仿宋_GB2312"/>
                <w:sz w:val="28"/>
                <w:szCs w:val="28"/>
                <w:u w:val="single"/>
                <w:vertAlign w:val="baseline"/>
                <w:lang w:val="en-US" w:eastAsia="zh-CN" w:bidi="ar-SA"/>
              </w:rPr>
              <w:t xml:space="preserve">    </w:t>
            </w:r>
            <w:r>
              <w:rPr>
                <w:rFonts w:hint="eastAsia" w:ascii="仿宋_GB2312" w:eastAsia="仿宋_GB2312" w:cs="仿宋_GB2312"/>
                <w:sz w:val="28"/>
                <w:szCs w:val="28"/>
                <w:vertAlign w:val="baseline"/>
                <w:lang w:eastAsia="zh-CN" w:bidi="ar-SA"/>
              </w:rPr>
              <w:t>年</w:t>
            </w:r>
            <w:r>
              <w:rPr>
                <w:rFonts w:hint="eastAsia" w:ascii="仿宋_GB2312" w:eastAsia="仿宋_GB2312" w:cs="仿宋_GB2312"/>
                <w:sz w:val="28"/>
                <w:szCs w:val="28"/>
                <w:u w:val="single"/>
                <w:vertAlign w:val="baseline"/>
                <w:lang w:val="en-US" w:eastAsia="zh-CN" w:bidi="ar-SA"/>
              </w:rPr>
              <w:t xml:space="preserve">  </w:t>
            </w:r>
            <w:r>
              <w:rPr>
                <w:rFonts w:hint="eastAsia" w:ascii="仿宋_GB2312" w:eastAsia="仿宋_GB2312" w:cs="仿宋_GB2312"/>
                <w:sz w:val="28"/>
                <w:szCs w:val="28"/>
                <w:vertAlign w:val="baseline"/>
                <w:lang w:eastAsia="zh-CN" w:bidi="ar-SA"/>
              </w:rPr>
              <w:t>月</w:t>
            </w:r>
            <w:r>
              <w:rPr>
                <w:rFonts w:hint="eastAsia" w:ascii="仿宋_GB2312" w:eastAsia="仿宋_GB2312" w:cs="仿宋_GB2312"/>
                <w:sz w:val="28"/>
                <w:szCs w:val="28"/>
                <w:u w:val="single"/>
                <w:vertAlign w:val="baseline"/>
                <w:lang w:val="en-US" w:eastAsia="zh-CN" w:bidi="ar-SA"/>
              </w:rPr>
              <w:t xml:space="preserve">  </w:t>
            </w:r>
            <w:r>
              <w:rPr>
                <w:rFonts w:hint="eastAsia" w:ascii="仿宋_GB2312" w:eastAsia="仿宋_GB2312" w:cs="仿宋_GB2312"/>
                <w:sz w:val="28"/>
                <w:szCs w:val="28"/>
                <w:vertAlign w:val="baseline"/>
                <w:lang w:eastAsia="zh-CN" w:bidi="ar-SA"/>
              </w:rPr>
              <w:t>日至</w:t>
            </w:r>
            <w:r>
              <w:rPr>
                <w:rFonts w:hint="eastAsia" w:ascii="仿宋_GB2312" w:eastAsia="仿宋_GB2312" w:cs="仿宋_GB2312"/>
                <w:sz w:val="28"/>
                <w:szCs w:val="28"/>
                <w:u w:val="single"/>
                <w:vertAlign w:val="baseline"/>
                <w:lang w:val="en-US" w:eastAsia="zh-CN" w:bidi="ar-SA"/>
              </w:rPr>
              <w:t xml:space="preserve">    </w:t>
            </w:r>
            <w:r>
              <w:rPr>
                <w:rFonts w:hint="eastAsia" w:ascii="仿宋_GB2312" w:eastAsia="仿宋_GB2312" w:cs="仿宋_GB2312"/>
                <w:sz w:val="28"/>
                <w:szCs w:val="28"/>
                <w:vertAlign w:val="baseline"/>
                <w:lang w:eastAsia="zh-CN" w:bidi="ar-SA"/>
              </w:rPr>
              <w:t>年</w:t>
            </w:r>
            <w:r>
              <w:rPr>
                <w:rFonts w:hint="eastAsia" w:ascii="仿宋_GB2312" w:eastAsia="仿宋_GB2312" w:cs="仿宋_GB2312"/>
                <w:sz w:val="28"/>
                <w:szCs w:val="28"/>
                <w:u w:val="single"/>
                <w:vertAlign w:val="baseline"/>
                <w:lang w:val="en-US" w:eastAsia="zh-CN" w:bidi="ar-SA"/>
              </w:rPr>
              <w:t xml:space="preserve">  </w:t>
            </w:r>
            <w:r>
              <w:rPr>
                <w:rFonts w:hint="eastAsia" w:ascii="仿宋_GB2312" w:eastAsia="仿宋_GB2312" w:cs="仿宋_GB2312"/>
                <w:sz w:val="28"/>
                <w:szCs w:val="28"/>
                <w:vertAlign w:val="baseline"/>
                <w:lang w:eastAsia="zh-CN" w:bidi="ar-SA"/>
              </w:rPr>
              <w:t>月</w:t>
            </w:r>
            <w:r>
              <w:rPr>
                <w:rFonts w:hint="eastAsia" w:ascii="仿宋_GB2312" w:eastAsia="仿宋_GB2312" w:cs="仿宋_GB2312"/>
                <w:sz w:val="28"/>
                <w:szCs w:val="28"/>
                <w:u w:val="single"/>
                <w:vertAlign w:val="baseline"/>
                <w:lang w:val="en-US" w:eastAsia="zh-CN" w:bidi="ar-SA"/>
              </w:rPr>
              <w:t xml:space="preserve">  </w:t>
            </w:r>
            <w:r>
              <w:rPr>
                <w:rFonts w:hint="eastAsia" w:ascii="仿宋_GB2312" w:eastAsia="仿宋_GB2312" w:cs="仿宋_GB2312"/>
                <w:sz w:val="28"/>
                <w:szCs w:val="28"/>
                <w:vertAlign w:val="baseline"/>
                <w:lang w:eastAsia="zh-CN" w:bidi="ar-SA"/>
              </w:rPr>
              <w:t>日</w:t>
            </w:r>
          </w:p>
        </w:tc>
        <w:tc>
          <w:tcPr>
            <w:tcW w:w="2980"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eastAsia="仿宋_GB2312" w:cs="仿宋_GB2312"/>
                <w:sz w:val="32"/>
                <w:szCs w:val="32"/>
                <w:vertAlign w:val="baseline"/>
                <w:lang w:bidi="ar-SA"/>
              </w:rPr>
            </w:pPr>
          </w:p>
        </w:tc>
        <w:tc>
          <w:tcPr>
            <w:tcW w:w="2162"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eastAsia="仿宋_GB2312" w:cs="仿宋_GB2312"/>
                <w:sz w:val="32"/>
                <w:szCs w:val="32"/>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eastAsia="仿宋_GB2312" w:cs="仿宋_GB2312"/>
                <w:sz w:val="32"/>
                <w:szCs w:val="32"/>
                <w:vertAlign w:val="baseline"/>
                <w:lang w:bidi="ar-SA"/>
              </w:rPr>
            </w:pPr>
            <w:r>
              <w:rPr>
                <w:rFonts w:hint="eastAsia" w:ascii="仿宋_GB2312" w:eastAsia="仿宋_GB2312" w:cs="仿宋_GB2312"/>
                <w:sz w:val="28"/>
                <w:szCs w:val="28"/>
                <w:u w:val="single"/>
                <w:vertAlign w:val="baseline"/>
                <w:lang w:val="en-US" w:eastAsia="zh-CN" w:bidi="ar-SA"/>
              </w:rPr>
              <w:t xml:space="preserve">    </w:t>
            </w:r>
            <w:r>
              <w:rPr>
                <w:rFonts w:hint="eastAsia" w:ascii="仿宋_GB2312" w:eastAsia="仿宋_GB2312" w:cs="仿宋_GB2312"/>
                <w:sz w:val="28"/>
                <w:szCs w:val="28"/>
                <w:vertAlign w:val="baseline"/>
                <w:lang w:eastAsia="zh-CN" w:bidi="ar-SA"/>
              </w:rPr>
              <w:t>年</w:t>
            </w:r>
            <w:r>
              <w:rPr>
                <w:rFonts w:hint="eastAsia" w:ascii="仿宋_GB2312" w:eastAsia="仿宋_GB2312" w:cs="仿宋_GB2312"/>
                <w:sz w:val="28"/>
                <w:szCs w:val="28"/>
                <w:u w:val="single"/>
                <w:vertAlign w:val="baseline"/>
                <w:lang w:val="en-US" w:eastAsia="zh-CN" w:bidi="ar-SA"/>
              </w:rPr>
              <w:t xml:space="preserve">  </w:t>
            </w:r>
            <w:r>
              <w:rPr>
                <w:rFonts w:hint="eastAsia" w:ascii="仿宋_GB2312" w:eastAsia="仿宋_GB2312" w:cs="仿宋_GB2312"/>
                <w:sz w:val="28"/>
                <w:szCs w:val="28"/>
                <w:vertAlign w:val="baseline"/>
                <w:lang w:eastAsia="zh-CN" w:bidi="ar-SA"/>
              </w:rPr>
              <w:t>月</w:t>
            </w:r>
            <w:r>
              <w:rPr>
                <w:rFonts w:hint="eastAsia" w:ascii="仿宋_GB2312" w:eastAsia="仿宋_GB2312" w:cs="仿宋_GB2312"/>
                <w:sz w:val="28"/>
                <w:szCs w:val="28"/>
                <w:u w:val="single"/>
                <w:vertAlign w:val="baseline"/>
                <w:lang w:val="en-US" w:eastAsia="zh-CN" w:bidi="ar-SA"/>
              </w:rPr>
              <w:t xml:space="preserve">  </w:t>
            </w:r>
            <w:r>
              <w:rPr>
                <w:rFonts w:hint="eastAsia" w:ascii="仿宋_GB2312" w:eastAsia="仿宋_GB2312" w:cs="仿宋_GB2312"/>
                <w:sz w:val="28"/>
                <w:szCs w:val="28"/>
                <w:vertAlign w:val="baseline"/>
                <w:lang w:eastAsia="zh-CN" w:bidi="ar-SA"/>
              </w:rPr>
              <w:t>日至</w:t>
            </w:r>
            <w:r>
              <w:rPr>
                <w:rFonts w:hint="eastAsia" w:ascii="仿宋_GB2312" w:eastAsia="仿宋_GB2312" w:cs="仿宋_GB2312"/>
                <w:sz w:val="28"/>
                <w:szCs w:val="28"/>
                <w:u w:val="single"/>
                <w:vertAlign w:val="baseline"/>
                <w:lang w:val="en-US" w:eastAsia="zh-CN" w:bidi="ar-SA"/>
              </w:rPr>
              <w:t xml:space="preserve">    </w:t>
            </w:r>
            <w:r>
              <w:rPr>
                <w:rFonts w:hint="eastAsia" w:ascii="仿宋_GB2312" w:eastAsia="仿宋_GB2312" w:cs="仿宋_GB2312"/>
                <w:sz w:val="28"/>
                <w:szCs w:val="28"/>
                <w:vertAlign w:val="baseline"/>
                <w:lang w:eastAsia="zh-CN" w:bidi="ar-SA"/>
              </w:rPr>
              <w:t>年</w:t>
            </w:r>
            <w:r>
              <w:rPr>
                <w:rFonts w:hint="eastAsia" w:ascii="仿宋_GB2312" w:eastAsia="仿宋_GB2312" w:cs="仿宋_GB2312"/>
                <w:sz w:val="28"/>
                <w:szCs w:val="28"/>
                <w:u w:val="single"/>
                <w:vertAlign w:val="baseline"/>
                <w:lang w:val="en-US" w:eastAsia="zh-CN" w:bidi="ar-SA"/>
              </w:rPr>
              <w:t xml:space="preserve">  </w:t>
            </w:r>
            <w:r>
              <w:rPr>
                <w:rFonts w:hint="eastAsia" w:ascii="仿宋_GB2312" w:eastAsia="仿宋_GB2312" w:cs="仿宋_GB2312"/>
                <w:sz w:val="28"/>
                <w:szCs w:val="28"/>
                <w:vertAlign w:val="baseline"/>
                <w:lang w:eastAsia="zh-CN" w:bidi="ar-SA"/>
              </w:rPr>
              <w:t>月</w:t>
            </w:r>
            <w:r>
              <w:rPr>
                <w:rFonts w:hint="eastAsia" w:ascii="仿宋_GB2312" w:eastAsia="仿宋_GB2312" w:cs="仿宋_GB2312"/>
                <w:sz w:val="28"/>
                <w:szCs w:val="28"/>
                <w:u w:val="single"/>
                <w:vertAlign w:val="baseline"/>
                <w:lang w:val="en-US" w:eastAsia="zh-CN" w:bidi="ar-SA"/>
              </w:rPr>
              <w:t xml:space="preserve">  </w:t>
            </w:r>
            <w:r>
              <w:rPr>
                <w:rFonts w:hint="eastAsia" w:ascii="仿宋_GB2312" w:eastAsia="仿宋_GB2312" w:cs="仿宋_GB2312"/>
                <w:sz w:val="28"/>
                <w:szCs w:val="28"/>
                <w:vertAlign w:val="baseline"/>
                <w:lang w:eastAsia="zh-CN" w:bidi="ar-SA"/>
              </w:rPr>
              <w:t>日</w:t>
            </w:r>
          </w:p>
        </w:tc>
        <w:tc>
          <w:tcPr>
            <w:tcW w:w="2980"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eastAsia="仿宋_GB2312" w:cs="仿宋_GB2312"/>
                <w:sz w:val="32"/>
                <w:szCs w:val="32"/>
                <w:vertAlign w:val="baseline"/>
                <w:lang w:bidi="ar-SA"/>
              </w:rPr>
            </w:pPr>
          </w:p>
        </w:tc>
        <w:tc>
          <w:tcPr>
            <w:tcW w:w="2162"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eastAsia="仿宋_GB2312" w:cs="仿宋_GB2312"/>
                <w:sz w:val="32"/>
                <w:szCs w:val="32"/>
                <w:vertAlign w:val="baseline"/>
                <w:lang w:bidi="ar-SA"/>
              </w:rPr>
            </w:pPr>
          </w:p>
        </w:tc>
      </w:tr>
    </w:tbl>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eastAsia="仿宋_GB2312" w:cs="仿宋_GB2312"/>
          <w:sz w:val="32"/>
          <w:szCs w:val="32"/>
          <w:lang w:val="en-US" w:eastAsia="zh-CN" w:bidi="ar-SA"/>
        </w:rPr>
      </w:pPr>
      <w:r>
        <w:rPr>
          <w:rFonts w:hint="eastAsia" w:ascii="仿宋_GB2312" w:eastAsia="仿宋_GB2312" w:cs="仿宋_GB2312"/>
          <w:sz w:val="32"/>
          <w:szCs w:val="32"/>
          <w:lang w:bidi="ar-SA"/>
        </w:rPr>
        <w:t>特此证明</w:t>
      </w:r>
      <w:r>
        <w:rPr>
          <w:rFonts w:hint="eastAsia" w:ascii="仿宋_GB2312" w:eastAsia="仿宋_GB2312" w:cs="仿宋_GB2312"/>
          <w:sz w:val="32"/>
          <w:szCs w:val="32"/>
          <w:lang w:eastAsia="zh-CN" w:bidi="ar-SA"/>
        </w:rPr>
        <w:t>。</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eastAsia="仿宋_GB2312" w:cs="仿宋_GB2312"/>
          <w:sz w:val="32"/>
          <w:szCs w:val="32"/>
          <w:lang w:bidi="ar-SA"/>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eastAsia="仿宋_GB2312" w:cs="仿宋_GB2312"/>
          <w:sz w:val="32"/>
          <w:szCs w:val="32"/>
          <w:lang w:bidi="ar-SA"/>
        </w:rPr>
      </w:pPr>
    </w:p>
    <w:p>
      <w:pPr>
        <w:keepNext w:val="0"/>
        <w:keepLines w:val="0"/>
        <w:pageBreakBefore w:val="0"/>
        <w:widowControl w:val="0"/>
        <w:kinsoku/>
        <w:wordWrap w:val="0"/>
        <w:overflowPunct/>
        <w:topLinePunct w:val="0"/>
        <w:autoSpaceDE/>
        <w:autoSpaceDN/>
        <w:bidi w:val="0"/>
        <w:adjustRightInd/>
        <w:snapToGrid/>
        <w:spacing w:line="576" w:lineRule="exact"/>
        <w:jc w:val="right"/>
        <w:textAlignment w:val="auto"/>
        <w:rPr>
          <w:rFonts w:hint="eastAsia" w:ascii="仿宋_GB2312" w:eastAsia="仿宋_GB2312" w:cs="仿宋_GB2312"/>
          <w:sz w:val="32"/>
          <w:szCs w:val="32"/>
          <w:lang w:val="en-US" w:eastAsia="zh-CN" w:bidi="ar-SA"/>
        </w:rPr>
      </w:pPr>
      <w:r>
        <w:rPr>
          <w:rFonts w:hint="eastAsia" w:ascii="仿宋_GB2312" w:eastAsia="仿宋_GB2312" w:cs="仿宋_GB2312"/>
          <w:sz w:val="32"/>
          <w:szCs w:val="32"/>
          <w:lang w:bidi="ar-SA"/>
        </w:rPr>
        <w:t>单位</w:t>
      </w:r>
      <w:r>
        <w:rPr>
          <w:rFonts w:hint="eastAsia" w:ascii="仿宋_GB2312" w:eastAsia="仿宋_GB2312" w:cs="仿宋_GB2312"/>
          <w:sz w:val="32"/>
          <w:szCs w:val="32"/>
          <w:lang w:eastAsia="zh-CN" w:bidi="ar-SA"/>
        </w:rPr>
        <w:t>(公章)：</w:t>
      </w:r>
      <w:r>
        <w:rPr>
          <w:rFonts w:hint="eastAsia" w:ascii="仿宋_GB2312" w:eastAsia="仿宋_GB2312" w:cs="仿宋_GB2312"/>
          <w:sz w:val="32"/>
          <w:szCs w:val="32"/>
          <w:lang w:val="en-US" w:eastAsia="zh-CN" w:bidi="ar-SA"/>
        </w:rPr>
        <w:t xml:space="preserve">                  </w:t>
      </w:r>
    </w:p>
    <w:p>
      <w:pPr>
        <w:keepNext w:val="0"/>
        <w:keepLines w:val="0"/>
        <w:pageBreakBefore w:val="0"/>
        <w:widowControl w:val="0"/>
        <w:kinsoku/>
        <w:wordWrap w:val="0"/>
        <w:overflowPunct/>
        <w:topLinePunct w:val="0"/>
        <w:autoSpaceDE/>
        <w:autoSpaceDN/>
        <w:bidi w:val="0"/>
        <w:adjustRightInd/>
        <w:snapToGrid/>
        <w:spacing w:line="576" w:lineRule="exact"/>
        <w:jc w:val="right"/>
        <w:textAlignment w:val="auto"/>
        <w:rPr>
          <w:rFonts w:hint="eastAsia" w:ascii="仿宋_GB2312" w:eastAsia="仿宋_GB2312" w:cs="仿宋_GB2312"/>
          <w:sz w:val="32"/>
          <w:szCs w:val="32"/>
          <w:lang w:val="en-US" w:eastAsia="zh-CN" w:bidi="ar-SA"/>
        </w:rPr>
      </w:pPr>
      <w:r>
        <w:rPr>
          <w:rFonts w:hint="eastAsia" w:ascii="仿宋_GB2312" w:eastAsia="仿宋_GB2312" w:cs="仿宋_GB2312"/>
          <w:sz w:val="32"/>
          <w:szCs w:val="32"/>
          <w:lang w:val="en-US" w:eastAsia="zh-CN" w:bidi="ar-SA"/>
        </w:rPr>
        <w:t xml:space="preserve"> </w:t>
      </w:r>
      <w:r>
        <w:rPr>
          <w:rFonts w:hint="eastAsia" w:ascii="仿宋_GB2312" w:eastAsia="仿宋_GB2312" w:cs="仿宋_GB2312"/>
          <w:sz w:val="32"/>
          <w:szCs w:val="32"/>
          <w:lang w:eastAsia="zh-CN" w:bidi="ar-SA"/>
        </w:rPr>
        <w:t>年</w:t>
      </w:r>
      <w:r>
        <w:rPr>
          <w:rFonts w:hint="eastAsia" w:ascii="仿宋_GB2312" w:eastAsia="仿宋_GB2312" w:cs="仿宋_GB2312"/>
          <w:sz w:val="32"/>
          <w:szCs w:val="32"/>
          <w:lang w:val="en-US" w:eastAsia="zh-CN" w:bidi="ar-SA"/>
        </w:rPr>
        <w:t xml:space="preserve">  </w:t>
      </w:r>
      <w:r>
        <w:rPr>
          <w:rFonts w:hint="eastAsia" w:ascii="仿宋_GB2312" w:eastAsia="仿宋_GB2312" w:cs="仿宋_GB2312"/>
          <w:sz w:val="32"/>
          <w:szCs w:val="32"/>
          <w:lang w:eastAsia="zh-CN" w:bidi="ar-SA"/>
        </w:rPr>
        <w:t>月</w:t>
      </w:r>
      <w:r>
        <w:rPr>
          <w:rFonts w:hint="eastAsia" w:ascii="仿宋_GB2312" w:eastAsia="仿宋_GB2312" w:cs="仿宋_GB2312"/>
          <w:sz w:val="32"/>
          <w:szCs w:val="32"/>
          <w:lang w:val="en-US" w:eastAsia="zh-CN" w:bidi="ar-SA"/>
        </w:rPr>
        <w:t xml:space="preserve">  </w:t>
      </w:r>
      <w:r>
        <w:rPr>
          <w:rFonts w:hint="eastAsia" w:ascii="仿宋_GB2312" w:eastAsia="仿宋_GB2312" w:cs="仿宋_GB2312"/>
          <w:sz w:val="32"/>
          <w:szCs w:val="32"/>
          <w:lang w:eastAsia="zh-CN" w:bidi="ar-SA"/>
        </w:rPr>
        <w:t>日</w:t>
      </w:r>
      <w:r>
        <w:rPr>
          <w:rFonts w:hint="eastAsia" w:ascii="仿宋_GB2312" w:eastAsia="仿宋_GB2312" w:cs="仿宋_GB2312"/>
          <w:sz w:val="32"/>
          <w:szCs w:val="32"/>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_GB2312" w:eastAsia="仿宋_GB2312" w:cs="仿宋_GB2312"/>
          <w:w w:val="100"/>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_GB2312" w:eastAsia="仿宋_GB2312" w:cs="仿宋_GB2312"/>
          <w:w w:val="100"/>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楷体_GB2312" w:eastAsia="楷体_GB2312" w:cs="楷体_GB2312"/>
          <w:w w:val="100"/>
          <w:sz w:val="28"/>
          <w:szCs w:val="28"/>
          <w:lang w:val="en-US" w:eastAsia="zh-CN" w:bidi="ar-SA"/>
        </w:rPr>
      </w:pPr>
      <w:r>
        <w:rPr>
          <w:rFonts w:hint="eastAsia" w:ascii="楷体_GB2312" w:eastAsia="楷体_GB2312" w:cs="楷体_GB2312"/>
          <w:w w:val="100"/>
          <w:sz w:val="28"/>
          <w:szCs w:val="28"/>
          <w:lang w:val="en-US" w:eastAsia="zh-CN" w:bidi="ar-SA"/>
        </w:rPr>
        <w:t>注：正文中文字空白处如实填写在本单位任职的时间，表格中如实填写符合本人年限期间的所有工作经历，由考生人事劳动关系所在单位通过查验考生人事档案等方式予以认定</w:t>
      </w:r>
      <w:r>
        <w:rPr>
          <w:rFonts w:hint="eastAsia" w:ascii="楷体_GB2312" w:eastAsia="楷体_GB2312" w:cs="楷体_GB2312"/>
          <w:sz w:val="28"/>
          <w:szCs w:val="28"/>
          <w:lang w:val="en-US" w:eastAsia="zh-CN" w:bidi="ar-SA"/>
        </w:rPr>
        <w:t>。</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楷体_GB2312" w:eastAsia="楷体_GB2312" w:cs="楷体_GB2312"/>
          <w:sz w:val="32"/>
          <w:szCs w:val="32"/>
          <w:lang w:val="en-US" w:eastAsia="zh-CN" w:bidi="ar-SA"/>
        </w:rPr>
      </w:pPr>
      <w:r>
        <w:rPr>
          <w:rFonts w:hint="eastAsia" w:ascii="楷体_GB2312" w:eastAsia="楷体_GB2312" w:cs="楷体_GB2312"/>
          <w:sz w:val="32"/>
          <w:szCs w:val="32"/>
          <w:lang w:eastAsia="zh-CN" w:bidi="ar-SA"/>
        </w:rPr>
        <w:t>附件</w:t>
      </w:r>
      <w:r>
        <w:rPr>
          <w:rFonts w:hint="eastAsia" w:ascii="楷体_GB2312" w:eastAsia="楷体_GB2312" w:cs="楷体_GB2312"/>
          <w:sz w:val="32"/>
          <w:szCs w:val="32"/>
          <w:lang w:val="en-US" w:eastAsia="zh-CN" w:bidi="ar-SA"/>
        </w:rPr>
        <w:t>2：</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_GBK" w:eastAsia="方正小标宋_GBK" w:cs="方正小标宋_GBK"/>
          <w:w w:val="100"/>
          <w:sz w:val="44"/>
          <w:szCs w:val="44"/>
          <w:lang w:val="en-US" w:eastAsia="zh-CN" w:bidi="ar-SA"/>
        </w:rPr>
      </w:pPr>
      <w:r>
        <w:rPr>
          <w:rFonts w:hint="eastAsia" w:ascii="方正小标宋_GBK" w:eastAsia="方正小标宋_GBK" w:cs="方正小标宋_GBK"/>
          <w:w w:val="100"/>
          <w:sz w:val="44"/>
          <w:szCs w:val="44"/>
          <w:lang w:val="en-US" w:eastAsia="zh-CN" w:bidi="ar-SA"/>
        </w:rPr>
        <w:t>个人社保参保证明打印方式及流程</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eastAsia="仿宋_GB2312" w:cs="仿宋_GB2312"/>
          <w:w w:val="100"/>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eastAsia="仿宋_GB2312" w:cs="仿宋_GB2312"/>
          <w:w w:val="100"/>
          <w:sz w:val="32"/>
          <w:szCs w:val="32"/>
          <w:lang w:val="en-US" w:eastAsia="zh-CN" w:bidi="ar-SA"/>
        </w:rPr>
      </w:pPr>
      <w:r>
        <w:rPr>
          <w:rFonts w:hint="eastAsia" w:ascii="仿宋_GB2312" w:eastAsia="仿宋_GB2312" w:cs="仿宋_GB2312"/>
          <w:w w:val="100"/>
          <w:sz w:val="32"/>
          <w:szCs w:val="32"/>
          <w:lang w:val="en-US" w:eastAsia="zh-CN" w:bidi="ar-SA"/>
        </w:rPr>
        <w:t>打印个人社保参保证明可通过线下及线上两种方式，具体流程说明如下：</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黑体" w:eastAsia="黑体" w:cs="黑体"/>
          <w:w w:val="100"/>
          <w:sz w:val="32"/>
          <w:szCs w:val="32"/>
          <w:lang w:val="en-US" w:eastAsia="zh-CN" w:bidi="ar-SA"/>
        </w:rPr>
      </w:pPr>
      <w:r>
        <w:rPr>
          <w:rFonts w:hint="eastAsia" w:ascii="黑体" w:eastAsia="黑体" w:cs="黑体"/>
          <w:w w:val="100"/>
          <w:sz w:val="32"/>
          <w:szCs w:val="32"/>
          <w:lang w:val="en-US" w:eastAsia="zh-CN" w:bidi="ar-SA"/>
        </w:rPr>
        <w:t>一、线下打印</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eastAsia="仿宋_GB2312" w:cs="仿宋_GB2312"/>
          <w:w w:val="100"/>
          <w:sz w:val="32"/>
          <w:szCs w:val="32"/>
          <w:lang w:val="en-US" w:eastAsia="zh-CN" w:bidi="ar-SA"/>
        </w:rPr>
      </w:pPr>
      <w:r>
        <w:rPr>
          <w:rFonts w:hint="eastAsia" w:ascii="仿宋_GB2312" w:eastAsia="仿宋_GB2312" w:cs="仿宋_GB2312"/>
          <w:w w:val="100"/>
          <w:sz w:val="32"/>
          <w:szCs w:val="32"/>
          <w:lang w:val="en-US" w:eastAsia="zh-CN" w:bidi="ar-SA"/>
        </w:rPr>
        <w:t>请考生自行前往属地政务服务中心的社会保险事务中心相关窗口进行办理，或在其工作人员的指导下在自助设备上查询打印。</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黑体" w:eastAsia="黑体" w:cs="黑体"/>
          <w:w w:val="100"/>
          <w:sz w:val="32"/>
          <w:szCs w:val="32"/>
          <w:lang w:val="en-US" w:eastAsia="zh-CN" w:bidi="ar-SA"/>
        </w:rPr>
      </w:pPr>
      <w:r>
        <w:rPr>
          <w:rFonts w:hint="eastAsia" w:ascii="黑体" w:eastAsia="黑体" w:cs="黑体"/>
          <w:w w:val="100"/>
          <w:sz w:val="32"/>
          <w:szCs w:val="32"/>
          <w:lang w:val="en-US" w:eastAsia="zh-CN" w:bidi="ar-SA"/>
        </w:rPr>
        <w:t>二、线上打印</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eastAsia="仿宋_GB2312" w:cs="仿宋_GB2312"/>
          <w:w w:val="100"/>
          <w:sz w:val="32"/>
          <w:szCs w:val="32"/>
          <w:lang w:val="en-US" w:eastAsia="zh-CN" w:bidi="ar-SA"/>
        </w:rPr>
      </w:pPr>
      <w:r>
        <w:rPr>
          <w:rFonts w:hint="eastAsia" w:ascii="仿宋_GB2312" w:eastAsia="仿宋_GB2312" w:cs="仿宋_GB2312"/>
          <w:w w:val="100"/>
          <w:sz w:val="32"/>
          <w:szCs w:val="32"/>
          <w:lang w:val="en-US" w:eastAsia="zh-CN" w:bidi="ar-SA"/>
        </w:rPr>
        <w:t>（一）四川人社在线公共服务平台</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eastAsia="仿宋_GB2312" w:cs="仿宋_GB2312"/>
          <w:w w:val="100"/>
          <w:sz w:val="32"/>
          <w:szCs w:val="32"/>
          <w:lang w:val="en-US" w:eastAsia="zh-CN" w:bidi="ar-SA"/>
        </w:rPr>
      </w:pPr>
      <w:r>
        <w:rPr>
          <w:rFonts w:hint="eastAsia" w:ascii="仿宋_GB2312" w:eastAsia="仿宋_GB2312" w:cs="仿宋_GB2312"/>
          <w:w w:val="100"/>
          <w:sz w:val="32"/>
          <w:szCs w:val="32"/>
          <w:lang w:val="en-US" w:eastAsia="zh-CN" w:bidi="ar-SA"/>
        </w:rPr>
        <w:t>登录网址为：</w:t>
      </w:r>
      <w:r>
        <w:rPr>
          <w:rFonts w:hint="eastAsia" w:ascii="仿宋_GB2312" w:eastAsia="仿宋_GB2312" w:cs="仿宋_GB2312"/>
          <w:w w:val="100"/>
          <w:sz w:val="32"/>
          <w:szCs w:val="32"/>
          <w:lang w:val="en-US" w:eastAsia="zh-CN" w:bidi="ar-SA"/>
        </w:rPr>
        <w:fldChar w:fldCharType="begin"/>
      </w:r>
      <w:r>
        <w:rPr>
          <w:rStyle w:val="5"/>
          <w:rFonts w:hint="eastAsia" w:ascii="仿宋_GB2312" w:eastAsia="仿宋_GB2312" w:cs="仿宋_GB2312"/>
          <w:w w:val="100"/>
          <w:sz w:val="32"/>
          <w:szCs w:val="32"/>
          <w:lang w:val="en-US" w:eastAsia="zh-CN" w:bidi="ar-SA"/>
        </w:rPr>
        <w:instrText xml:space="preserve">HYPERLINK "https://www.schrss.org.cn/scggfw/"</w:instrText>
      </w:r>
      <w:r>
        <w:rPr>
          <w:rFonts w:hint="eastAsia" w:ascii="仿宋_GB2312" w:eastAsia="仿宋_GB2312" w:cs="仿宋_GB2312"/>
          <w:w w:val="100"/>
          <w:sz w:val="32"/>
          <w:szCs w:val="32"/>
          <w:lang w:val="en-US" w:eastAsia="zh-CN" w:bidi="ar-SA"/>
        </w:rPr>
        <w:fldChar w:fldCharType="separate"/>
      </w:r>
      <w:r>
        <w:rPr>
          <w:rStyle w:val="5"/>
          <w:rFonts w:hint="eastAsia" w:ascii="仿宋_GB2312" w:eastAsia="仿宋_GB2312" w:cs="仿宋_GB2312"/>
          <w:w w:val="100"/>
          <w:sz w:val="32"/>
          <w:szCs w:val="32"/>
          <w:lang w:val="en-US" w:eastAsia="zh-CN" w:bidi="ar-SA"/>
        </w:rPr>
        <w:t>https://www.schrss.org.cn/scggfw/</w:t>
      </w:r>
      <w:r>
        <w:rPr>
          <w:rFonts w:hint="eastAsia" w:ascii="仿宋_GB2312" w:eastAsia="仿宋_GB2312" w:cs="仿宋_GB2312"/>
          <w:w w:val="100"/>
          <w:sz w:val="32"/>
          <w:szCs w:val="32"/>
          <w:lang w:val="en-US" w:eastAsia="zh-CN" w:bidi="ar-SA"/>
        </w:rPr>
        <w:fldChar w:fldCharType="end"/>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eastAsia="仿宋_GB2312" w:cs="仿宋_GB2312"/>
          <w:w w:val="100"/>
          <w:sz w:val="32"/>
          <w:szCs w:val="32"/>
          <w:lang w:val="en-US" w:eastAsia="zh-CN" w:bidi="ar-SA"/>
        </w:rPr>
      </w:pPr>
      <w:r>
        <w:rPr>
          <w:rFonts w:hint="eastAsia" w:ascii="仿宋_GB2312" w:eastAsia="仿宋_GB2312" w:cs="仿宋_GB2312"/>
          <w:w w:val="100"/>
          <w:sz w:val="32"/>
          <w:szCs w:val="32"/>
          <w:lang w:val="en-US" w:eastAsia="zh-CN" w:bidi="ar-SA"/>
        </w:rPr>
        <w:t>登录后依次点击左侧栏目中的“社保证明打印”-“个人参保证明查询打印”-“社保参保证明打印”-点击下载或打印图标。</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eastAsia="仿宋_GB2312" w:cs="仿宋_GB2312"/>
          <w:w w:val="100"/>
          <w:sz w:val="32"/>
          <w:szCs w:val="32"/>
          <w:lang w:val="en-US" w:eastAsia="zh-CN" w:bidi="ar-SA"/>
        </w:rPr>
      </w:pPr>
      <w:r>
        <w:drawing>
          <wp:inline distT="0" distB="0" distL="114300" distR="114300">
            <wp:extent cx="5601970" cy="2147570"/>
            <wp:effectExtent l="0" t="0" r="17780" b="5080"/>
            <wp:docPr id="3" name="图片 1" descr="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0.png"/>
                    <pic:cNvPicPr>
                      <a:picLocks noChangeAspect="1"/>
                    </pic:cNvPicPr>
                  </pic:nvPicPr>
                  <pic:blipFill>
                    <a:blip r:embed="rId5"/>
                    <a:stretch>
                      <a:fillRect/>
                    </a:stretch>
                  </pic:blipFill>
                  <pic:spPr>
                    <a:xfrm>
                      <a:off x="0" y="0"/>
                      <a:ext cx="5601970" cy="214757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楷体_GB2312" w:eastAsia="楷体_GB2312" w:cs="楷体_GB2312"/>
          <w:sz w:val="32"/>
          <w:szCs w:val="32"/>
          <w:lang w:val="en-US" w:eastAsia="zh-CN" w:bidi="ar-SA"/>
        </w:rPr>
      </w:pPr>
      <w:r>
        <w:rPr>
          <w:rFonts w:hint="eastAsia" w:ascii="楷体_GB2312" w:eastAsia="楷体_GB2312" w:cs="楷体_GB2312"/>
          <w:sz w:val="32"/>
          <w:szCs w:val="32"/>
          <w:lang w:val="en-US" w:eastAsia="zh-CN" w:bidi="ar-SA"/>
        </w:rPr>
        <w:t>（二）“电子社保卡”APP（手机下载安装）</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eastAsia="仿宋_GB2312" w:cs="仿宋_GB2312"/>
          <w:sz w:val="32"/>
          <w:szCs w:val="32"/>
          <w:lang w:val="en-US" w:eastAsia="zh-CN" w:bidi="ar-SA"/>
        </w:rPr>
      </w:pPr>
      <w:r>
        <w:rPr>
          <w:rFonts w:hint="eastAsia" w:ascii="仿宋_GB2312" w:eastAsia="仿宋_GB2312" w:cs="仿宋_GB2312"/>
          <w:sz w:val="32"/>
          <w:szCs w:val="32"/>
          <w:lang w:val="en-US" w:eastAsia="zh-CN" w:bidi="ar-SA"/>
        </w:rPr>
        <w:t>考生登录后，依次点击页面下方“人社办事”-左侧栏目“社会保障”-右侧“个人社保参保证明查询”。</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center"/>
        <w:textAlignment w:val="auto"/>
        <w:rPr>
          <w:rFonts w:hint="eastAsia" w:ascii="仿宋_GB2312" w:eastAsia="仿宋_GB2312" w:cs="仿宋_GB2312"/>
          <w:sz w:val="32"/>
          <w:szCs w:val="32"/>
          <w:lang w:val="en-US" w:eastAsia="zh-CN" w:bidi="ar-SA"/>
        </w:rPr>
      </w:pPr>
      <w:r>
        <w:drawing>
          <wp:inline distT="0" distB="0" distL="114300" distR="114300">
            <wp:extent cx="3409950" cy="6219825"/>
            <wp:effectExtent l="0" t="0" r="0" b="9525"/>
            <wp:docPr id="2" name="图片 2" desc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png"/>
                    <pic:cNvPicPr>
                      <a:picLocks noChangeAspect="1"/>
                    </pic:cNvPicPr>
                  </pic:nvPicPr>
                  <pic:blipFill>
                    <a:blip r:embed="rId6"/>
                    <a:stretch>
                      <a:fillRect/>
                    </a:stretch>
                  </pic:blipFill>
                  <pic:spPr>
                    <a:xfrm>
                      <a:off x="0" y="0"/>
                      <a:ext cx="3409950" cy="621982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eastAsia="仿宋_GB2312" w:cs="仿宋_GB231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eastAsia="仿宋_GB2312" w:cs="仿宋_GB2312"/>
          <w:sz w:val="32"/>
          <w:szCs w:val="32"/>
          <w:lang w:val="en-US" w:eastAsia="zh-CN" w:bidi="ar-SA"/>
        </w:rPr>
      </w:pPr>
      <w:r>
        <w:rPr>
          <w:rFonts w:hint="eastAsia" w:ascii="仿宋_GB2312" w:eastAsia="仿宋_GB2312" w:cs="仿宋_GB2312"/>
          <w:sz w:val="32"/>
          <w:szCs w:val="32"/>
          <w:lang w:val="en-US" w:eastAsia="zh-CN" w:bidi="ar-SA"/>
        </w:rPr>
        <w:t>微信、支付宝相关小程序也可查询下载，请考生根据需要自行操作。其他未尽事宜请咨询当地社会保险事务中心。</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楷体_GB2312" w:eastAsia="楷体_GB2312" w:cs="楷体_GB2312"/>
          <w:sz w:val="32"/>
          <w:szCs w:val="32"/>
          <w:lang w:val="en-US" w:eastAsia="zh-CN" w:bidi="ar-SA"/>
        </w:rPr>
      </w:pPr>
      <w:r>
        <w:rPr>
          <w:rFonts w:hint="eastAsia" w:ascii="楷体_GB2312" w:eastAsia="楷体_GB2312" w:cs="楷体_GB2312"/>
          <w:sz w:val="32"/>
          <w:szCs w:val="32"/>
          <w:lang w:eastAsia="zh-CN" w:bidi="ar-SA"/>
        </w:rPr>
        <w:t>附件</w:t>
      </w:r>
      <w:r>
        <w:rPr>
          <w:rFonts w:hint="eastAsia" w:ascii="楷体_GB2312" w:eastAsia="楷体_GB2312" w:cs="楷体_GB2312"/>
          <w:sz w:val="32"/>
          <w:szCs w:val="32"/>
          <w:lang w:val="en-US" w:eastAsia="zh-CN" w:bidi="ar-SA"/>
        </w:rPr>
        <w:t>3：</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小标宋" w:eastAsia="小标宋" w:cs="小标宋"/>
          <w:sz w:val="44"/>
          <w:szCs w:val="44"/>
          <w:lang w:val="en-US" w:eastAsia="zh-CN" w:bidi="ar-SA"/>
        </w:rPr>
      </w:pPr>
      <w:r>
        <w:rPr>
          <w:rFonts w:hint="eastAsia" w:ascii="小标宋" w:eastAsia="小标宋" w:cs="小标宋"/>
          <w:sz w:val="44"/>
          <w:szCs w:val="44"/>
          <w:lang w:val="en-US" w:eastAsia="zh-CN" w:bidi="ar-SA"/>
        </w:rPr>
        <w:t>新冠肺炎疫情防控一线医务人员工作证明</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楷体_GB2312" w:eastAsia="楷体_GB2312" w:cs="楷体_GB2312"/>
          <w:b/>
          <w:bCs/>
          <w:sz w:val="44"/>
          <w:szCs w:val="44"/>
          <w:lang w:val="en-US" w:eastAsia="zh-CN" w:bidi="ar-SA"/>
        </w:rPr>
      </w:pPr>
    </w:p>
    <w:p>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eastAsia="仿宋_GB2312" w:cs="仿宋_GB2312"/>
          <w:sz w:val="32"/>
          <w:szCs w:val="32"/>
          <w:u w:val="none"/>
          <w:lang w:val="en-US" w:eastAsia="zh-CN" w:bidi="ar-SA"/>
        </w:rPr>
      </w:pPr>
      <w:r>
        <w:rPr>
          <w:rFonts w:hint="eastAsia" w:ascii="仿宋_GB2312" w:eastAsia="仿宋_GB2312" w:cs="仿宋_GB2312"/>
          <w:sz w:val="32"/>
          <w:szCs w:val="32"/>
          <w:lang w:val="en-US" w:eastAsia="zh-CN" w:bidi="ar-SA"/>
        </w:rPr>
        <w:t>兹有</w:t>
      </w:r>
      <w:r>
        <w:rPr>
          <w:rFonts w:hint="eastAsia" w:ascii="仿宋_GB2312" w:eastAsia="仿宋_GB2312" w:cs="仿宋_GB2312"/>
          <w:sz w:val="32"/>
          <w:szCs w:val="32"/>
          <w:u w:val="single"/>
          <w:lang w:val="en-US" w:eastAsia="zh-CN" w:bidi="ar-SA"/>
        </w:rPr>
        <w:t xml:space="preserve">      （县区及以下考生填本人工作单位名称）</w:t>
      </w:r>
      <w:r>
        <w:rPr>
          <w:rFonts w:hint="eastAsia" w:ascii="仿宋_GB2312" w:eastAsia="仿宋_GB2312" w:cs="仿宋_GB2312"/>
          <w:sz w:val="32"/>
          <w:szCs w:val="32"/>
          <w:u w:val="none"/>
          <w:lang w:val="en-US" w:eastAsia="zh-CN" w:bidi="ar-SA"/>
        </w:rPr>
        <w:t>卫生专业技术人员</w:t>
      </w:r>
      <w:r>
        <w:rPr>
          <w:rFonts w:hint="eastAsia" w:ascii="仿宋_GB2312" w:eastAsia="仿宋_GB2312" w:cs="仿宋_GB2312"/>
          <w:sz w:val="32"/>
          <w:szCs w:val="32"/>
          <w:u w:val="single"/>
          <w:lang w:val="en-US" w:eastAsia="zh-CN" w:bidi="ar-SA"/>
        </w:rPr>
        <w:t xml:space="preserve">（姓名） </w:t>
      </w:r>
      <w:r>
        <w:rPr>
          <w:rFonts w:hint="eastAsia" w:ascii="仿宋_GB2312" w:eastAsia="仿宋_GB2312" w:cs="仿宋_GB2312"/>
          <w:sz w:val="32"/>
          <w:szCs w:val="32"/>
          <w:u w:val="none"/>
          <w:lang w:val="en-US" w:eastAsia="zh-CN" w:bidi="ar-SA"/>
        </w:rPr>
        <w:t>，身份证号：</w:t>
      </w:r>
      <w:r>
        <w:rPr>
          <w:rFonts w:hint="eastAsia" w:ascii="仿宋_GB2312" w:eastAsia="仿宋_GB2312" w:cs="仿宋_GB2312"/>
          <w:sz w:val="32"/>
          <w:szCs w:val="32"/>
          <w:u w:val="single"/>
          <w:lang w:val="en-US" w:eastAsia="zh-CN" w:bidi="ar-SA"/>
        </w:rPr>
        <w:t xml:space="preserve">                      </w:t>
      </w:r>
      <w:r>
        <w:rPr>
          <w:rFonts w:hint="eastAsia" w:ascii="仿宋_GB2312" w:eastAsia="仿宋_GB2312" w:cs="仿宋_GB2312"/>
          <w:sz w:val="32"/>
          <w:szCs w:val="32"/>
          <w:u w:val="none"/>
          <w:lang w:val="en-US" w:eastAsia="zh-CN" w:bidi="ar-SA"/>
        </w:rPr>
        <w:t>，于    年</w:t>
      </w: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eastAsia="仿宋_GB2312" w:cs="仿宋_GB2312"/>
          <w:sz w:val="32"/>
          <w:szCs w:val="32"/>
          <w:u w:val="none"/>
          <w:lang w:val="en-US" w:eastAsia="zh-CN" w:bidi="ar-SA"/>
        </w:rPr>
      </w:pPr>
      <w:r>
        <w:rPr>
          <w:rFonts w:hint="eastAsia" w:ascii="仿宋_GB2312" w:eastAsia="仿宋_GB2312" w:cs="仿宋_GB2312"/>
          <w:sz w:val="32"/>
          <w:szCs w:val="32"/>
          <w:u w:val="none"/>
          <w:lang w:val="en-US" w:eastAsia="zh-CN" w:bidi="ar-SA"/>
        </w:rPr>
        <w:t xml:space="preserve">   月    日—    年   月    日在</w:t>
      </w:r>
      <w:r>
        <w:rPr>
          <w:rFonts w:hint="eastAsia" w:ascii="仿宋_GB2312" w:eastAsia="仿宋_GB2312" w:cs="仿宋_GB2312"/>
          <w:sz w:val="32"/>
          <w:szCs w:val="32"/>
          <w:u w:val="single"/>
          <w:lang w:val="en-US" w:eastAsia="zh-CN" w:bidi="ar-SA"/>
        </w:rPr>
        <w:t xml:space="preserve"> （填一线工作单位名称） </w:t>
      </w:r>
      <w:r>
        <w:rPr>
          <w:rFonts w:hint="eastAsia" w:ascii="仿宋_GB2312" w:eastAsia="仿宋_GB2312" w:cs="仿宋_GB2312"/>
          <w:sz w:val="32"/>
          <w:szCs w:val="32"/>
          <w:u w:val="none"/>
          <w:lang w:val="en-US" w:eastAsia="zh-CN" w:bidi="ar-SA"/>
        </w:rPr>
        <w:t>直接参与新冠肺炎防控救治一线工作，且从事与新冠肺炎</w:t>
      </w:r>
      <w:r>
        <w:rPr>
          <w:rFonts w:hint="eastAsia" w:ascii="仿宋_GB2312" w:eastAsia="仿宋_GB2312" w:cs="仿宋_GB2312"/>
          <w:sz w:val="32"/>
          <w:szCs w:val="32"/>
          <w:u w:val="single"/>
          <w:lang w:val="en-US" w:eastAsia="zh-CN" w:bidi="ar-SA"/>
        </w:rPr>
        <w:t>确诊病例/疑似病例</w:t>
      </w:r>
      <w:r>
        <w:rPr>
          <w:rFonts w:hint="eastAsia" w:ascii="仿宋_GB2312" w:eastAsia="仿宋_GB2312" w:cs="仿宋_GB2312"/>
          <w:sz w:val="32"/>
          <w:szCs w:val="32"/>
          <w:u w:val="none"/>
          <w:lang w:val="en-US" w:eastAsia="zh-CN" w:bidi="ar-SA"/>
        </w:rPr>
        <w:t>直接接触的</w:t>
      </w:r>
      <w:r>
        <w:rPr>
          <w:rFonts w:hint="eastAsia" w:ascii="仿宋_GB2312" w:eastAsia="仿宋_GB2312" w:cs="仿宋_GB2312"/>
          <w:sz w:val="32"/>
          <w:szCs w:val="32"/>
          <w:u w:val="single"/>
          <w:lang w:val="en-US" w:eastAsia="zh-CN" w:bidi="ar-SA"/>
        </w:rPr>
        <w:t xml:space="preserve">            </w:t>
      </w:r>
      <w:r>
        <w:rPr>
          <w:rFonts w:hint="eastAsia" w:ascii="仿宋_GB2312" w:eastAsia="仿宋_GB2312" w:cs="仿宋_GB2312"/>
          <w:sz w:val="32"/>
          <w:szCs w:val="32"/>
          <w:u w:val="none"/>
          <w:lang w:val="en-US" w:eastAsia="zh-CN" w:bidi="ar-SA"/>
        </w:rPr>
        <w:t>工作。符合《国务院应对新型冠状病毒感染肺炎疫情联防联控机制关于聚焦一线贯彻落实保护关心爱护医务人员措施的通知》（国发明电〔2020〕10号）关于新冠肺炎疫情防控一线医务人员范围的规定。</w:t>
      </w:r>
    </w:p>
    <w:p>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eastAsia="仿宋_GB2312" w:cs="仿宋_GB2312"/>
          <w:sz w:val="32"/>
          <w:szCs w:val="32"/>
          <w:u w:val="none"/>
          <w:lang w:val="en-US" w:eastAsia="zh-CN" w:bidi="ar-SA"/>
        </w:rPr>
      </w:pPr>
      <w:r>
        <w:rPr>
          <w:rFonts w:hint="eastAsia" w:ascii="仿宋_GB2312" w:eastAsia="仿宋_GB2312" w:cs="仿宋_GB2312"/>
          <w:sz w:val="32"/>
          <w:szCs w:val="32"/>
          <w:u w:val="none"/>
          <w:lang w:val="en-US" w:eastAsia="zh-CN" w:bidi="ar-SA"/>
        </w:rPr>
        <w:t>特此证明。</w:t>
      </w:r>
    </w:p>
    <w:p>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eastAsia="仿宋_GB2312" w:cs="仿宋_GB2312"/>
          <w:sz w:val="32"/>
          <w:szCs w:val="32"/>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eastAsia="仿宋_GB2312" w:cs="仿宋_GB2312"/>
          <w:sz w:val="32"/>
          <w:szCs w:val="32"/>
          <w:u w:val="none"/>
          <w:lang w:val="en-US" w:eastAsia="zh-CN" w:bidi="ar-SA"/>
        </w:rPr>
      </w:pPr>
      <w:r>
        <w:rPr>
          <w:rFonts w:hint="eastAsia" w:ascii="仿宋_GB2312" w:eastAsia="仿宋_GB2312" w:cs="仿宋_GB2312"/>
          <w:sz w:val="32"/>
          <w:szCs w:val="32"/>
          <w:u w:val="none"/>
          <w:lang w:val="en-US" w:eastAsia="zh-CN" w:bidi="ar-SA"/>
        </w:rPr>
        <w:t>县（区）卫健局</w:t>
      </w:r>
    </w:p>
    <w:p>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both"/>
        <w:textAlignment w:val="auto"/>
        <w:rPr>
          <w:rFonts w:hint="eastAsia" w:ascii="仿宋_GB2312" w:eastAsia="仿宋_GB2312" w:cs="仿宋_GB2312"/>
          <w:sz w:val="32"/>
          <w:szCs w:val="32"/>
          <w:u w:val="none"/>
          <w:lang w:val="en-US" w:eastAsia="zh-CN" w:bidi="ar-SA"/>
        </w:rPr>
      </w:pPr>
      <w:r>
        <w:rPr>
          <w:rFonts w:hint="eastAsia" w:ascii="仿宋_GB2312" w:eastAsia="仿宋_GB2312" w:cs="仿宋_GB2312"/>
          <w:sz w:val="32"/>
          <w:szCs w:val="32"/>
          <w:u w:val="none"/>
          <w:lang w:val="en-US" w:eastAsia="zh-CN" w:bidi="ar-SA"/>
        </w:rPr>
        <w:t>审核人签字：</w:t>
      </w:r>
    </w:p>
    <w:p>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eastAsia="仿宋_GB2312" w:cs="仿宋_GB2312"/>
          <w:sz w:val="32"/>
          <w:szCs w:val="32"/>
          <w:u w:val="none"/>
          <w:lang w:val="en-US" w:eastAsia="zh-CN" w:bidi="ar-SA"/>
        </w:rPr>
      </w:pPr>
      <w:r>
        <w:rPr>
          <w:rFonts w:hint="eastAsia" w:ascii="仿宋_GB2312" w:eastAsia="仿宋_GB2312" w:cs="仿宋_GB2312"/>
          <w:sz w:val="32"/>
          <w:szCs w:val="32"/>
          <w:u w:val="none"/>
          <w:lang w:val="en-US" w:eastAsia="zh-CN" w:bidi="ar-SA"/>
        </w:rPr>
        <w:t>联系电话：</w:t>
      </w:r>
    </w:p>
    <w:p>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eastAsia="仿宋_GB2312" w:cs="仿宋_GB2312"/>
          <w:sz w:val="32"/>
          <w:szCs w:val="32"/>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eastAsia="仿宋_GB2312" w:cs="仿宋_GB2312"/>
          <w:sz w:val="32"/>
          <w:szCs w:val="32"/>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both"/>
        <w:textAlignment w:val="auto"/>
        <w:rPr>
          <w:rFonts w:hint="eastAsia" w:ascii="仿宋_GB2312" w:eastAsia="仿宋_GB2312" w:cs="仿宋_GB2312"/>
          <w:sz w:val="32"/>
          <w:szCs w:val="32"/>
          <w:u w:val="none"/>
          <w:lang w:val="en-US" w:eastAsia="zh-CN" w:bidi="ar-SA"/>
        </w:rPr>
      </w:pPr>
      <w:r>
        <w:rPr>
          <w:rFonts w:hint="eastAsia" w:ascii="仿宋_GB2312" w:eastAsia="仿宋_GB2312" w:cs="仿宋_GB2312"/>
          <w:sz w:val="32"/>
          <w:szCs w:val="32"/>
          <w:u w:val="none"/>
          <w:lang w:val="en-US" w:eastAsia="zh-CN" w:bidi="ar-SA"/>
        </w:rPr>
        <w:t>县（区）卫健局盖章                   考生单位盖章</w:t>
      </w:r>
    </w:p>
    <w:p>
      <w:pPr>
        <w:keepNext w:val="0"/>
        <w:keepLines w:val="0"/>
        <w:pageBreakBefore w:val="0"/>
        <w:widowControl w:val="0"/>
        <w:kinsoku/>
        <w:wordWrap/>
        <w:overflowPunct/>
        <w:topLinePunct w:val="0"/>
        <w:autoSpaceDE/>
        <w:autoSpaceDN/>
        <w:bidi w:val="0"/>
        <w:adjustRightInd/>
        <w:snapToGrid/>
        <w:spacing w:line="580" w:lineRule="exact"/>
        <w:ind w:firstLine="960" w:firstLineChars="300"/>
        <w:jc w:val="both"/>
        <w:textAlignment w:val="auto"/>
        <w:rPr>
          <w:rFonts w:hint="eastAsia" w:ascii="楷体_GB2312" w:eastAsia="楷体_GB2312" w:cs="楷体_GB2312"/>
          <w:sz w:val="32"/>
          <w:szCs w:val="32"/>
          <w:lang w:val="en-US" w:eastAsia="zh-CN" w:bidi="ar-SA"/>
        </w:rPr>
      </w:pPr>
      <w:r>
        <w:rPr>
          <w:rFonts w:hint="eastAsia" w:ascii="仿宋_GB2312" w:eastAsia="仿宋_GB2312" w:cs="仿宋_GB2312"/>
          <w:sz w:val="32"/>
          <w:szCs w:val="32"/>
          <w:u w:val="none"/>
          <w:lang w:val="en-US" w:eastAsia="zh-CN" w:bidi="ar-SA"/>
        </w:rPr>
        <w:t>年   月    日                    年   月    日</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小标宋" w:eastAsia="小标宋" w:cs="小标宋"/>
          <w:sz w:val="44"/>
          <w:szCs w:val="44"/>
          <w:lang w:val="en-US" w:eastAsia="zh-CN" w:bidi="ar-SA"/>
        </w:rPr>
      </w:pPr>
      <w:r>
        <w:rPr>
          <w:rFonts w:hint="eastAsia" w:ascii="小标宋" w:eastAsia="小标宋" w:cs="小标宋"/>
          <w:sz w:val="44"/>
          <w:szCs w:val="44"/>
          <w:lang w:val="en-US" w:eastAsia="zh-CN" w:bidi="ar-SA"/>
        </w:rPr>
        <w:t>新冠肺炎疫情防控一线医务人员工作证明</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楷体_GB2312" w:eastAsia="楷体_GB2312" w:cs="楷体_GB2312"/>
          <w:b/>
          <w:bCs/>
          <w:sz w:val="44"/>
          <w:szCs w:val="44"/>
          <w:lang w:val="en-US" w:eastAsia="zh-CN" w:bidi="ar-SA"/>
        </w:rPr>
      </w:pPr>
    </w:p>
    <w:p>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eastAsia="仿宋_GB2312" w:cs="仿宋_GB2312"/>
          <w:sz w:val="32"/>
          <w:szCs w:val="32"/>
          <w:u w:val="none"/>
          <w:lang w:val="en-US" w:eastAsia="zh-CN" w:bidi="ar-SA"/>
        </w:rPr>
      </w:pPr>
      <w:r>
        <w:rPr>
          <w:rFonts w:hint="eastAsia" w:ascii="仿宋_GB2312" w:eastAsia="仿宋_GB2312" w:cs="仿宋_GB2312"/>
          <w:sz w:val="32"/>
          <w:szCs w:val="32"/>
          <w:lang w:val="en-US" w:eastAsia="zh-CN" w:bidi="ar-SA"/>
        </w:rPr>
        <w:t>兹有</w:t>
      </w:r>
      <w:r>
        <w:rPr>
          <w:rFonts w:hint="eastAsia" w:ascii="仿宋_GB2312" w:eastAsia="仿宋_GB2312" w:cs="仿宋_GB2312"/>
          <w:sz w:val="32"/>
          <w:szCs w:val="32"/>
          <w:u w:val="single"/>
          <w:lang w:val="en-US" w:eastAsia="zh-CN" w:bidi="ar-SA"/>
        </w:rPr>
        <w:t>（委直属及委注册医疗卫生机构考生填本人工作单位名称）</w:t>
      </w:r>
      <w:r>
        <w:rPr>
          <w:rFonts w:hint="eastAsia" w:ascii="仿宋_GB2312" w:eastAsia="仿宋_GB2312" w:cs="仿宋_GB2312"/>
          <w:sz w:val="32"/>
          <w:szCs w:val="32"/>
          <w:u w:val="none"/>
          <w:lang w:val="en-US" w:eastAsia="zh-CN" w:bidi="ar-SA"/>
        </w:rPr>
        <w:t>卫生专业技术人员</w:t>
      </w:r>
      <w:r>
        <w:rPr>
          <w:rFonts w:hint="eastAsia" w:ascii="仿宋_GB2312" w:eastAsia="仿宋_GB2312" w:cs="仿宋_GB2312"/>
          <w:sz w:val="32"/>
          <w:szCs w:val="32"/>
          <w:u w:val="single"/>
          <w:lang w:val="en-US" w:eastAsia="zh-CN" w:bidi="ar-SA"/>
        </w:rPr>
        <w:t xml:space="preserve">（姓名） </w:t>
      </w:r>
      <w:r>
        <w:rPr>
          <w:rFonts w:hint="eastAsia" w:ascii="仿宋_GB2312" w:eastAsia="仿宋_GB2312" w:cs="仿宋_GB2312"/>
          <w:sz w:val="32"/>
          <w:szCs w:val="32"/>
          <w:u w:val="none"/>
          <w:lang w:val="en-US" w:eastAsia="zh-CN" w:bidi="ar-SA"/>
        </w:rPr>
        <w:t>，身份证号：</w:t>
      </w:r>
      <w:r>
        <w:rPr>
          <w:rFonts w:hint="eastAsia" w:ascii="仿宋_GB2312" w:eastAsia="仿宋_GB2312" w:cs="仿宋_GB2312"/>
          <w:sz w:val="32"/>
          <w:szCs w:val="32"/>
          <w:u w:val="single"/>
          <w:lang w:val="en-US" w:eastAsia="zh-CN" w:bidi="ar-SA"/>
        </w:rPr>
        <w:t xml:space="preserve">                  </w:t>
      </w:r>
      <w:r>
        <w:rPr>
          <w:rFonts w:hint="eastAsia" w:ascii="仿宋_GB2312" w:eastAsia="仿宋_GB2312" w:cs="仿宋_GB2312"/>
          <w:sz w:val="32"/>
          <w:szCs w:val="32"/>
          <w:u w:val="none"/>
          <w:lang w:val="en-US" w:eastAsia="zh-CN" w:bidi="ar-SA"/>
        </w:rPr>
        <w:t>，于    年    月   日—    年   月    日在</w:t>
      </w:r>
      <w:r>
        <w:rPr>
          <w:rFonts w:hint="eastAsia" w:ascii="仿宋_GB2312" w:eastAsia="仿宋_GB2312" w:cs="仿宋_GB2312"/>
          <w:sz w:val="32"/>
          <w:szCs w:val="32"/>
          <w:u w:val="single"/>
          <w:lang w:val="en-US" w:eastAsia="zh-CN" w:bidi="ar-SA"/>
        </w:rPr>
        <w:t xml:space="preserve"> （填一线工作单位名称） </w:t>
      </w:r>
      <w:r>
        <w:rPr>
          <w:rFonts w:hint="eastAsia" w:ascii="仿宋_GB2312" w:eastAsia="仿宋_GB2312" w:cs="仿宋_GB2312"/>
          <w:sz w:val="32"/>
          <w:szCs w:val="32"/>
          <w:u w:val="none"/>
          <w:lang w:val="en-US" w:eastAsia="zh-CN" w:bidi="ar-SA"/>
        </w:rPr>
        <w:t>直接参与新冠肺炎防控救治一线工作，且从事与新冠肺炎</w:t>
      </w:r>
      <w:r>
        <w:rPr>
          <w:rFonts w:hint="eastAsia" w:ascii="仿宋_GB2312" w:eastAsia="仿宋_GB2312" w:cs="仿宋_GB2312"/>
          <w:sz w:val="32"/>
          <w:szCs w:val="32"/>
          <w:u w:val="single"/>
          <w:lang w:val="en-US" w:eastAsia="zh-CN" w:bidi="ar-SA"/>
        </w:rPr>
        <w:t>确诊病例/疑似病例</w:t>
      </w:r>
      <w:r>
        <w:rPr>
          <w:rFonts w:hint="eastAsia" w:ascii="仿宋_GB2312" w:eastAsia="仿宋_GB2312" w:cs="仿宋_GB2312"/>
          <w:sz w:val="32"/>
          <w:szCs w:val="32"/>
          <w:u w:val="none"/>
          <w:lang w:val="en-US" w:eastAsia="zh-CN" w:bidi="ar-SA"/>
        </w:rPr>
        <w:t>直接接触的</w:t>
      </w:r>
      <w:r>
        <w:rPr>
          <w:rFonts w:hint="eastAsia" w:ascii="仿宋_GB2312" w:eastAsia="仿宋_GB2312" w:cs="仿宋_GB2312"/>
          <w:sz w:val="32"/>
          <w:szCs w:val="32"/>
          <w:u w:val="single"/>
          <w:lang w:val="en-US" w:eastAsia="zh-CN" w:bidi="ar-SA"/>
        </w:rPr>
        <w:t xml:space="preserve">            </w:t>
      </w:r>
      <w:r>
        <w:rPr>
          <w:rFonts w:hint="eastAsia" w:ascii="仿宋_GB2312" w:eastAsia="仿宋_GB2312" w:cs="仿宋_GB2312"/>
          <w:sz w:val="32"/>
          <w:szCs w:val="32"/>
          <w:u w:val="none"/>
          <w:lang w:val="en-US" w:eastAsia="zh-CN" w:bidi="ar-SA"/>
        </w:rPr>
        <w:t>工作。符合《国务院应对新型冠状病毒感染肺炎疫情联防联控机制关于聚焦一线贯彻落实保护关心爱护医务人员措施的通知》（国发明电〔2020〕10号）关于新冠肺炎疫情防控一线医务人员范围的规定。</w:t>
      </w:r>
    </w:p>
    <w:p>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eastAsia="仿宋_GB2312" w:cs="仿宋_GB2312"/>
          <w:sz w:val="32"/>
          <w:szCs w:val="32"/>
          <w:u w:val="none"/>
          <w:lang w:val="en-US" w:eastAsia="zh-CN" w:bidi="ar-SA"/>
        </w:rPr>
      </w:pPr>
      <w:r>
        <w:rPr>
          <w:rFonts w:hint="eastAsia" w:ascii="仿宋_GB2312" w:eastAsia="仿宋_GB2312" w:cs="仿宋_GB2312"/>
          <w:sz w:val="32"/>
          <w:szCs w:val="32"/>
          <w:u w:val="none"/>
          <w:lang w:val="en-US" w:eastAsia="zh-CN" w:bidi="ar-SA"/>
        </w:rPr>
        <w:t>特此证明。</w:t>
      </w:r>
    </w:p>
    <w:p>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eastAsia="仿宋_GB2312" w:cs="仿宋_GB2312"/>
          <w:sz w:val="32"/>
          <w:szCs w:val="32"/>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both"/>
        <w:textAlignment w:val="auto"/>
        <w:rPr>
          <w:rFonts w:hint="eastAsia" w:ascii="仿宋_GB2312" w:eastAsia="仿宋_GB2312" w:cs="仿宋_GB2312"/>
          <w:sz w:val="32"/>
          <w:szCs w:val="32"/>
          <w:u w:val="none"/>
          <w:lang w:val="en-US" w:eastAsia="zh-CN" w:bidi="ar-SA"/>
        </w:rPr>
      </w:pPr>
      <w:r>
        <w:rPr>
          <w:rFonts w:hint="eastAsia" w:ascii="仿宋_GB2312" w:eastAsia="仿宋_GB2312" w:cs="仿宋_GB2312"/>
          <w:sz w:val="32"/>
          <w:szCs w:val="32"/>
          <w:u w:val="none"/>
          <w:lang w:val="en-US" w:eastAsia="zh-CN" w:bidi="ar-SA"/>
        </w:rPr>
        <w:t>审核人签字：</w:t>
      </w:r>
    </w:p>
    <w:p>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eastAsia="仿宋_GB2312" w:cs="仿宋_GB2312"/>
          <w:sz w:val="32"/>
          <w:szCs w:val="32"/>
          <w:u w:val="none"/>
          <w:lang w:val="en-US" w:eastAsia="zh-CN" w:bidi="ar-SA"/>
        </w:rPr>
      </w:pPr>
      <w:r>
        <w:rPr>
          <w:rFonts w:hint="eastAsia" w:ascii="仿宋_GB2312" w:eastAsia="仿宋_GB2312" w:cs="仿宋_GB2312"/>
          <w:sz w:val="32"/>
          <w:szCs w:val="32"/>
          <w:u w:val="none"/>
          <w:lang w:val="en-US" w:eastAsia="zh-CN" w:bidi="ar-SA"/>
        </w:rPr>
        <w:t>联系电话：</w:t>
      </w:r>
    </w:p>
    <w:p>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eastAsia="仿宋_GB2312" w:cs="仿宋_GB2312"/>
          <w:sz w:val="32"/>
          <w:szCs w:val="32"/>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eastAsia="仿宋_GB2312" w:cs="仿宋_GB2312"/>
          <w:sz w:val="32"/>
          <w:szCs w:val="32"/>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eastAsia="仿宋_GB2312" w:cs="仿宋_GB2312"/>
          <w:sz w:val="32"/>
          <w:szCs w:val="32"/>
          <w:u w:val="none"/>
          <w:lang w:val="en-US" w:eastAsia="zh-CN" w:bidi="ar-SA"/>
        </w:rPr>
      </w:pPr>
      <w:r>
        <w:rPr>
          <w:rFonts w:hint="eastAsia" w:ascii="仿宋_GB2312" w:eastAsia="仿宋_GB2312" w:cs="仿宋_GB2312"/>
          <w:sz w:val="32"/>
          <w:szCs w:val="32"/>
          <w:u w:val="none"/>
          <w:lang w:val="en-US" w:eastAsia="zh-CN" w:bidi="ar-SA"/>
        </w:rPr>
        <w:t xml:space="preserve">                             单位盖章</w:t>
      </w:r>
    </w:p>
    <w:p>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both"/>
        <w:textAlignment w:val="auto"/>
        <w:rPr>
          <w:rFonts w:hint="eastAsia"/>
          <w:lang w:val="en-US" w:eastAsia="zh-CN"/>
        </w:rPr>
      </w:pPr>
      <w:r>
        <w:rPr>
          <w:rFonts w:hint="eastAsia" w:ascii="仿宋_GB2312" w:eastAsia="仿宋_GB2312" w:cs="仿宋_GB2312"/>
          <w:sz w:val="32"/>
          <w:szCs w:val="32"/>
          <w:u w:val="none"/>
          <w:lang w:val="en-US" w:eastAsia="zh-CN" w:bidi="ar-SA"/>
        </w:rPr>
        <w:t xml:space="preserve">                           年   月    日</w:t>
      </w:r>
    </w:p>
    <w:p>
      <w:pPr>
        <w:overflowPunct w:val="0"/>
        <w:spacing w:line="640" w:lineRule="exact"/>
        <w:jc w:val="center"/>
        <w:rPr>
          <w:rFonts w:hint="default" w:ascii="Times New Roman" w:hAnsi="Times New Roman" w:eastAsia="方正小标宋简体" w:cs="Times New Roman"/>
          <w:sz w:val="44"/>
          <w:szCs w:val="44"/>
          <w:lang w:bidi="ar-SA"/>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楷体_GB2312" w:eastAsia="楷体_GB2312" w:cs="楷体_GB2312"/>
          <w:sz w:val="32"/>
          <w:szCs w:val="32"/>
          <w:lang w:eastAsia="zh-CN" w:bidi="ar-SA"/>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方正小标宋简体" w:cs="Times New Roman"/>
          <w:sz w:val="44"/>
          <w:szCs w:val="44"/>
          <w:lang w:bidi="ar-SA"/>
        </w:rPr>
      </w:pPr>
      <w:r>
        <w:rPr>
          <w:rFonts w:hint="eastAsia" w:ascii="楷体_GB2312" w:eastAsia="楷体_GB2312" w:cs="楷体_GB2312"/>
          <w:sz w:val="32"/>
          <w:szCs w:val="32"/>
          <w:lang w:eastAsia="zh-CN" w:bidi="ar-SA"/>
        </w:rPr>
        <w:t>附件</w:t>
      </w:r>
      <w:r>
        <w:rPr>
          <w:rFonts w:hint="eastAsia" w:ascii="楷体_GB2312" w:eastAsia="楷体_GB2312" w:cs="楷体_GB2312"/>
          <w:sz w:val="32"/>
          <w:szCs w:val="32"/>
          <w:lang w:val="en-US" w:eastAsia="zh-CN" w:bidi="ar-SA"/>
        </w:rPr>
        <w:t>4：</w:t>
      </w:r>
    </w:p>
    <w:p>
      <w:pPr>
        <w:overflowPunct w:val="0"/>
        <w:spacing w:line="640" w:lineRule="exact"/>
        <w:jc w:val="center"/>
        <w:rPr>
          <w:rFonts w:hint="default" w:ascii="Times New Roman" w:hAnsi="Times New Roman" w:eastAsia="方正小标宋简体" w:cs="Times New Roman"/>
          <w:sz w:val="44"/>
          <w:szCs w:val="44"/>
          <w:lang w:bidi="ar-SA"/>
        </w:rPr>
      </w:pPr>
      <w:r>
        <w:rPr>
          <w:rFonts w:hint="default" w:ascii="Times New Roman" w:hAnsi="Times New Roman" w:eastAsia="方正小标宋简体" w:cs="Times New Roman"/>
          <w:sz w:val="44"/>
          <w:szCs w:val="44"/>
          <w:lang w:bidi="ar-SA"/>
        </w:rPr>
        <w:t>卫生专业技术资格考试专业目录</w:t>
      </w:r>
    </w:p>
    <w:p>
      <w:pPr>
        <w:overflowPunct w:val="0"/>
        <w:spacing w:line="640" w:lineRule="exact"/>
        <w:jc w:val="center"/>
        <w:rPr>
          <w:rFonts w:hint="default" w:ascii="Times New Roman" w:hAnsi="Times New Roman" w:cs="Times New Roman"/>
          <w:sz w:val="32"/>
          <w:szCs w:val="32"/>
          <w:lang w:bidi="ar-SA"/>
        </w:rPr>
      </w:pPr>
    </w:p>
    <w:p>
      <w:pPr>
        <w:ind w:firstLine="320" w:firstLineChars="100"/>
        <w:outlineLvl w:val="0"/>
        <w:rPr>
          <w:rFonts w:hint="default" w:ascii="Times New Roman" w:hAnsi="Times New Roman" w:eastAsia="黑体" w:cs="Times New Roman"/>
          <w:sz w:val="32"/>
          <w:szCs w:val="32"/>
          <w:lang w:bidi="ar-SA"/>
        </w:rPr>
      </w:pPr>
      <w:r>
        <w:rPr>
          <w:rFonts w:hint="default" w:ascii="Times New Roman" w:hAnsi="Times New Roman" w:eastAsia="黑体" w:cs="Times New Roman"/>
          <w:sz w:val="32"/>
          <w:szCs w:val="32"/>
          <w:lang w:bidi="ar-SA"/>
        </w:rPr>
        <w:t>一、初级（士）考试专业</w:t>
      </w:r>
    </w:p>
    <w:tbl>
      <w:tblPr>
        <w:tblStyle w:val="3"/>
        <w:tblW w:w="0" w:type="auto"/>
        <w:jc w:val="center"/>
        <w:tblLayout w:type="fixed"/>
        <w:tblCellMar>
          <w:top w:w="0" w:type="dxa"/>
          <w:left w:w="0" w:type="dxa"/>
          <w:bottom w:w="0" w:type="dxa"/>
          <w:right w:w="0" w:type="dxa"/>
        </w:tblCellMar>
      </w:tblPr>
      <w:tblGrid>
        <w:gridCol w:w="2854"/>
        <w:gridCol w:w="5708"/>
      </w:tblGrid>
      <w:tr>
        <w:tblPrEx>
          <w:tblCellMar>
            <w:top w:w="0" w:type="dxa"/>
            <w:left w:w="0" w:type="dxa"/>
            <w:bottom w:w="0" w:type="dxa"/>
            <w:right w:w="0" w:type="dxa"/>
          </w:tblCellMar>
        </w:tblPrEx>
        <w:trPr>
          <w:trHeight w:val="567" w:hRule="exact"/>
          <w:jc w:val="center"/>
        </w:trPr>
        <w:tc>
          <w:tcPr>
            <w:tcW w:w="2854"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黑体" w:cs="Times New Roman"/>
                <w:bCs/>
                <w:sz w:val="32"/>
                <w:szCs w:val="32"/>
                <w:lang w:bidi="ar-SA"/>
              </w:rPr>
            </w:pPr>
            <w:r>
              <w:rPr>
                <w:rFonts w:hint="default" w:ascii="Times New Roman" w:hAnsi="Times New Roman" w:eastAsia="黑体" w:cs="Times New Roman"/>
                <w:bCs/>
                <w:sz w:val="32"/>
                <w:szCs w:val="32"/>
                <w:lang w:bidi="ar-SA"/>
              </w:rPr>
              <w:t>专业代码</w:t>
            </w:r>
          </w:p>
        </w:tc>
        <w:tc>
          <w:tcPr>
            <w:tcW w:w="5708" w:type="dxa"/>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黑体" w:cs="Times New Roman"/>
                <w:bCs/>
                <w:sz w:val="32"/>
                <w:szCs w:val="32"/>
                <w:lang w:bidi="ar-SA"/>
              </w:rPr>
            </w:pPr>
            <w:r>
              <w:rPr>
                <w:rFonts w:hint="default" w:ascii="Times New Roman" w:hAnsi="Times New Roman" w:eastAsia="黑体" w:cs="Times New Roman"/>
                <w:bCs/>
                <w:sz w:val="32"/>
                <w:szCs w:val="32"/>
                <w:lang w:bidi="ar-SA"/>
              </w:rPr>
              <w:t>专 业 名 称</w:t>
            </w:r>
          </w:p>
        </w:tc>
      </w:tr>
      <w:tr>
        <w:tblPrEx>
          <w:tblCellMar>
            <w:top w:w="0" w:type="dxa"/>
            <w:left w:w="0" w:type="dxa"/>
            <w:bottom w:w="0" w:type="dxa"/>
            <w:right w:w="0" w:type="dxa"/>
          </w:tblCellMar>
        </w:tblPrEx>
        <w:trPr>
          <w:trHeight w:val="567" w:hRule="exact"/>
          <w:jc w:val="center"/>
        </w:trPr>
        <w:tc>
          <w:tcPr>
            <w:tcW w:w="2854"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101</w:t>
            </w:r>
          </w:p>
        </w:tc>
        <w:tc>
          <w:tcPr>
            <w:tcW w:w="5708"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药学</w:t>
            </w:r>
          </w:p>
        </w:tc>
      </w:tr>
      <w:tr>
        <w:tblPrEx>
          <w:tblCellMar>
            <w:top w:w="0" w:type="dxa"/>
            <w:left w:w="0" w:type="dxa"/>
            <w:bottom w:w="0" w:type="dxa"/>
            <w:right w:w="0" w:type="dxa"/>
          </w:tblCellMar>
        </w:tblPrEx>
        <w:trPr>
          <w:trHeight w:val="567" w:hRule="exact"/>
          <w:jc w:val="center"/>
        </w:trPr>
        <w:tc>
          <w:tcPr>
            <w:tcW w:w="2854"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102</w:t>
            </w:r>
          </w:p>
        </w:tc>
        <w:tc>
          <w:tcPr>
            <w:tcW w:w="5708"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中药学</w:t>
            </w:r>
          </w:p>
        </w:tc>
      </w:tr>
      <w:tr>
        <w:tblPrEx>
          <w:tblCellMar>
            <w:top w:w="0" w:type="dxa"/>
            <w:left w:w="0" w:type="dxa"/>
            <w:bottom w:w="0" w:type="dxa"/>
            <w:right w:w="0" w:type="dxa"/>
          </w:tblCellMar>
        </w:tblPrEx>
        <w:trPr>
          <w:trHeight w:val="649" w:hRule="exact"/>
          <w:jc w:val="center"/>
        </w:trPr>
        <w:tc>
          <w:tcPr>
            <w:tcW w:w="2854"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103</w:t>
            </w:r>
          </w:p>
        </w:tc>
        <w:tc>
          <w:tcPr>
            <w:tcW w:w="5708"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口腔医学技术</w:t>
            </w:r>
          </w:p>
        </w:tc>
      </w:tr>
      <w:tr>
        <w:tblPrEx>
          <w:tblCellMar>
            <w:top w:w="0" w:type="dxa"/>
            <w:left w:w="0" w:type="dxa"/>
            <w:bottom w:w="0" w:type="dxa"/>
            <w:right w:w="0" w:type="dxa"/>
          </w:tblCellMar>
        </w:tblPrEx>
        <w:trPr>
          <w:trHeight w:val="567" w:hRule="exact"/>
          <w:jc w:val="center"/>
        </w:trPr>
        <w:tc>
          <w:tcPr>
            <w:tcW w:w="2854"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104</w:t>
            </w:r>
          </w:p>
        </w:tc>
        <w:tc>
          <w:tcPr>
            <w:tcW w:w="5708"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放射医学技术</w:t>
            </w:r>
          </w:p>
        </w:tc>
      </w:tr>
      <w:tr>
        <w:tblPrEx>
          <w:tblCellMar>
            <w:top w:w="0" w:type="dxa"/>
            <w:left w:w="0" w:type="dxa"/>
            <w:bottom w:w="0" w:type="dxa"/>
            <w:right w:w="0" w:type="dxa"/>
          </w:tblCellMar>
        </w:tblPrEx>
        <w:trPr>
          <w:trHeight w:val="567" w:hRule="exact"/>
          <w:jc w:val="center"/>
        </w:trPr>
        <w:tc>
          <w:tcPr>
            <w:tcW w:w="2854"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105</w:t>
            </w:r>
          </w:p>
        </w:tc>
        <w:tc>
          <w:tcPr>
            <w:tcW w:w="5708"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临床医学检验技术</w:t>
            </w:r>
          </w:p>
        </w:tc>
      </w:tr>
      <w:tr>
        <w:tblPrEx>
          <w:tblCellMar>
            <w:top w:w="0" w:type="dxa"/>
            <w:left w:w="0" w:type="dxa"/>
            <w:bottom w:w="0" w:type="dxa"/>
            <w:right w:w="0" w:type="dxa"/>
          </w:tblCellMar>
        </w:tblPrEx>
        <w:trPr>
          <w:trHeight w:val="567" w:hRule="exact"/>
          <w:jc w:val="center"/>
        </w:trPr>
        <w:tc>
          <w:tcPr>
            <w:tcW w:w="2854"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106</w:t>
            </w:r>
          </w:p>
        </w:tc>
        <w:tc>
          <w:tcPr>
            <w:tcW w:w="5708"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病理学技术</w:t>
            </w:r>
          </w:p>
        </w:tc>
      </w:tr>
      <w:tr>
        <w:tblPrEx>
          <w:tblCellMar>
            <w:top w:w="0" w:type="dxa"/>
            <w:left w:w="0" w:type="dxa"/>
            <w:bottom w:w="0" w:type="dxa"/>
            <w:right w:w="0" w:type="dxa"/>
          </w:tblCellMar>
        </w:tblPrEx>
        <w:trPr>
          <w:trHeight w:val="567" w:hRule="exact"/>
          <w:jc w:val="center"/>
        </w:trPr>
        <w:tc>
          <w:tcPr>
            <w:tcW w:w="2854"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107</w:t>
            </w:r>
          </w:p>
        </w:tc>
        <w:tc>
          <w:tcPr>
            <w:tcW w:w="5708"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康复医学治疗技术</w:t>
            </w:r>
          </w:p>
        </w:tc>
      </w:tr>
      <w:tr>
        <w:tblPrEx>
          <w:tblCellMar>
            <w:top w:w="0" w:type="dxa"/>
            <w:left w:w="0" w:type="dxa"/>
            <w:bottom w:w="0" w:type="dxa"/>
            <w:right w:w="0" w:type="dxa"/>
          </w:tblCellMar>
        </w:tblPrEx>
        <w:trPr>
          <w:trHeight w:val="567" w:hRule="exact"/>
          <w:jc w:val="center"/>
        </w:trPr>
        <w:tc>
          <w:tcPr>
            <w:tcW w:w="2854"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108</w:t>
            </w:r>
          </w:p>
        </w:tc>
        <w:tc>
          <w:tcPr>
            <w:tcW w:w="5708"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营养</w:t>
            </w:r>
          </w:p>
        </w:tc>
      </w:tr>
      <w:tr>
        <w:tblPrEx>
          <w:tblCellMar>
            <w:top w:w="0" w:type="dxa"/>
            <w:left w:w="0" w:type="dxa"/>
            <w:bottom w:w="0" w:type="dxa"/>
            <w:right w:w="0" w:type="dxa"/>
          </w:tblCellMar>
        </w:tblPrEx>
        <w:trPr>
          <w:trHeight w:val="567" w:hRule="exact"/>
          <w:jc w:val="center"/>
        </w:trPr>
        <w:tc>
          <w:tcPr>
            <w:tcW w:w="2854"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109</w:t>
            </w:r>
          </w:p>
        </w:tc>
        <w:tc>
          <w:tcPr>
            <w:tcW w:w="5708"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卫生检验技术</w:t>
            </w:r>
          </w:p>
        </w:tc>
      </w:tr>
      <w:tr>
        <w:tblPrEx>
          <w:tblCellMar>
            <w:top w:w="0" w:type="dxa"/>
            <w:left w:w="0" w:type="dxa"/>
            <w:bottom w:w="0" w:type="dxa"/>
            <w:right w:w="0" w:type="dxa"/>
          </w:tblCellMar>
        </w:tblPrEx>
        <w:trPr>
          <w:trHeight w:val="567" w:hRule="exact"/>
          <w:jc w:val="center"/>
        </w:trPr>
        <w:tc>
          <w:tcPr>
            <w:tcW w:w="2854"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110</w:t>
            </w:r>
          </w:p>
        </w:tc>
        <w:tc>
          <w:tcPr>
            <w:tcW w:w="5708" w:type="dxa"/>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ind w:firstLine="320" w:firstLineChars="100"/>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病案信息技术</w:t>
            </w:r>
          </w:p>
        </w:tc>
      </w:tr>
    </w:tbl>
    <w:p>
      <w:pPr>
        <w:rPr>
          <w:rFonts w:hint="default" w:ascii="Times New Roman" w:hAnsi="Times New Roman" w:eastAsia="黑体" w:cs="Times New Roman"/>
          <w:b/>
          <w:bCs/>
          <w:sz w:val="32"/>
          <w:szCs w:val="32"/>
          <w:lang w:bidi="ar-SA"/>
        </w:rPr>
      </w:pPr>
    </w:p>
    <w:p>
      <w:pPr>
        <w:ind w:firstLine="320" w:firstLineChars="100"/>
        <w:outlineLvl w:val="0"/>
        <w:rPr>
          <w:rFonts w:hint="default" w:ascii="Times New Roman" w:hAnsi="Times New Roman" w:eastAsia="黑体" w:cs="Times New Roman"/>
          <w:sz w:val="32"/>
          <w:szCs w:val="32"/>
          <w:lang w:bidi="ar-SA"/>
        </w:rPr>
      </w:pPr>
      <w:r>
        <w:rPr>
          <w:rFonts w:hint="default" w:ascii="Times New Roman" w:hAnsi="Times New Roman" w:eastAsia="黑体" w:cs="Times New Roman"/>
          <w:sz w:val="32"/>
          <w:szCs w:val="32"/>
          <w:lang w:bidi="ar-SA"/>
        </w:rPr>
        <w:t>二、初级（师）考试专业</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859"/>
        <w:gridCol w:w="5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tblHeader/>
          <w:jc w:val="center"/>
        </w:trPr>
        <w:tc>
          <w:tcPr>
            <w:tcW w:w="2859" w:type="dxa"/>
            <w:noWrap w:val="0"/>
            <w:tcMar>
              <w:top w:w="15" w:type="dxa"/>
              <w:left w:w="15" w:type="dxa"/>
              <w:right w:w="15" w:type="dxa"/>
            </w:tcMar>
            <w:vAlign w:val="center"/>
          </w:tcPr>
          <w:p>
            <w:pPr>
              <w:jc w:val="center"/>
              <w:rPr>
                <w:rFonts w:hint="default" w:ascii="Times New Roman" w:hAnsi="Times New Roman" w:eastAsia="黑体" w:cs="Times New Roman"/>
                <w:bCs/>
                <w:sz w:val="32"/>
                <w:szCs w:val="32"/>
                <w:lang w:bidi="ar-SA"/>
              </w:rPr>
            </w:pPr>
            <w:r>
              <w:rPr>
                <w:rFonts w:hint="default" w:ascii="Times New Roman" w:hAnsi="Times New Roman" w:eastAsia="黑体" w:cs="Times New Roman"/>
                <w:bCs/>
                <w:sz w:val="32"/>
                <w:szCs w:val="32"/>
                <w:lang w:bidi="ar-SA"/>
              </w:rPr>
              <w:t>专业代码</w:t>
            </w:r>
          </w:p>
        </w:tc>
        <w:tc>
          <w:tcPr>
            <w:tcW w:w="5718" w:type="dxa"/>
            <w:noWrap w:val="0"/>
            <w:tcMar>
              <w:top w:w="15" w:type="dxa"/>
              <w:left w:w="15" w:type="dxa"/>
              <w:right w:w="15" w:type="dxa"/>
            </w:tcMar>
            <w:vAlign w:val="center"/>
          </w:tcPr>
          <w:p>
            <w:pPr>
              <w:jc w:val="center"/>
              <w:rPr>
                <w:rFonts w:hint="default" w:ascii="Times New Roman" w:hAnsi="Times New Roman" w:eastAsia="黑体" w:cs="Times New Roman"/>
                <w:bCs/>
                <w:sz w:val="32"/>
                <w:szCs w:val="32"/>
                <w:lang w:bidi="ar-SA"/>
              </w:rPr>
            </w:pPr>
            <w:r>
              <w:rPr>
                <w:rFonts w:hint="default" w:ascii="Times New Roman" w:hAnsi="Times New Roman" w:eastAsia="黑体" w:cs="Times New Roman"/>
                <w:bCs/>
                <w:sz w:val="32"/>
                <w:szCs w:val="32"/>
                <w:lang w:bidi="ar-SA"/>
              </w:rPr>
              <w:t>专 业 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859" w:type="dxa"/>
            <w:tcBorders>
              <w:bottom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201</w:t>
            </w:r>
          </w:p>
        </w:tc>
        <w:tc>
          <w:tcPr>
            <w:tcW w:w="5718" w:type="dxa"/>
            <w:tcBorders>
              <w:bottom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859"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202</w:t>
            </w:r>
          </w:p>
        </w:tc>
        <w:tc>
          <w:tcPr>
            <w:tcW w:w="5718" w:type="dxa"/>
            <w:tcBorders>
              <w:top w:val="single" w:color="auto" w:sz="4" w:space="0"/>
              <w:left w:val="single" w:color="auto" w:sz="4" w:space="0"/>
              <w:bottom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中药学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859" w:type="dxa"/>
            <w:tcBorders>
              <w:top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203</w:t>
            </w:r>
          </w:p>
        </w:tc>
        <w:tc>
          <w:tcPr>
            <w:tcW w:w="5718" w:type="dxa"/>
            <w:tcBorders>
              <w:top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护理学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859" w:type="dxa"/>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205</w:t>
            </w:r>
          </w:p>
        </w:tc>
        <w:tc>
          <w:tcPr>
            <w:tcW w:w="5718" w:type="dxa"/>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口腔医学技术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859" w:type="dxa"/>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206</w:t>
            </w:r>
          </w:p>
        </w:tc>
        <w:tc>
          <w:tcPr>
            <w:tcW w:w="5718" w:type="dxa"/>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放射医学技术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859" w:type="dxa"/>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207</w:t>
            </w:r>
          </w:p>
        </w:tc>
        <w:tc>
          <w:tcPr>
            <w:tcW w:w="5718" w:type="dxa"/>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临床医学检验技术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859" w:type="dxa"/>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208</w:t>
            </w:r>
          </w:p>
        </w:tc>
        <w:tc>
          <w:tcPr>
            <w:tcW w:w="5718" w:type="dxa"/>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病理学技术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859" w:type="dxa"/>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209</w:t>
            </w:r>
          </w:p>
        </w:tc>
        <w:tc>
          <w:tcPr>
            <w:tcW w:w="5718" w:type="dxa"/>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康复医学治疗技术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859" w:type="dxa"/>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210</w:t>
            </w:r>
          </w:p>
        </w:tc>
        <w:tc>
          <w:tcPr>
            <w:tcW w:w="5718" w:type="dxa"/>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营养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859" w:type="dxa"/>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211</w:t>
            </w:r>
          </w:p>
        </w:tc>
        <w:tc>
          <w:tcPr>
            <w:tcW w:w="5718" w:type="dxa"/>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卫生检验技术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859" w:type="dxa"/>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212</w:t>
            </w:r>
          </w:p>
        </w:tc>
        <w:tc>
          <w:tcPr>
            <w:tcW w:w="5718" w:type="dxa"/>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心理治疗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859" w:type="dxa"/>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213</w:t>
            </w:r>
          </w:p>
        </w:tc>
        <w:tc>
          <w:tcPr>
            <w:tcW w:w="5718" w:type="dxa"/>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病案信息技术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859" w:type="dxa"/>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214</w:t>
            </w:r>
          </w:p>
        </w:tc>
        <w:tc>
          <w:tcPr>
            <w:tcW w:w="5718" w:type="dxa"/>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输血技术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859" w:type="dxa"/>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215</w:t>
            </w:r>
          </w:p>
        </w:tc>
        <w:tc>
          <w:tcPr>
            <w:tcW w:w="5718" w:type="dxa"/>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神经电生理（脑电图）技术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859" w:type="dxa"/>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216</w:t>
            </w:r>
          </w:p>
        </w:tc>
        <w:tc>
          <w:tcPr>
            <w:tcW w:w="5718" w:type="dxa"/>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眼视光技术</w:t>
            </w:r>
          </w:p>
        </w:tc>
      </w:tr>
    </w:tbl>
    <w:p>
      <w:pPr>
        <w:rPr>
          <w:rFonts w:hint="default" w:ascii="Times New Roman" w:hAnsi="Times New Roman" w:eastAsia="黑体" w:cs="Times New Roman"/>
          <w:b/>
          <w:bCs/>
          <w:sz w:val="32"/>
          <w:szCs w:val="32"/>
          <w:lang w:bidi="ar-SA"/>
        </w:rPr>
      </w:pPr>
    </w:p>
    <w:p>
      <w:pPr>
        <w:ind w:firstLine="320" w:firstLineChars="100"/>
        <w:outlineLvl w:val="0"/>
        <w:rPr>
          <w:rFonts w:hint="default" w:ascii="Times New Roman" w:hAnsi="Times New Roman" w:eastAsia="黑体" w:cs="Times New Roman"/>
          <w:sz w:val="32"/>
          <w:szCs w:val="32"/>
          <w:lang w:bidi="ar-SA"/>
        </w:rPr>
      </w:pPr>
      <w:r>
        <w:rPr>
          <w:rFonts w:hint="default" w:ascii="Times New Roman" w:hAnsi="Times New Roman" w:eastAsia="黑体" w:cs="Times New Roman"/>
          <w:sz w:val="32"/>
          <w:szCs w:val="32"/>
          <w:lang w:bidi="ar-SA"/>
        </w:rPr>
        <w:t>三、中级考试专业</w:t>
      </w:r>
    </w:p>
    <w:tbl>
      <w:tblPr>
        <w:tblStyle w:val="3"/>
        <w:tblW w:w="0" w:type="auto"/>
        <w:jc w:val="center"/>
        <w:tblLayout w:type="fixed"/>
        <w:tblCellMar>
          <w:top w:w="0" w:type="dxa"/>
          <w:left w:w="0" w:type="dxa"/>
          <w:bottom w:w="0" w:type="dxa"/>
          <w:right w:w="0" w:type="dxa"/>
        </w:tblCellMar>
      </w:tblPr>
      <w:tblGrid>
        <w:gridCol w:w="2871"/>
        <w:gridCol w:w="5742"/>
      </w:tblGrid>
      <w:tr>
        <w:tblPrEx>
          <w:tblCellMar>
            <w:top w:w="0" w:type="dxa"/>
            <w:left w:w="0" w:type="dxa"/>
            <w:bottom w:w="0" w:type="dxa"/>
            <w:right w:w="0" w:type="dxa"/>
          </w:tblCellMar>
        </w:tblPrEx>
        <w:trPr>
          <w:trHeight w:val="567" w:hRule="exact"/>
          <w:tblHeader/>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黑体" w:cs="Times New Roman"/>
                <w:bCs/>
                <w:sz w:val="32"/>
                <w:szCs w:val="32"/>
                <w:lang w:bidi="ar-SA"/>
              </w:rPr>
            </w:pPr>
            <w:r>
              <w:rPr>
                <w:rFonts w:hint="default" w:ascii="Times New Roman" w:hAnsi="Times New Roman" w:eastAsia="黑体" w:cs="Times New Roman"/>
                <w:bCs/>
                <w:sz w:val="32"/>
                <w:szCs w:val="32"/>
                <w:lang w:bidi="ar-SA"/>
              </w:rPr>
              <w:t>专业代码</w:t>
            </w:r>
          </w:p>
        </w:tc>
        <w:tc>
          <w:tcPr>
            <w:tcW w:w="5742" w:type="dxa"/>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黑体" w:cs="Times New Roman"/>
                <w:bCs/>
                <w:sz w:val="32"/>
                <w:szCs w:val="32"/>
                <w:lang w:bidi="ar-SA"/>
              </w:rPr>
            </w:pPr>
            <w:r>
              <w:rPr>
                <w:rFonts w:hint="default" w:ascii="Times New Roman" w:hAnsi="Times New Roman" w:eastAsia="黑体" w:cs="Times New Roman"/>
                <w:bCs/>
                <w:sz w:val="32"/>
                <w:szCs w:val="32"/>
                <w:lang w:bidi="ar-SA"/>
              </w:rPr>
              <w:t>专 业 名 称</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301</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全科医学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302</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全科医学（中医类）</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303</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内科学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304</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心血管内科学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305</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呼吸内科学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306</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消化内科学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307</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肾内科学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308</w:t>
            </w:r>
          </w:p>
        </w:tc>
        <w:tc>
          <w:tcPr>
            <w:tcW w:w="5742" w:type="dxa"/>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神经内科学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309</w:t>
            </w:r>
          </w:p>
        </w:tc>
        <w:tc>
          <w:tcPr>
            <w:tcW w:w="5742" w:type="dxa"/>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内分泌学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310</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血液病学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312</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传染病学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313</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风湿与临床免疫学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315</w:t>
            </w:r>
          </w:p>
        </w:tc>
        <w:tc>
          <w:tcPr>
            <w:tcW w:w="5742" w:type="dxa"/>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中医内科学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316</w:t>
            </w:r>
          </w:p>
        </w:tc>
        <w:tc>
          <w:tcPr>
            <w:tcW w:w="5742" w:type="dxa"/>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中西医结合内科学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317</w:t>
            </w:r>
          </w:p>
        </w:tc>
        <w:tc>
          <w:tcPr>
            <w:tcW w:w="5742" w:type="dxa"/>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普通外科学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318</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骨外科学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319</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胸心外科学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320</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神经外科学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321</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泌尿外科学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322</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小儿外科学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323</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烧伤外科学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324</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整形外科学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325</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中医外科学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326</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中西医结合外科学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327</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中医肛肠科学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328</w:t>
            </w:r>
          </w:p>
        </w:tc>
        <w:tc>
          <w:tcPr>
            <w:tcW w:w="574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中医骨伤学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329</w:t>
            </w:r>
          </w:p>
        </w:tc>
        <w:tc>
          <w:tcPr>
            <w:tcW w:w="5742"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中西医结合骨伤科学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330</w:t>
            </w:r>
          </w:p>
        </w:tc>
        <w:tc>
          <w:tcPr>
            <w:tcW w:w="5742"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妇产科学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331</w:t>
            </w:r>
          </w:p>
        </w:tc>
        <w:tc>
          <w:tcPr>
            <w:tcW w:w="574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中医妇科学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332</w:t>
            </w:r>
          </w:p>
        </w:tc>
        <w:tc>
          <w:tcPr>
            <w:tcW w:w="574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儿科学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333</w:t>
            </w:r>
          </w:p>
        </w:tc>
        <w:tc>
          <w:tcPr>
            <w:tcW w:w="574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中医儿科学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334</w:t>
            </w:r>
          </w:p>
        </w:tc>
        <w:tc>
          <w:tcPr>
            <w:tcW w:w="5742"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眼科学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335</w:t>
            </w:r>
          </w:p>
        </w:tc>
        <w:tc>
          <w:tcPr>
            <w:tcW w:w="574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中医眼科学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336</w:t>
            </w:r>
          </w:p>
        </w:tc>
        <w:tc>
          <w:tcPr>
            <w:tcW w:w="5742"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耳鼻咽喉科学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337</w:t>
            </w:r>
          </w:p>
        </w:tc>
        <w:tc>
          <w:tcPr>
            <w:tcW w:w="5742"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中医耳鼻喉科学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338</w:t>
            </w:r>
          </w:p>
        </w:tc>
        <w:tc>
          <w:tcPr>
            <w:tcW w:w="574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皮肤与性病学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339</w:t>
            </w:r>
          </w:p>
        </w:tc>
        <w:tc>
          <w:tcPr>
            <w:tcW w:w="574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中医皮肤与性病学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340</w:t>
            </w:r>
          </w:p>
        </w:tc>
        <w:tc>
          <w:tcPr>
            <w:tcW w:w="574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精神病学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341</w:t>
            </w:r>
          </w:p>
        </w:tc>
        <w:tc>
          <w:tcPr>
            <w:tcW w:w="574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肿瘤内科学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342</w:t>
            </w:r>
          </w:p>
        </w:tc>
        <w:tc>
          <w:tcPr>
            <w:tcW w:w="574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肿瘤外科学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343</w:t>
            </w:r>
          </w:p>
        </w:tc>
        <w:tc>
          <w:tcPr>
            <w:tcW w:w="5742"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肿瘤放射治疗学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344</w:t>
            </w:r>
          </w:p>
        </w:tc>
        <w:tc>
          <w:tcPr>
            <w:tcW w:w="5742"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放射医学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345</w:t>
            </w:r>
          </w:p>
        </w:tc>
        <w:tc>
          <w:tcPr>
            <w:tcW w:w="5742"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核医学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346</w:t>
            </w:r>
          </w:p>
        </w:tc>
        <w:tc>
          <w:tcPr>
            <w:tcW w:w="5742"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超声波医学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347</w:t>
            </w:r>
          </w:p>
        </w:tc>
        <w:tc>
          <w:tcPr>
            <w:tcW w:w="5742"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麻醉学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348</w:t>
            </w:r>
          </w:p>
        </w:tc>
        <w:tc>
          <w:tcPr>
            <w:tcW w:w="5742"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康复医学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349</w:t>
            </w:r>
          </w:p>
        </w:tc>
        <w:tc>
          <w:tcPr>
            <w:tcW w:w="5742"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推拿（按摩）学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350</w:t>
            </w:r>
          </w:p>
        </w:tc>
        <w:tc>
          <w:tcPr>
            <w:tcW w:w="5742" w:type="dxa"/>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中医针灸学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351</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病理学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352</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临床医学检验学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353</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口腔医学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354</w:t>
            </w:r>
          </w:p>
        </w:tc>
        <w:tc>
          <w:tcPr>
            <w:tcW w:w="574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口腔内科学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355</w:t>
            </w:r>
          </w:p>
        </w:tc>
        <w:tc>
          <w:tcPr>
            <w:tcW w:w="5742" w:type="dxa"/>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口腔颌面外科学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356</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口腔修复学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357</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口腔正畸学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358</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疼痛学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359</w:t>
            </w:r>
          </w:p>
        </w:tc>
        <w:tc>
          <w:tcPr>
            <w:tcW w:w="5742" w:type="dxa"/>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重症医学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361</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疾病控制</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362</w:t>
            </w:r>
          </w:p>
        </w:tc>
        <w:tc>
          <w:tcPr>
            <w:tcW w:w="5742" w:type="dxa"/>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公共卫生</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364</w:t>
            </w:r>
          </w:p>
        </w:tc>
        <w:tc>
          <w:tcPr>
            <w:tcW w:w="5742" w:type="dxa"/>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妇幼保健</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365</w:t>
            </w:r>
          </w:p>
        </w:tc>
        <w:tc>
          <w:tcPr>
            <w:tcW w:w="5742" w:type="dxa"/>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健康教育</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366</w:t>
            </w:r>
          </w:p>
        </w:tc>
        <w:tc>
          <w:tcPr>
            <w:tcW w:w="5742" w:type="dxa"/>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药学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367</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中药学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368</w:t>
            </w:r>
          </w:p>
        </w:tc>
        <w:tc>
          <w:tcPr>
            <w:tcW w:w="5742" w:type="dxa"/>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护理学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369</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内科护理</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370</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外科护理</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371</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妇产科护理</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372</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儿科护理</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373</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社区护理</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375</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口腔医学技术</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376</w:t>
            </w:r>
          </w:p>
        </w:tc>
        <w:tc>
          <w:tcPr>
            <w:tcW w:w="5742" w:type="dxa"/>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放射医学技术</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377</w:t>
            </w:r>
          </w:p>
        </w:tc>
        <w:tc>
          <w:tcPr>
            <w:tcW w:w="5742" w:type="dxa"/>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核医学技术</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378</w:t>
            </w:r>
          </w:p>
        </w:tc>
        <w:tc>
          <w:tcPr>
            <w:tcW w:w="5742" w:type="dxa"/>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超声波医学技术</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379</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临床医学检验技术</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380</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病理学技术</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381</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康复医学治疗技术</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382</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营养</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383</w:t>
            </w:r>
          </w:p>
        </w:tc>
        <w:tc>
          <w:tcPr>
            <w:tcW w:w="5742" w:type="dxa"/>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理化检验技术</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384</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微生物检验技术</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385</w:t>
            </w:r>
          </w:p>
        </w:tc>
        <w:tc>
          <w:tcPr>
            <w:tcW w:w="5742" w:type="dxa"/>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消毒技术</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386</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心理治疗</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387</w:t>
            </w:r>
          </w:p>
        </w:tc>
        <w:tc>
          <w:tcPr>
            <w:tcW w:w="5742" w:type="dxa"/>
            <w:tcBorders>
              <w:top w:val="nil"/>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心电学技术</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388</w:t>
            </w:r>
          </w:p>
        </w:tc>
        <w:tc>
          <w:tcPr>
            <w:tcW w:w="5742" w:type="dxa"/>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肿瘤放射治疗技术</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389</w:t>
            </w:r>
          </w:p>
        </w:tc>
        <w:tc>
          <w:tcPr>
            <w:tcW w:w="5742" w:type="dxa"/>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病案信息技术</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390</w:t>
            </w:r>
          </w:p>
        </w:tc>
        <w:tc>
          <w:tcPr>
            <w:tcW w:w="5742" w:type="dxa"/>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输血技术</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391</w:t>
            </w:r>
          </w:p>
        </w:tc>
        <w:tc>
          <w:tcPr>
            <w:tcW w:w="5742" w:type="dxa"/>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神经电生理（脑电图）技术</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392</w:t>
            </w:r>
          </w:p>
        </w:tc>
        <w:tc>
          <w:tcPr>
            <w:tcW w:w="5742" w:type="dxa"/>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急诊医学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393</w:t>
            </w:r>
          </w:p>
        </w:tc>
        <w:tc>
          <w:tcPr>
            <w:tcW w:w="5742" w:type="dxa"/>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ind w:firstLine="320" w:firstLineChars="100"/>
              <w:jc w:val="left"/>
              <w:rPr>
                <w:rFonts w:hint="default" w:ascii="Times New Roman" w:hAnsi="Times New Roman" w:eastAsia="仿宋_GB2312" w:cs="Times New Roman"/>
                <w:bCs/>
                <w:sz w:val="32"/>
                <w:szCs w:val="32"/>
                <w:lang w:bidi="ar-SA"/>
              </w:rPr>
            </w:pPr>
            <w:r>
              <w:rPr>
                <w:rFonts w:hint="default" w:ascii="Times New Roman" w:hAnsi="Times New Roman" w:eastAsia="仿宋_GB2312" w:cs="Times New Roman"/>
                <w:bCs/>
                <w:sz w:val="32"/>
                <w:szCs w:val="32"/>
                <w:lang w:bidi="ar-SA"/>
              </w:rPr>
              <w:t>眼视光技术</w:t>
            </w:r>
          </w:p>
        </w:tc>
      </w:tr>
    </w:tbl>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_GB2312" w:eastAsia="仿宋_GB2312" w:cs="仿宋_GB2312"/>
          <w:w w:val="100"/>
          <w:sz w:val="32"/>
          <w:szCs w:val="32"/>
          <w:lang w:val="en-US" w:eastAsia="zh-CN" w:bidi="ar-SA"/>
        </w:rPr>
      </w:pPr>
    </w:p>
    <w:p/>
    <w:p>
      <w:bookmarkStart w:id="0" w:name="_GoBack"/>
      <w:bookmarkEnd w:id="0"/>
    </w:p>
    <w:sectPr>
      <w:footerReference r:id="rId3" w:type="default"/>
      <w:pgSz w:w="11906" w:h="16838"/>
      <w:pgMar w:top="2098" w:right="1474" w:bottom="1984" w:left="1587" w:header="851" w:footer="992" w:gutter="0"/>
      <w:pgBorders>
        <w:top w:val="none" w:sz="0" w:space="0"/>
        <w:left w:val="none" w:sz="0" w:space="0"/>
        <w:bottom w:val="none" w:sz="0" w:space="0"/>
        <w:right w:val="none" w:sz="0" w:space="0"/>
      </w:pgBorders>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05CCE98D-8BCB-4A45-99B2-5867424022F6}"/>
  </w:font>
  <w:font w:name="Arial">
    <w:panose1 w:val="020B0604020202020204"/>
    <w:charset w:val="01"/>
    <w:family w:val="swiss"/>
    <w:pitch w:val="default"/>
    <w:sig w:usb0="E0002EFF" w:usb1="C000785B" w:usb2="00000009" w:usb3="00000000" w:csb0="400001FF" w:csb1="FFFF0000"/>
    <w:embedRegular r:id="rId2" w:fontKey="{8D98F5FD-8DFF-4981-972C-EC676293A9F0}"/>
  </w:font>
  <w:font w:name="黑体">
    <w:panose1 w:val="02010609060101010101"/>
    <w:charset w:val="86"/>
    <w:family w:val="auto"/>
    <w:pitch w:val="default"/>
    <w:sig w:usb0="800002BF" w:usb1="38CF7CFA" w:usb2="00000016" w:usb3="00000000" w:csb0="00040001" w:csb1="00000000"/>
    <w:embedRegular r:id="rId3" w:fontKey="{036348CC-0890-45A4-ADCD-4D5928A33155}"/>
  </w:font>
  <w:font w:name="Courier New">
    <w:panose1 w:val="02070309020205020404"/>
    <w:charset w:val="01"/>
    <w:family w:val="modern"/>
    <w:pitch w:val="default"/>
    <w:sig w:usb0="E0002EFF" w:usb1="C0007843" w:usb2="00000009" w:usb3="00000000" w:csb0="400001FF" w:csb1="FFFF0000"/>
    <w:embedRegular r:id="rId4" w:fontKey="{618446A9-1BEE-4E65-A8D1-60DD96DF16B4}"/>
  </w:font>
  <w:font w:name="Symbol">
    <w:panose1 w:val="05050102010706020507"/>
    <w:charset w:val="02"/>
    <w:family w:val="roman"/>
    <w:pitch w:val="default"/>
    <w:sig w:usb0="00000000" w:usb1="00000000" w:usb2="00000000" w:usb3="00000000" w:csb0="80000000" w:csb1="00000000"/>
    <w:embedRegular r:id="rId5" w:fontKey="{982F704E-0039-4AC5-9183-EC908370EF33}"/>
  </w:font>
  <w:font w:name="Calibri">
    <w:panose1 w:val="020F0502020204030204"/>
    <w:charset w:val="00"/>
    <w:family w:val="swiss"/>
    <w:pitch w:val="default"/>
    <w:sig w:usb0="E4002EFF" w:usb1="C000247B" w:usb2="00000009" w:usb3="00000000" w:csb0="200001FF" w:csb1="00000000"/>
    <w:embedRegular r:id="rId6" w:fontKey="{E9D13960-4650-4AAC-BE15-E7612A534F27}"/>
  </w:font>
  <w:font w:name="仿宋_GB2312">
    <w:panose1 w:val="02010609030101010101"/>
    <w:charset w:val="86"/>
    <w:family w:val="auto"/>
    <w:pitch w:val="default"/>
    <w:sig w:usb0="00000001" w:usb1="080E0000" w:usb2="00000000" w:usb3="00000000" w:csb0="00040000" w:csb1="00000000"/>
    <w:embedRegular r:id="rId7" w:fontKey="{E431BD3E-0F25-45DD-B486-824893298523}"/>
  </w:font>
  <w:font w:name="楷体_GB2312">
    <w:panose1 w:val="02010609030101010101"/>
    <w:charset w:val="86"/>
    <w:family w:val="auto"/>
    <w:pitch w:val="default"/>
    <w:sig w:usb0="00000001" w:usb1="080E0000" w:usb2="00000000" w:usb3="00000000" w:csb0="00040000" w:csb1="00000000"/>
    <w:embedRegular r:id="rId8" w:fontKey="{BC4B3A04-3D23-4E09-88F6-8B20C0ECF5B5}"/>
  </w:font>
  <w:font w:name="方正小标宋简体">
    <w:panose1 w:val="03000509000000000000"/>
    <w:charset w:val="86"/>
    <w:family w:val="auto"/>
    <w:pitch w:val="default"/>
    <w:sig w:usb0="00000001" w:usb1="080E0000" w:usb2="00000000" w:usb3="00000000" w:csb0="00040000" w:csb1="00000000"/>
    <w:embedRegular r:id="rId9" w:fontKey="{B7102BCD-D4AA-4801-948E-EDE96B63AF8E}"/>
  </w:font>
  <w:font w:name="方正小标宋_GBK">
    <w:panose1 w:val="03000509000000000000"/>
    <w:charset w:val="86"/>
    <w:family w:val="auto"/>
    <w:pitch w:val="default"/>
    <w:sig w:usb0="00000001" w:usb1="080E0000" w:usb2="00000000" w:usb3="00000000" w:csb0="00040000" w:csb1="00000000"/>
    <w:embedRegular r:id="rId10" w:fontKey="{7911F971-5218-429C-A5D9-7DA4502A17B1}"/>
  </w:font>
  <w:font w:name="小标宋">
    <w:altName w:val="黑体"/>
    <w:panose1 w:val="03000509000000000000"/>
    <w:charset w:val="86"/>
    <w:family w:val="auto"/>
    <w:pitch w:val="default"/>
    <w:sig w:usb0="00000000" w:usb1="00000000" w:usb2="00000000" w:usb3="00000000" w:csb0="00040000" w:csb1="00000000"/>
    <w:embedRegular r:id="rId11" w:fontKey="{4AD9BA7C-4D95-48B1-9255-42F50A2872A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444500" cy="230505"/>
              <wp:effectExtent l="0" t="0" r="0" b="0"/>
              <wp:wrapNone/>
              <wp:docPr id="1" name="文本框 1"/>
              <wp:cNvGraphicFramePr/>
              <a:graphic xmlns:a="http://schemas.openxmlformats.org/drawingml/2006/main">
                <a:graphicData uri="http://schemas.microsoft.com/office/word/2010/wordprocessingShape">
                  <wps:wsp>
                    <wps:cNvSpPr txBox="1"/>
                    <wps:spPr>
                      <a:xfrm>
                        <a:off x="0" y="0"/>
                        <a:ext cx="444500" cy="230505"/>
                      </a:xfrm>
                      <a:prstGeom prst="rect">
                        <a:avLst/>
                      </a:prstGeom>
                      <a:noFill/>
                      <a:ln>
                        <a:noFill/>
                      </a:ln>
                    </wps:spPr>
                    <wps:txbx>
                      <w:txbxContent>
                        <w:p>
                          <w:pPr>
                            <w:pStyle w:val="2"/>
                            <w:rPr>
                              <w:rFonts w:hint="eastAsia" w:ascii="宋体" w:eastAsia="宋体" w:cs="宋体"/>
                              <w:sz w:val="28"/>
                              <w:szCs w:val="28"/>
                              <w:lang w:bidi="ar-SA"/>
                            </w:rPr>
                          </w:pPr>
                          <w:r>
                            <w:rPr>
                              <w:rFonts w:hint="eastAsia" w:ascii="宋体" w:eastAsia="宋体" w:cs="宋体"/>
                              <w:sz w:val="28"/>
                              <w:szCs w:val="28"/>
                              <w:lang w:bidi="ar-SA"/>
                            </w:rPr>
                            <w:fldChar w:fldCharType="begin"/>
                          </w:r>
                          <w:r>
                            <w:rPr>
                              <w:rFonts w:hint="eastAsia" w:ascii="宋体" w:eastAsia="宋体" w:cs="宋体"/>
                              <w:sz w:val="28"/>
                              <w:szCs w:val="28"/>
                              <w:lang w:bidi="ar-SA"/>
                            </w:rPr>
                            <w:instrText xml:space="preserve"> PAGE  \* MERGEFORMAT </w:instrText>
                          </w:r>
                          <w:r>
                            <w:rPr>
                              <w:rFonts w:hint="eastAsia" w:ascii="宋体" w:eastAsia="宋体" w:cs="宋体"/>
                              <w:sz w:val="28"/>
                              <w:szCs w:val="28"/>
                              <w:lang w:bidi="ar-SA"/>
                            </w:rPr>
                            <w:fldChar w:fldCharType="separate"/>
                          </w:r>
                          <w:r>
                            <w:rPr>
                              <w:rFonts w:hint="eastAsia" w:ascii="宋体" w:eastAsia="宋体" w:cs="宋体"/>
                              <w:sz w:val="28"/>
                              <w:szCs w:val="28"/>
                              <w:lang w:bidi="ar-SA"/>
                            </w:rPr>
                            <w:t>- 1 -</w:t>
                          </w:r>
                          <w:r>
                            <w:rPr>
                              <w:rFonts w:hint="eastAsia" w:ascii="宋体" w:eastAsia="宋体" w:cs="宋体"/>
                              <w:sz w:val="28"/>
                              <w:szCs w:val="28"/>
                              <w:lang w:bidi="ar-S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8.15pt;width:35pt;mso-position-horizontal:outside;mso-position-horizontal-relative:margin;mso-wrap-style:none;z-index:251658240;mso-width-relative:page;mso-height-relative:page;" filled="f" stroked="f" coordsize="21600,21600" o:gfxdata="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a1a1J0AAAAAMBAAAPAAAAAAAAAAEAIAAAACIAAABkcnMvZG93bnJl&#10;di54bWxQSwECFAAUAAAACACHTuJACbg1fMwBAACXAwAADgAAAAAAAAABACAAAAAfAQAAZHJzL2Uy&#10;b0RvYy54bWxQSwUGAAAAAAYABgBZAQAAXQUAAAAA&#10;">
              <v:fill on="f" focussize="0,0"/>
              <v:stroke on="f"/>
              <v:imagedata o:title=""/>
              <o:lock v:ext="edit" aspectratio="f"/>
              <v:textbox inset="0mm,0mm,0mm,0mm" style="mso-fit-shape-to-text:t;">
                <w:txbxContent>
                  <w:p>
                    <w:pPr>
                      <w:pStyle w:val="2"/>
                      <w:rPr>
                        <w:rFonts w:hint="eastAsia" w:ascii="宋体" w:eastAsia="宋体" w:cs="宋体"/>
                        <w:sz w:val="28"/>
                        <w:szCs w:val="28"/>
                        <w:lang w:bidi="ar-SA"/>
                      </w:rPr>
                    </w:pPr>
                    <w:r>
                      <w:rPr>
                        <w:rFonts w:hint="eastAsia" w:ascii="宋体" w:eastAsia="宋体" w:cs="宋体"/>
                        <w:sz w:val="28"/>
                        <w:szCs w:val="28"/>
                        <w:lang w:bidi="ar-SA"/>
                      </w:rPr>
                      <w:fldChar w:fldCharType="begin"/>
                    </w:r>
                    <w:r>
                      <w:rPr>
                        <w:rFonts w:hint="eastAsia" w:ascii="宋体" w:eastAsia="宋体" w:cs="宋体"/>
                        <w:sz w:val="28"/>
                        <w:szCs w:val="28"/>
                        <w:lang w:bidi="ar-SA"/>
                      </w:rPr>
                      <w:instrText xml:space="preserve"> PAGE  \* MERGEFORMAT </w:instrText>
                    </w:r>
                    <w:r>
                      <w:rPr>
                        <w:rFonts w:hint="eastAsia" w:ascii="宋体" w:eastAsia="宋体" w:cs="宋体"/>
                        <w:sz w:val="28"/>
                        <w:szCs w:val="28"/>
                        <w:lang w:bidi="ar-SA"/>
                      </w:rPr>
                      <w:fldChar w:fldCharType="separate"/>
                    </w:r>
                    <w:r>
                      <w:rPr>
                        <w:rFonts w:hint="eastAsia" w:ascii="宋体" w:eastAsia="宋体" w:cs="宋体"/>
                        <w:sz w:val="28"/>
                        <w:szCs w:val="28"/>
                        <w:lang w:bidi="ar-SA"/>
                      </w:rPr>
                      <w:t>- 1 -</w:t>
                    </w:r>
                    <w:r>
                      <w:rPr>
                        <w:rFonts w:hint="eastAsia" w:ascii="宋体" w:eastAsia="宋体" w:cs="宋体"/>
                        <w:sz w:val="28"/>
                        <w:szCs w:val="28"/>
                        <w:lang w:bidi="ar-S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TrueType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582263C"/>
    <w:rsid w:val="565003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仿宋_GB2312"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2024-11-23T07:06:00Z</dcterms:created>
  <dc:creator>1</dc:creator>
  <cp:lastModifiedBy>谭娟</cp:lastModifiedBy>
  <dcterms:modified xsi:type="dcterms:W3CDTF">2025-12-02T03:06:02Z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661984684_embed</vt:lpwstr>
  </property>
</Properties>
</file>