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360" w:lineRule="auto"/>
        <w:rPr>
          <w:rFonts w:ascii="仿宋_GB2312" w:hAnsi="华文仿宋" w:eastAsia="仿宋_GB2312" w:cs="Times New Roman"/>
          <w:kern w:val="0"/>
          <w:sz w:val="28"/>
          <w:szCs w:val="24"/>
        </w:rPr>
      </w:pPr>
      <w:r>
        <w:rPr>
          <w:rFonts w:hint="eastAsia" w:ascii="仿宋_GB2312" w:hAnsi="华文仿宋" w:eastAsia="仿宋_GB2312" w:cs="Times New Roman"/>
          <w:kern w:val="0"/>
          <w:sz w:val="28"/>
          <w:szCs w:val="24"/>
        </w:rPr>
        <w:t>附件2</w:t>
      </w:r>
    </w:p>
    <w:p>
      <w:pPr>
        <w:spacing w:line="560" w:lineRule="exact"/>
        <w:ind w:right="-800" w:rightChars="-381"/>
        <w:rPr>
          <w:rFonts w:ascii="仿宋_GB2312" w:hAnsi="宋体" w:eastAsia="仿宋_GB2312"/>
          <w:color w:val="000000"/>
          <w:sz w:val="28"/>
          <w:szCs w:val="44"/>
        </w:rPr>
      </w:pPr>
    </w:p>
    <w:p>
      <w:pPr>
        <w:spacing w:line="560" w:lineRule="exact"/>
        <w:ind w:right="-800" w:rightChars="-381"/>
        <w:rPr>
          <w:rFonts w:ascii="仿宋_GB2312" w:hAnsi="宋体" w:eastAsia="仿宋_GB2312"/>
          <w:color w:val="000000"/>
          <w:sz w:val="28"/>
          <w:szCs w:val="44"/>
        </w:rPr>
      </w:pPr>
    </w:p>
    <w:p>
      <w:pPr>
        <w:spacing w:line="840" w:lineRule="auto"/>
        <w:jc w:val="center"/>
        <w:rPr>
          <w:rFonts w:ascii="华文中宋" w:hAnsi="华文中宋" w:eastAsia="华文中宋"/>
          <w:sz w:val="63"/>
        </w:rPr>
      </w:pPr>
      <w:r>
        <w:rPr>
          <w:rFonts w:hint="eastAsia" w:ascii="华文中宋" w:hAnsi="华文中宋" w:eastAsia="华文中宋"/>
          <w:sz w:val="63"/>
        </w:rPr>
        <w:t>上海市卫生专业技术人员</w:t>
      </w:r>
    </w:p>
    <w:p>
      <w:pPr>
        <w:spacing w:line="840" w:lineRule="auto"/>
        <w:jc w:val="center"/>
        <w:rPr>
          <w:rFonts w:ascii="华文中宋" w:hAnsi="华文中宋" w:eastAsia="华文中宋"/>
          <w:sz w:val="63"/>
        </w:rPr>
      </w:pPr>
      <w:r>
        <w:rPr>
          <w:rFonts w:hint="eastAsia" w:ascii="华文中宋" w:hAnsi="华文中宋" w:eastAsia="华文中宋"/>
          <w:sz w:val="63"/>
        </w:rPr>
        <w:t>工 作 实 绩 考 核 表</w:t>
      </w:r>
    </w:p>
    <w:p>
      <w:pPr>
        <w:rPr>
          <w:sz w:val="63"/>
        </w:rPr>
      </w:pPr>
    </w:p>
    <w:p>
      <w:pPr>
        <w:rPr>
          <w:sz w:val="63"/>
        </w:rPr>
      </w:pPr>
    </w:p>
    <w:p>
      <w:pPr>
        <w:rPr>
          <w:sz w:val="63"/>
        </w:rPr>
      </w:pPr>
    </w:p>
    <w:p>
      <w:pPr>
        <w:rPr>
          <w:sz w:val="63"/>
        </w:rPr>
      </w:pPr>
    </w:p>
    <w:p>
      <w:pPr>
        <w:rPr>
          <w:sz w:val="63"/>
        </w:rPr>
      </w:pPr>
    </w:p>
    <w:p>
      <w:pPr>
        <w:rPr>
          <w:sz w:val="63"/>
        </w:rPr>
      </w:pPr>
    </w:p>
    <w:p>
      <w:pPr>
        <w:ind w:firstLine="1100" w:firstLineChars="250"/>
        <w:rPr>
          <w:rFonts w:ascii="华文中宋" w:hAnsi="华文中宋" w:eastAsia="华文中宋"/>
          <w:sz w:val="44"/>
          <w:szCs w:val="44"/>
          <w:u w:val="single"/>
        </w:rPr>
      </w:pPr>
      <w:r>
        <w:rPr>
          <w:rFonts w:hint="eastAsia" w:ascii="华文中宋" w:hAnsi="华文中宋" w:eastAsia="华文中宋"/>
          <w:sz w:val="44"/>
          <w:szCs w:val="44"/>
        </w:rPr>
        <w:t xml:space="preserve">单    位  </w:t>
      </w:r>
      <w:r>
        <w:rPr>
          <w:rFonts w:hint="eastAsia" w:ascii="华文中宋" w:hAnsi="华文中宋" w:eastAsia="华文中宋"/>
          <w:sz w:val="44"/>
          <w:szCs w:val="44"/>
          <w:u w:val="single"/>
        </w:rPr>
        <w:t xml:space="preserve">                    </w:t>
      </w:r>
    </w:p>
    <w:p>
      <w:pPr>
        <w:ind w:firstLine="1100" w:firstLineChars="250"/>
        <w:rPr>
          <w:rFonts w:ascii="华文中宋" w:hAnsi="华文中宋" w:eastAsia="华文中宋"/>
          <w:sz w:val="44"/>
          <w:szCs w:val="44"/>
          <w:u w:val="single"/>
        </w:rPr>
      </w:pPr>
      <w:r>
        <w:rPr>
          <w:rFonts w:hint="eastAsia" w:ascii="华文中宋" w:hAnsi="华文中宋" w:eastAsia="华文中宋"/>
          <w:sz w:val="44"/>
          <w:szCs w:val="44"/>
        </w:rPr>
        <w:t xml:space="preserve">姓    名  </w:t>
      </w:r>
      <w:r>
        <w:rPr>
          <w:rFonts w:hint="eastAsia" w:ascii="华文中宋" w:hAnsi="华文中宋" w:eastAsia="华文中宋"/>
          <w:sz w:val="44"/>
          <w:szCs w:val="44"/>
          <w:u w:val="single"/>
        </w:rPr>
        <w:t xml:space="preserve">                    </w:t>
      </w:r>
    </w:p>
    <w:p>
      <w:pPr>
        <w:ind w:firstLine="1100" w:firstLineChars="250"/>
        <w:rPr>
          <w:rFonts w:ascii="华文中宋" w:hAnsi="华文中宋" w:eastAsia="华文中宋"/>
          <w:sz w:val="44"/>
          <w:szCs w:val="44"/>
          <w:u w:val="single"/>
        </w:rPr>
      </w:pPr>
      <w:r>
        <w:rPr>
          <w:rFonts w:hint="eastAsia" w:ascii="华文中宋" w:hAnsi="华文中宋" w:eastAsia="华文中宋"/>
          <w:sz w:val="44"/>
          <w:szCs w:val="44"/>
        </w:rPr>
        <w:t xml:space="preserve">专    业  </w:t>
      </w:r>
      <w:r>
        <w:rPr>
          <w:rFonts w:hint="eastAsia" w:ascii="华文中宋" w:hAnsi="华文中宋" w:eastAsia="华文中宋"/>
          <w:sz w:val="44"/>
          <w:szCs w:val="44"/>
          <w:u w:val="single"/>
        </w:rPr>
        <w:t xml:space="preserve">                    </w:t>
      </w:r>
    </w:p>
    <w:p>
      <w:pPr>
        <w:ind w:firstLine="1100" w:firstLineChars="250"/>
        <w:rPr>
          <w:rFonts w:ascii="华文中宋" w:hAnsi="华文中宋" w:eastAsia="华文中宋"/>
          <w:sz w:val="44"/>
          <w:szCs w:val="44"/>
        </w:rPr>
      </w:pPr>
      <w:r>
        <w:rPr>
          <w:rFonts w:hint="eastAsia" w:ascii="华文中宋" w:hAnsi="华文中宋" w:eastAsia="华文中宋"/>
          <w:sz w:val="44"/>
          <w:szCs w:val="44"/>
        </w:rPr>
        <w:t xml:space="preserve">任职资格  </w:t>
      </w:r>
      <w:r>
        <w:rPr>
          <w:rFonts w:hint="eastAsia" w:ascii="华文中宋" w:hAnsi="华文中宋" w:eastAsia="华文中宋"/>
          <w:sz w:val="44"/>
          <w:szCs w:val="44"/>
          <w:u w:val="single"/>
        </w:rPr>
        <w:t xml:space="preserve">                    </w:t>
      </w:r>
    </w:p>
    <w:p>
      <w:pPr>
        <w:ind w:firstLine="660" w:firstLineChars="150"/>
        <w:rPr>
          <w:rFonts w:ascii="华文中宋" w:hAnsi="华文中宋" w:eastAsia="华文中宋"/>
          <w:sz w:val="44"/>
          <w:szCs w:val="44"/>
        </w:rPr>
      </w:pPr>
    </w:p>
    <w:p>
      <w:pPr>
        <w:ind w:firstLine="660" w:firstLineChars="150"/>
        <w:rPr>
          <w:rFonts w:ascii="华文中宋" w:hAnsi="华文中宋" w:eastAsia="华文中宋"/>
          <w:sz w:val="44"/>
          <w:szCs w:val="44"/>
        </w:rPr>
      </w:pPr>
    </w:p>
    <w:p>
      <w:pPr>
        <w:ind w:firstLine="660" w:firstLineChars="150"/>
        <w:jc w:val="center"/>
        <w:rPr>
          <w:rFonts w:hint="eastAsia" w:ascii="华文中宋" w:hAnsi="华文中宋" w:eastAsia="华文中宋"/>
          <w:sz w:val="44"/>
          <w:szCs w:val="44"/>
        </w:rPr>
      </w:pPr>
    </w:p>
    <w:p>
      <w:pPr>
        <w:ind w:firstLine="660" w:firstLineChars="150"/>
        <w:jc w:val="center"/>
        <w:rPr>
          <w:rFonts w:hint="eastAsia" w:ascii="华文中宋" w:hAnsi="华文中宋" w:eastAsia="华文中宋"/>
          <w:sz w:val="44"/>
          <w:szCs w:val="44"/>
        </w:rPr>
      </w:pPr>
    </w:p>
    <w:p>
      <w:pPr>
        <w:ind w:firstLine="660" w:firstLineChars="150"/>
        <w:jc w:val="center"/>
        <w:rPr>
          <w:rFonts w:hint="eastAsia" w:ascii="华文中宋" w:hAnsi="华文中宋" w:eastAsia="华文中宋"/>
          <w:sz w:val="44"/>
          <w:szCs w:val="44"/>
        </w:rPr>
      </w:pPr>
    </w:p>
    <w:p>
      <w:pPr>
        <w:ind w:firstLine="660" w:firstLineChars="150"/>
        <w:jc w:val="center"/>
        <w:rPr>
          <w:rFonts w:ascii="华文中宋" w:hAnsi="华文中宋" w:eastAsia="华文中宋"/>
          <w:sz w:val="44"/>
          <w:szCs w:val="44"/>
        </w:rPr>
      </w:pPr>
      <w:r>
        <w:rPr>
          <w:rFonts w:hint="eastAsia" w:ascii="华文中宋" w:hAnsi="华文中宋" w:eastAsia="华文中宋"/>
          <w:sz w:val="44"/>
          <w:szCs w:val="44"/>
        </w:rPr>
        <w:t>填表注意事项</w:t>
      </w:r>
    </w:p>
    <w:p>
      <w:pPr>
        <w:ind w:firstLine="480" w:firstLineChars="150"/>
        <w:jc w:val="center"/>
        <w:rPr>
          <w:rFonts w:ascii="华文中宋" w:hAnsi="华文中宋" w:eastAsia="华文中宋"/>
          <w:sz w:val="32"/>
          <w:szCs w:val="32"/>
        </w:rPr>
      </w:pPr>
    </w:p>
    <w:p>
      <w:pPr>
        <w:spacing w:line="600" w:lineRule="auto"/>
        <w:ind w:firstLine="640" w:firstLineChars="200"/>
        <w:rPr>
          <w:rFonts w:ascii="仿宋_GB2312" w:hAnsi="华文中宋" w:eastAsia="仿宋_GB2312"/>
          <w:sz w:val="32"/>
          <w:szCs w:val="32"/>
        </w:rPr>
      </w:pPr>
      <w:r>
        <w:rPr>
          <w:rFonts w:hint="eastAsia" w:ascii="仿宋_GB2312" w:hAnsi="华文中宋" w:eastAsia="仿宋_GB2312"/>
          <w:sz w:val="32"/>
          <w:szCs w:val="32"/>
        </w:rPr>
        <w:t>一、本表为卫生专业技术人员申报卫生高级职称能力考核依据，由单位填写。</w:t>
      </w:r>
    </w:p>
    <w:p>
      <w:pPr>
        <w:spacing w:line="600" w:lineRule="auto"/>
        <w:ind w:firstLine="480" w:firstLineChars="150"/>
        <w:rPr>
          <w:rFonts w:ascii="仿宋_GB2312" w:hAnsi="华文中宋" w:eastAsia="仿宋_GB2312"/>
          <w:sz w:val="32"/>
          <w:szCs w:val="32"/>
        </w:rPr>
      </w:pPr>
      <w:r>
        <w:rPr>
          <w:rFonts w:hint="eastAsia" w:ascii="仿宋_GB2312" w:hAnsi="华文中宋" w:eastAsia="仿宋_GB2312"/>
          <w:sz w:val="32"/>
          <w:szCs w:val="32"/>
        </w:rPr>
        <w:t xml:space="preserve"> 二、适用时间为卫生专业技术人员聘任本级技术职务任职年限的情况。</w:t>
      </w:r>
    </w:p>
    <w:p>
      <w:pPr>
        <w:spacing w:line="600" w:lineRule="auto"/>
        <w:ind w:firstLine="480" w:firstLineChars="150"/>
        <w:rPr>
          <w:rFonts w:ascii="仿宋_GB2312" w:hAnsi="华文中宋" w:eastAsia="仿宋_GB2312"/>
          <w:sz w:val="32"/>
          <w:szCs w:val="32"/>
        </w:rPr>
      </w:pPr>
      <w:r>
        <w:rPr>
          <w:rFonts w:hint="eastAsia" w:ascii="仿宋_GB2312" w:hAnsi="华文中宋" w:eastAsia="仿宋_GB2312"/>
          <w:sz w:val="32"/>
          <w:szCs w:val="32"/>
        </w:rPr>
        <w:t xml:space="preserve"> 三、本表所列“专业技术岗位情况</w:t>
      </w:r>
      <w:r>
        <w:rPr>
          <w:rFonts w:hint="eastAsia" w:ascii="仿宋_GB2312" w:hAnsi="华文中宋" w:eastAsia="仿宋_GB2312"/>
          <w:color w:val="auto"/>
          <w:sz w:val="32"/>
          <w:szCs w:val="32"/>
        </w:rPr>
        <w:t>”栏目中</w:t>
      </w:r>
      <w:r>
        <w:rPr>
          <w:rFonts w:hint="eastAsia" w:ascii="仿宋_GB2312" w:hAnsi="华文中宋" w:eastAsia="仿宋_GB2312"/>
          <w:color w:val="auto"/>
          <w:sz w:val="32"/>
          <w:szCs w:val="32"/>
          <w:u w:val="none"/>
        </w:rPr>
        <w:t>的临床、口腔、中医类别医师应根据被考核人员任职期间内的表现填写，公共卫生、药、护、技、研</w:t>
      </w:r>
      <w:r>
        <w:rPr>
          <w:rFonts w:hint="eastAsia" w:ascii="仿宋_GB2312" w:hAnsi="华文中宋" w:eastAsia="仿宋_GB2312"/>
          <w:sz w:val="32"/>
          <w:szCs w:val="32"/>
        </w:rPr>
        <w:t>应根据被考核人员在任职期间内的表现逐年填写；“教学情况”、“科研创新和获奖情况”、“国内外进修学习及各类学术活动”、“其他工作实绩”栏目应在被考核人员任职期满后填写；“其他工作实绩”主要包括专业技术特长、完成对口支援、援外和重大医疗卫生保障任务等情况；单位根据各考核项目进行项目综合评分，并将项目总分填入“综合评价结果”中的“专业技术水平评价”栏内；“任职期间考核综合评价”、“综合评价结果”栏目为单位在被考核人员任职期满后综合填写。</w:t>
      </w:r>
    </w:p>
    <w:p>
      <w:pPr>
        <w:spacing w:line="600" w:lineRule="auto"/>
        <w:ind w:firstLine="480" w:firstLineChars="150"/>
        <w:rPr>
          <w:rFonts w:ascii="仿宋_GB2312" w:hAnsi="华文中宋" w:eastAsia="仿宋_GB2312"/>
          <w:sz w:val="32"/>
          <w:szCs w:val="32"/>
        </w:rPr>
      </w:pPr>
      <w:r>
        <w:rPr>
          <w:rFonts w:hint="eastAsia" w:ascii="仿宋_GB2312" w:hAnsi="华文中宋" w:eastAsia="仿宋_GB2312"/>
          <w:sz w:val="32"/>
          <w:szCs w:val="32"/>
        </w:rPr>
        <w:t xml:space="preserve"> 四、填写的内容要真实，字迹要端正、清楚。</w:t>
      </w:r>
    </w:p>
    <w:p>
      <w:pPr>
        <w:spacing w:line="600" w:lineRule="auto"/>
        <w:ind w:firstLine="480" w:firstLineChars="150"/>
        <w:rPr>
          <w:rFonts w:ascii="仿宋_GB2312" w:hAnsi="华文中宋" w:eastAsia="仿宋_GB2312"/>
          <w:sz w:val="32"/>
          <w:szCs w:val="32"/>
        </w:rPr>
      </w:pPr>
      <w:r>
        <w:rPr>
          <w:rFonts w:hint="eastAsia" w:ascii="仿宋_GB2312" w:hAnsi="华文中宋" w:eastAsia="仿宋_GB2312"/>
          <w:sz w:val="32"/>
          <w:szCs w:val="32"/>
        </w:rPr>
        <w:t xml:space="preserve"> 五、本表作为业务档案保存。</w:t>
      </w:r>
    </w:p>
    <w:p>
      <w:pPr>
        <w:ind w:firstLine="480" w:firstLineChars="150"/>
        <w:jc w:val="center"/>
        <w:rPr>
          <w:rFonts w:ascii="黑体" w:hAnsi="华文中宋" w:eastAsia="黑体"/>
          <w:sz w:val="28"/>
          <w:szCs w:val="28"/>
        </w:rPr>
      </w:pPr>
      <w:r>
        <w:rPr>
          <w:rFonts w:ascii="仿宋_GB2312" w:hAnsi="华文中宋" w:eastAsia="仿宋_GB2312"/>
          <w:sz w:val="32"/>
          <w:szCs w:val="32"/>
        </w:rPr>
        <w:br w:type="page"/>
      </w:r>
      <w:r>
        <w:rPr>
          <w:rFonts w:hint="eastAsia" w:ascii="仿宋_GB2312" w:hAnsi="华文中宋" w:eastAsia="仿宋_GB2312"/>
          <w:sz w:val="32"/>
          <w:szCs w:val="32"/>
        </w:rPr>
        <w:t xml:space="preserve">  </w:t>
      </w:r>
      <w:r>
        <w:rPr>
          <w:rFonts w:hint="eastAsia" w:ascii="仿宋_GB2312" w:hAnsi="华文中宋" w:eastAsia="仿宋_GB2312"/>
          <w:sz w:val="28"/>
          <w:szCs w:val="28"/>
        </w:rPr>
        <w:t xml:space="preserve">  </w:t>
      </w:r>
      <w:r>
        <w:rPr>
          <w:rFonts w:hint="eastAsia" w:ascii="黑体" w:hAnsi="华文中宋" w:eastAsia="黑体"/>
          <w:sz w:val="28"/>
          <w:szCs w:val="28"/>
        </w:rPr>
        <w:t>临床医师专业技术岗位情况</w:t>
      </w:r>
    </w:p>
    <w:tbl>
      <w:tblPr>
        <w:tblStyle w:val="6"/>
        <w:tblW w:w="10442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789"/>
        <w:gridCol w:w="513"/>
        <w:gridCol w:w="1276"/>
        <w:gridCol w:w="1606"/>
        <w:gridCol w:w="1606"/>
        <w:gridCol w:w="1607"/>
        <w:gridCol w:w="12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395" w:type="dxa"/>
            <w:gridSpan w:val="4"/>
            <w:tcBorders>
              <w:tl2br w:val="single" w:color="auto" w:sz="4" w:space="0"/>
            </w:tcBorders>
            <w:vAlign w:val="center"/>
          </w:tcPr>
          <w:p>
            <w:pPr>
              <w:wordWrap w:val="0"/>
              <w:spacing w:line="360" w:lineRule="exact"/>
              <w:ind w:right="480"/>
              <w:jc w:val="right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br w:type="page"/>
            </w:r>
            <w:r>
              <w:rPr>
                <w:rFonts w:hint="eastAsia" w:ascii="仿宋_GB2312" w:hAnsi="华文中宋" w:eastAsia="仿宋_GB2312"/>
                <w:sz w:val="24"/>
              </w:rPr>
              <w:t>年  度</w:t>
            </w:r>
          </w:p>
          <w:p>
            <w:pPr>
              <w:spacing w:line="360" w:lineRule="exact"/>
              <w:ind w:firstLine="360" w:firstLineChars="150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项  目</w:t>
            </w:r>
          </w:p>
        </w:tc>
        <w:tc>
          <w:tcPr>
            <w:tcW w:w="1606" w:type="dxa"/>
            <w:vAlign w:val="center"/>
          </w:tcPr>
          <w:p>
            <w:pPr>
              <w:ind w:left="-191" w:leftChars="-91" w:right="-191" w:rightChars="-91"/>
              <w:jc w:val="center"/>
              <w:rPr>
                <w:rFonts w:ascii="仿宋_GB2312" w:hAnsi="华文中宋" w:eastAsia="仿宋_GB2312"/>
                <w:szCs w:val="21"/>
              </w:rPr>
            </w:pP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 </w:t>
            </w:r>
            <w:r>
              <w:rPr>
                <w:rFonts w:hint="eastAsia" w:ascii="仿宋_GB2312" w:hAnsi="华文中宋" w:eastAsia="仿宋_GB2312"/>
                <w:szCs w:val="21"/>
              </w:rPr>
              <w:t>年</w:t>
            </w: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 </w:t>
            </w:r>
            <w:r>
              <w:rPr>
                <w:rFonts w:hint="eastAsia" w:ascii="仿宋_GB2312" w:hAnsi="华文中宋" w:eastAsia="仿宋_GB2312"/>
                <w:szCs w:val="21"/>
              </w:rPr>
              <w:t>月</w:t>
            </w:r>
          </w:p>
          <w:p>
            <w:pPr>
              <w:ind w:left="-191" w:leftChars="-91" w:right="-191" w:rightChars="-91"/>
              <w:jc w:val="center"/>
              <w:rPr>
                <w:rFonts w:ascii="仿宋_GB2312" w:hAnsi="华文中宋" w:eastAsia="仿宋_GB2312"/>
                <w:szCs w:val="21"/>
              </w:rPr>
            </w:pPr>
            <w:r>
              <w:rPr>
                <w:rFonts w:hint="eastAsia" w:ascii="仿宋_GB2312" w:hAnsi="华文中宋" w:eastAsia="仿宋_GB2312"/>
                <w:szCs w:val="21"/>
              </w:rPr>
              <w:t>至</w:t>
            </w:r>
          </w:p>
          <w:p>
            <w:pPr>
              <w:ind w:left="-191" w:leftChars="-91" w:right="-143" w:rightChars="-68"/>
              <w:jc w:val="center"/>
              <w:rPr>
                <w:rFonts w:ascii="仿宋_GB2312" w:hAnsi="华文中宋" w:eastAsia="仿宋_GB2312"/>
                <w:sz w:val="24"/>
                <w:u w:val="single"/>
              </w:rPr>
            </w:pP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 </w:t>
            </w:r>
            <w:r>
              <w:rPr>
                <w:rFonts w:hint="eastAsia" w:ascii="仿宋_GB2312" w:hAnsi="华文中宋" w:eastAsia="仿宋_GB2312"/>
                <w:szCs w:val="21"/>
              </w:rPr>
              <w:t>年</w:t>
            </w: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 </w:t>
            </w:r>
            <w:r>
              <w:rPr>
                <w:rFonts w:hint="eastAsia" w:ascii="仿宋_GB2312" w:hAnsi="华文中宋" w:eastAsia="仿宋_GB2312"/>
                <w:szCs w:val="21"/>
              </w:rPr>
              <w:t>月</w:t>
            </w:r>
          </w:p>
        </w:tc>
        <w:tc>
          <w:tcPr>
            <w:tcW w:w="1606" w:type="dxa"/>
            <w:vAlign w:val="center"/>
          </w:tcPr>
          <w:p>
            <w:pPr>
              <w:ind w:left="-191" w:leftChars="-91" w:right="-191" w:rightChars="-91"/>
              <w:jc w:val="center"/>
              <w:rPr>
                <w:rFonts w:ascii="仿宋_GB2312" w:hAnsi="华文中宋" w:eastAsia="仿宋_GB2312"/>
                <w:szCs w:val="21"/>
              </w:rPr>
            </w:pP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 </w:t>
            </w:r>
            <w:r>
              <w:rPr>
                <w:rFonts w:hint="eastAsia" w:ascii="仿宋_GB2312" w:hAnsi="华文中宋" w:eastAsia="仿宋_GB2312"/>
                <w:szCs w:val="21"/>
              </w:rPr>
              <w:t>年</w:t>
            </w: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 </w:t>
            </w:r>
            <w:r>
              <w:rPr>
                <w:rFonts w:hint="eastAsia" w:ascii="仿宋_GB2312" w:hAnsi="华文中宋" w:eastAsia="仿宋_GB2312"/>
                <w:szCs w:val="21"/>
              </w:rPr>
              <w:t>月</w:t>
            </w:r>
          </w:p>
          <w:p>
            <w:pPr>
              <w:ind w:left="-191" w:leftChars="-91" w:right="-143" w:rightChars="-68"/>
              <w:jc w:val="center"/>
              <w:rPr>
                <w:rFonts w:ascii="仿宋_GB2312" w:hAnsi="华文中宋" w:eastAsia="仿宋_GB2312"/>
                <w:szCs w:val="21"/>
              </w:rPr>
            </w:pPr>
            <w:r>
              <w:rPr>
                <w:rFonts w:hint="eastAsia" w:ascii="仿宋_GB2312" w:hAnsi="华文中宋" w:eastAsia="仿宋_GB2312"/>
                <w:szCs w:val="21"/>
              </w:rPr>
              <w:t>至</w:t>
            </w:r>
          </w:p>
          <w:p>
            <w:pPr>
              <w:ind w:left="-204" w:leftChars="-97" w:right="-183" w:rightChars="-87"/>
              <w:jc w:val="center"/>
              <w:rPr>
                <w:rFonts w:ascii="仿宋_GB2312" w:hAnsi="华文中宋" w:eastAsia="仿宋_GB2312"/>
                <w:sz w:val="24"/>
                <w:u w:val="single"/>
              </w:rPr>
            </w:pP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 </w:t>
            </w:r>
            <w:r>
              <w:rPr>
                <w:rFonts w:hint="eastAsia" w:ascii="仿宋_GB2312" w:hAnsi="华文中宋" w:eastAsia="仿宋_GB2312"/>
                <w:szCs w:val="21"/>
              </w:rPr>
              <w:t>年</w:t>
            </w: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 </w:t>
            </w:r>
            <w:r>
              <w:rPr>
                <w:rFonts w:hint="eastAsia" w:ascii="仿宋_GB2312" w:hAnsi="华文中宋" w:eastAsia="仿宋_GB2312"/>
                <w:szCs w:val="21"/>
              </w:rPr>
              <w:t>月</w:t>
            </w:r>
          </w:p>
        </w:tc>
        <w:tc>
          <w:tcPr>
            <w:tcW w:w="1607" w:type="dxa"/>
            <w:vAlign w:val="center"/>
          </w:tcPr>
          <w:p>
            <w:pPr>
              <w:ind w:left="-191" w:leftChars="-91" w:right="-191" w:rightChars="-91"/>
              <w:jc w:val="center"/>
              <w:rPr>
                <w:rFonts w:ascii="仿宋_GB2312" w:hAnsi="华文中宋" w:eastAsia="仿宋_GB2312"/>
                <w:szCs w:val="21"/>
              </w:rPr>
            </w:pP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 </w:t>
            </w:r>
            <w:r>
              <w:rPr>
                <w:rFonts w:hint="eastAsia" w:ascii="仿宋_GB2312" w:hAnsi="华文中宋" w:eastAsia="仿宋_GB2312"/>
                <w:szCs w:val="21"/>
              </w:rPr>
              <w:t>年</w:t>
            </w: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 </w:t>
            </w:r>
            <w:r>
              <w:rPr>
                <w:rFonts w:hint="eastAsia" w:ascii="仿宋_GB2312" w:hAnsi="华文中宋" w:eastAsia="仿宋_GB2312"/>
                <w:szCs w:val="21"/>
              </w:rPr>
              <w:t>月</w:t>
            </w:r>
          </w:p>
          <w:p>
            <w:pPr>
              <w:ind w:left="-191" w:leftChars="-91" w:right="-143" w:rightChars="-68"/>
              <w:jc w:val="center"/>
              <w:rPr>
                <w:rFonts w:ascii="仿宋_GB2312" w:hAnsi="华文中宋" w:eastAsia="仿宋_GB2312"/>
                <w:szCs w:val="21"/>
              </w:rPr>
            </w:pPr>
            <w:r>
              <w:rPr>
                <w:rFonts w:hint="eastAsia" w:ascii="仿宋_GB2312" w:hAnsi="华文中宋" w:eastAsia="仿宋_GB2312"/>
                <w:szCs w:val="21"/>
              </w:rPr>
              <w:t>至</w:t>
            </w:r>
          </w:p>
          <w:p>
            <w:pPr>
              <w:ind w:left="-191" w:leftChars="-91" w:right="-143" w:rightChars="-68"/>
              <w:jc w:val="center"/>
              <w:rPr>
                <w:rFonts w:ascii="仿宋_GB2312" w:hAnsi="华文中宋" w:eastAsia="仿宋_GB2312"/>
                <w:sz w:val="24"/>
                <w:u w:val="single"/>
              </w:rPr>
            </w:pP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 </w:t>
            </w:r>
            <w:r>
              <w:rPr>
                <w:rFonts w:hint="eastAsia" w:ascii="仿宋_GB2312" w:hAnsi="华文中宋" w:eastAsia="仿宋_GB2312"/>
                <w:szCs w:val="21"/>
              </w:rPr>
              <w:t>年</w:t>
            </w: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 </w:t>
            </w:r>
            <w:r>
              <w:rPr>
                <w:rFonts w:hint="eastAsia" w:ascii="仿宋_GB2312" w:hAnsi="华文中宋" w:eastAsia="仿宋_GB2312"/>
                <w:szCs w:val="21"/>
              </w:rPr>
              <w:t>月</w:t>
            </w:r>
          </w:p>
        </w:tc>
        <w:tc>
          <w:tcPr>
            <w:tcW w:w="1228" w:type="dxa"/>
            <w:vAlign w:val="center"/>
          </w:tcPr>
          <w:p>
            <w:pPr>
              <w:ind w:right="-191" w:rightChars="-91" w:firstLine="210" w:firstLineChars="100"/>
              <w:rPr>
                <w:rFonts w:ascii="仿宋_GB2312" w:hAnsi="华文中宋" w:eastAsia="仿宋_GB2312"/>
                <w:szCs w:val="21"/>
              </w:rPr>
            </w:pPr>
            <w:r>
              <w:rPr>
                <w:rFonts w:hint="eastAsia" w:ascii="仿宋_GB2312" w:hAnsi="华文中宋" w:eastAsia="仿宋_GB2312"/>
                <w:szCs w:val="21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17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黑体" w:hAnsi="华文中宋" w:eastAsia="黑体"/>
                <w:sz w:val="24"/>
              </w:rPr>
              <w:t>专业技术岗位情况（根据岗位情况选项填写，项目总分50分</w:t>
            </w:r>
            <w:r>
              <w:rPr>
                <w:rFonts w:hint="eastAsia" w:ascii="仿宋_GB2312" w:hAnsi="华文中宋" w:eastAsia="仿宋_GB2312"/>
                <w:sz w:val="24"/>
              </w:rPr>
              <w:t>）</w:t>
            </w:r>
          </w:p>
        </w:tc>
        <w:tc>
          <w:tcPr>
            <w:tcW w:w="1789" w:type="dxa"/>
            <w:vMerge w:val="restart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eastAsia="仿宋_GB2312"/>
                <w:color w:val="auto"/>
                <w:sz w:val="24"/>
                <w:u w:val="singl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u w:val="single"/>
              </w:rPr>
              <w:t>门诊单元数</w:t>
            </w:r>
          </w:p>
        </w:tc>
        <w:tc>
          <w:tcPr>
            <w:tcW w:w="1789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华文中宋" w:eastAsia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华文中宋" w:eastAsia="仿宋_GB2312"/>
                <w:color w:val="auto"/>
                <w:sz w:val="24"/>
                <w:u w:val="none"/>
              </w:rPr>
              <w:t>无病房</w:t>
            </w:r>
          </w:p>
        </w:tc>
        <w:tc>
          <w:tcPr>
            <w:tcW w:w="1606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606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607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228" w:type="dxa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789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color w:val="auto"/>
                <w:sz w:val="24"/>
                <w:u w:val="single"/>
              </w:rPr>
            </w:pPr>
          </w:p>
        </w:tc>
        <w:tc>
          <w:tcPr>
            <w:tcW w:w="1789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华文中宋" w:eastAsia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华文中宋" w:eastAsia="仿宋_GB2312"/>
                <w:color w:val="auto"/>
                <w:sz w:val="24"/>
                <w:u w:val="none"/>
              </w:rPr>
              <w:t>有病房</w:t>
            </w:r>
          </w:p>
        </w:tc>
        <w:tc>
          <w:tcPr>
            <w:tcW w:w="1606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606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607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228" w:type="dxa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17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3578" w:type="dxa"/>
            <w:gridSpan w:val="3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华文中宋" w:eastAsia="仿宋_GB2312"/>
                <w:color w:val="auto"/>
                <w:sz w:val="24"/>
                <w:u w:val="none"/>
              </w:rPr>
              <w:t>门诊人次数/诊疗人次数</w:t>
            </w:r>
          </w:p>
        </w:tc>
        <w:tc>
          <w:tcPr>
            <w:tcW w:w="1606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606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607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228" w:type="dxa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3578" w:type="dxa"/>
            <w:gridSpan w:val="3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华文中宋" w:eastAsia="仿宋_GB2312"/>
                <w:color w:val="auto"/>
                <w:sz w:val="24"/>
                <w:u w:val="none"/>
              </w:rPr>
              <w:t>参与诊疗患者人次数</w:t>
            </w:r>
          </w:p>
        </w:tc>
        <w:tc>
          <w:tcPr>
            <w:tcW w:w="1606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606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607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228" w:type="dxa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17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3578" w:type="dxa"/>
            <w:gridSpan w:val="3"/>
            <w:vAlign w:val="center"/>
          </w:tcPr>
          <w:p>
            <w:pPr>
              <w:spacing w:line="360" w:lineRule="exact"/>
              <w:jc w:val="left"/>
              <w:rPr>
                <w:rFonts w:ascii="仿宋_GB2312" w:hAnsi="华文中宋" w:eastAsia="仿宋_GB2312"/>
                <w:strike/>
                <w:color w:val="FF0000"/>
                <w:sz w:val="24"/>
                <w:highlight w:val="yellow"/>
                <w:u w:val="none"/>
              </w:rPr>
            </w:pPr>
            <w:r>
              <w:rPr>
                <w:rFonts w:hint="eastAsia" w:ascii="仿宋_GB2312" w:hAnsi="华文中宋" w:eastAsia="仿宋_GB2312"/>
                <w:sz w:val="24"/>
                <w:u w:val="none"/>
              </w:rPr>
              <w:t>病房工作天数</w:t>
            </w:r>
          </w:p>
        </w:tc>
        <w:tc>
          <w:tcPr>
            <w:tcW w:w="1606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606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607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228" w:type="dxa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3578" w:type="dxa"/>
            <w:gridSpan w:val="3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eastAsia="仿宋_GB2312"/>
                <w:sz w:val="24"/>
                <w:u w:val="none"/>
              </w:rPr>
            </w:pPr>
            <w:r>
              <w:rPr>
                <w:rFonts w:hint="eastAsia" w:ascii="仿宋_GB2312" w:eastAsia="仿宋_GB2312"/>
                <w:sz w:val="24"/>
                <w:u w:val="none"/>
              </w:rPr>
              <w:t>主持查房次数</w:t>
            </w:r>
          </w:p>
        </w:tc>
        <w:tc>
          <w:tcPr>
            <w:tcW w:w="1606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606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607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228" w:type="dxa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17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3578" w:type="dxa"/>
            <w:gridSpan w:val="3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u w:val="none"/>
              </w:rPr>
              <w:t>出院人次数</w:t>
            </w:r>
          </w:p>
        </w:tc>
        <w:tc>
          <w:tcPr>
            <w:tcW w:w="1606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606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607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228" w:type="dxa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3578" w:type="dxa"/>
            <w:gridSpan w:val="3"/>
            <w:vAlign w:val="center"/>
          </w:tcPr>
          <w:p>
            <w:pPr>
              <w:spacing w:line="360" w:lineRule="exact"/>
              <w:jc w:val="left"/>
              <w:rPr>
                <w:rFonts w:ascii="仿宋_GB2312" w:hAnsi="华文中宋" w:eastAsia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华文中宋" w:eastAsia="仿宋_GB2312"/>
                <w:color w:val="auto"/>
                <w:sz w:val="24"/>
                <w:u w:val="none"/>
              </w:rPr>
              <w:t>（出院患者）手术/操作人次数</w:t>
            </w:r>
          </w:p>
        </w:tc>
        <w:tc>
          <w:tcPr>
            <w:tcW w:w="160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华文中宋" w:eastAsia="仿宋_GB2312"/>
                <w:color w:val="FF0000"/>
                <w:sz w:val="24"/>
              </w:rPr>
            </w:pPr>
          </w:p>
        </w:tc>
        <w:tc>
          <w:tcPr>
            <w:tcW w:w="1606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607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228" w:type="dxa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17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2302" w:type="dxa"/>
            <w:gridSpan w:val="2"/>
            <w:vMerge w:val="restart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color w:val="auto"/>
                <w:sz w:val="24"/>
                <w:highlight w:val="none"/>
                <w:u w:val="none"/>
              </w:rPr>
            </w:pPr>
            <w:r>
              <w:rPr>
                <w:rFonts w:hint="eastAsia" w:ascii="仿宋_GB2312" w:hAnsi="华文中宋" w:eastAsia="仿宋_GB2312"/>
                <w:color w:val="auto"/>
                <w:sz w:val="24"/>
                <w:highlight w:val="none"/>
                <w:u w:val="none"/>
              </w:rPr>
              <w:t>基本手术人次数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华文中宋" w:eastAsia="仿宋_GB2312"/>
                <w:color w:val="auto"/>
                <w:sz w:val="24"/>
                <w:highlight w:val="none"/>
                <w:u w:val="none"/>
              </w:rPr>
            </w:pPr>
            <w:r>
              <w:rPr>
                <w:rFonts w:hint="eastAsia" w:ascii="仿宋_GB2312" w:hAnsi="华文中宋" w:eastAsia="仿宋_GB2312"/>
                <w:color w:val="auto"/>
                <w:sz w:val="24"/>
                <w:highlight w:val="none"/>
                <w:u w:val="none"/>
              </w:rPr>
              <w:t>主刀</w:t>
            </w:r>
          </w:p>
        </w:tc>
        <w:tc>
          <w:tcPr>
            <w:tcW w:w="1606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606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607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228" w:type="dxa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2302" w:type="dxa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华文中宋" w:eastAsia="仿宋_GB2312"/>
                <w:color w:val="auto"/>
                <w:sz w:val="24"/>
                <w:highlight w:val="none"/>
                <w:u w:val="none"/>
              </w:rPr>
            </w:pPr>
            <w:r>
              <w:rPr>
                <w:rFonts w:hint="eastAsia" w:ascii="仿宋_GB2312" w:hAnsi="华文中宋" w:eastAsia="仿宋_GB2312"/>
                <w:color w:val="auto"/>
                <w:sz w:val="24"/>
                <w:highlight w:val="none"/>
                <w:u w:val="none"/>
              </w:rPr>
              <w:t>一助</w:t>
            </w:r>
          </w:p>
        </w:tc>
        <w:tc>
          <w:tcPr>
            <w:tcW w:w="1606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606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607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228" w:type="dxa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17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2302" w:type="dxa"/>
            <w:gridSpan w:val="2"/>
            <w:vMerge w:val="restart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color w:val="auto"/>
                <w:sz w:val="24"/>
                <w:highlight w:val="none"/>
                <w:u w:val="none"/>
              </w:rPr>
            </w:pPr>
            <w:r>
              <w:rPr>
                <w:rFonts w:hint="eastAsia" w:ascii="仿宋_GB2312" w:hAnsi="华文中宋" w:eastAsia="仿宋_GB2312"/>
                <w:color w:val="auto"/>
                <w:sz w:val="24"/>
                <w:highlight w:val="none"/>
                <w:u w:val="none"/>
              </w:rPr>
              <w:t>疑难手术人次数</w:t>
            </w:r>
          </w:p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color w:val="auto"/>
                <w:sz w:val="24"/>
                <w:highlight w:val="none"/>
                <w:u w:val="none"/>
              </w:rPr>
            </w:pPr>
            <w:r>
              <w:rPr>
                <w:rFonts w:hint="eastAsia" w:ascii="仿宋_GB2312" w:hAnsi="华文中宋" w:eastAsia="仿宋_GB2312"/>
                <w:color w:val="auto"/>
                <w:sz w:val="24"/>
                <w:highlight w:val="none"/>
                <w:u w:val="none"/>
              </w:rPr>
              <w:t>（三级和四级手术）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华文中宋" w:eastAsia="仿宋_GB2312"/>
                <w:color w:val="auto"/>
                <w:sz w:val="24"/>
                <w:highlight w:val="none"/>
                <w:u w:val="none"/>
              </w:rPr>
            </w:pPr>
            <w:r>
              <w:rPr>
                <w:rFonts w:hint="eastAsia" w:ascii="仿宋_GB2312" w:hAnsi="华文中宋" w:eastAsia="仿宋_GB2312"/>
                <w:color w:val="auto"/>
                <w:sz w:val="24"/>
                <w:highlight w:val="none"/>
                <w:u w:val="none"/>
              </w:rPr>
              <w:t>主刀</w:t>
            </w:r>
          </w:p>
        </w:tc>
        <w:tc>
          <w:tcPr>
            <w:tcW w:w="1606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606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607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228" w:type="dxa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2302" w:type="dxa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华文中宋" w:eastAsia="仿宋_GB2312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华文中宋" w:eastAsia="仿宋_GB2312"/>
                <w:color w:val="auto"/>
                <w:sz w:val="24"/>
                <w:highlight w:val="none"/>
                <w:u w:val="none"/>
              </w:rPr>
            </w:pPr>
            <w:r>
              <w:rPr>
                <w:rFonts w:hint="eastAsia" w:ascii="仿宋_GB2312" w:hAnsi="华文中宋" w:eastAsia="仿宋_GB2312"/>
                <w:color w:val="auto"/>
                <w:sz w:val="24"/>
                <w:highlight w:val="none"/>
                <w:u w:val="none"/>
              </w:rPr>
              <w:t>一助</w:t>
            </w:r>
          </w:p>
        </w:tc>
        <w:tc>
          <w:tcPr>
            <w:tcW w:w="1606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606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607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228" w:type="dxa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17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2302" w:type="dxa"/>
            <w:gridSpan w:val="2"/>
            <w:vMerge w:val="restart"/>
            <w:vAlign w:val="center"/>
          </w:tcPr>
          <w:p>
            <w:pPr>
              <w:spacing w:line="360" w:lineRule="exact"/>
              <w:rPr>
                <w:rFonts w:hint="eastAsia" w:ascii="仿宋_GB2312" w:hAnsi="华文中宋" w:eastAsia="仿宋_GB2312"/>
                <w:color w:val="auto"/>
                <w:sz w:val="24"/>
                <w:highlight w:val="none"/>
                <w:u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  <w:u w:val="none"/>
              </w:rPr>
              <w:t>请在</w:t>
            </w:r>
            <w:r>
              <w:rPr>
                <w:rFonts w:hint="eastAsia" w:ascii="仿宋_GB2312" w:eastAsia="仿宋_GB2312"/>
                <w:color w:val="auto"/>
                <w:sz w:val="24"/>
                <w:highlight w:val="none"/>
                <w:u w:val="none"/>
              </w:rPr>
              <w:sym w:font="Wingdings 2" w:char="00A3"/>
            </w:r>
            <w:r>
              <w:rPr>
                <w:rFonts w:hint="eastAsia" w:ascii="仿宋_GB2312" w:hAnsi="华文中宋" w:eastAsia="仿宋_GB2312"/>
                <w:color w:val="auto"/>
                <w:sz w:val="24"/>
                <w:highlight w:val="none"/>
                <w:u w:val="none"/>
              </w:rPr>
              <w:t>勾选：</w:t>
            </w:r>
          </w:p>
          <w:p>
            <w:pPr>
              <w:spacing w:line="360" w:lineRule="exact"/>
              <w:rPr>
                <w:rFonts w:hint="eastAsia" w:ascii="仿宋_GB2312" w:hAnsi="华文中宋" w:eastAsia="仿宋_GB2312"/>
                <w:color w:val="auto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eastAsia" w:ascii="仿宋_GB2312" w:hAnsi="华文中宋" w:eastAsia="仿宋_GB2312"/>
                <w:color w:val="auto"/>
                <w:sz w:val="24"/>
                <w:highlight w:val="none"/>
                <w:u w:val="none"/>
                <w:lang w:eastAsia="zh-CN"/>
              </w:rPr>
              <w:t>消化内镜</w:t>
            </w:r>
            <w:r>
              <w:rPr>
                <w:rFonts w:hint="eastAsia" w:ascii="仿宋_GB2312" w:eastAsia="仿宋_GB2312"/>
                <w:color w:val="auto"/>
                <w:sz w:val="24"/>
                <w:highlight w:val="none"/>
                <w:u w:val="none"/>
              </w:rPr>
              <w:sym w:font="Wingdings 2" w:char="00A3"/>
            </w:r>
          </w:p>
          <w:p>
            <w:pPr>
              <w:spacing w:line="360" w:lineRule="exact"/>
              <w:rPr>
                <w:rFonts w:hint="eastAsia" w:ascii="仿宋_GB2312" w:hAnsi="华文中宋" w:eastAsia="仿宋_GB2312"/>
                <w:color w:val="auto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eastAsia" w:ascii="仿宋_GB2312" w:hAnsi="华文中宋" w:eastAsia="仿宋_GB2312"/>
                <w:color w:val="auto"/>
                <w:sz w:val="24"/>
                <w:highlight w:val="none"/>
                <w:u w:val="none"/>
                <w:lang w:eastAsia="zh-CN"/>
              </w:rPr>
              <w:t>呼吸内镜</w:t>
            </w:r>
            <w:r>
              <w:rPr>
                <w:rFonts w:hint="eastAsia" w:ascii="仿宋_GB2312" w:eastAsia="仿宋_GB2312"/>
                <w:color w:val="auto"/>
                <w:sz w:val="24"/>
                <w:highlight w:val="none"/>
                <w:u w:val="none"/>
              </w:rPr>
              <w:sym w:font="Wingdings 2" w:char="00A3"/>
            </w:r>
          </w:p>
          <w:p>
            <w:pPr>
              <w:spacing w:line="360" w:lineRule="exact"/>
              <w:rPr>
                <w:rFonts w:ascii="仿宋_GB2312" w:eastAsia="仿宋_GB2312"/>
                <w:color w:val="auto"/>
                <w:sz w:val="24"/>
                <w:highlight w:val="none"/>
                <w:u w:val="none"/>
              </w:rPr>
            </w:pPr>
            <w:r>
              <w:rPr>
                <w:rFonts w:hint="eastAsia" w:ascii="仿宋_GB2312" w:hAnsi="华文中宋" w:eastAsia="仿宋_GB2312"/>
                <w:color w:val="auto"/>
                <w:sz w:val="24"/>
                <w:highlight w:val="none"/>
                <w:u w:val="none"/>
                <w:lang w:eastAsia="zh-CN"/>
              </w:rPr>
              <w:t>介入治疗</w:t>
            </w:r>
            <w:r>
              <w:rPr>
                <w:rFonts w:hint="eastAsia" w:ascii="仿宋_GB2312" w:eastAsia="仿宋_GB2312"/>
                <w:color w:val="auto"/>
                <w:sz w:val="24"/>
                <w:highlight w:val="none"/>
                <w:u w:val="none"/>
              </w:rPr>
              <w:sym w:font="Wingdings 2" w:char="00A3"/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华文中宋" w:eastAsia="仿宋_GB2312"/>
                <w:color w:val="auto"/>
                <w:sz w:val="24"/>
                <w:highlight w:val="none"/>
                <w:u w:val="none"/>
              </w:rPr>
            </w:pPr>
            <w:r>
              <w:rPr>
                <w:rFonts w:hint="eastAsia" w:ascii="仿宋_GB2312" w:hAnsi="华文中宋" w:eastAsia="仿宋_GB2312"/>
                <w:color w:val="auto"/>
                <w:sz w:val="24"/>
                <w:highlight w:val="none"/>
                <w:u w:val="none"/>
              </w:rPr>
              <w:t>术者</w:t>
            </w:r>
          </w:p>
        </w:tc>
        <w:tc>
          <w:tcPr>
            <w:tcW w:w="1606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606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607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228" w:type="dxa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2302" w:type="dxa"/>
            <w:gridSpan w:val="2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eastAsia="仿宋_GB2312"/>
                <w:color w:val="auto"/>
                <w:sz w:val="24"/>
                <w:highlight w:val="none"/>
                <w:u w:val="none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华文中宋" w:eastAsia="仿宋_GB2312"/>
                <w:color w:val="auto"/>
                <w:sz w:val="24"/>
                <w:highlight w:val="none"/>
                <w:u w:val="none"/>
              </w:rPr>
            </w:pPr>
            <w:r>
              <w:rPr>
                <w:rFonts w:hint="eastAsia" w:ascii="仿宋_GB2312" w:hAnsi="华文中宋" w:eastAsia="仿宋_GB2312"/>
                <w:color w:val="auto"/>
                <w:sz w:val="24"/>
                <w:highlight w:val="none"/>
                <w:u w:val="none"/>
              </w:rPr>
              <w:t>助手</w:t>
            </w:r>
          </w:p>
        </w:tc>
        <w:tc>
          <w:tcPr>
            <w:tcW w:w="1606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606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607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228" w:type="dxa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17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2302" w:type="dxa"/>
            <w:gridSpan w:val="2"/>
            <w:vMerge w:val="restart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承担会诊次数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院内</w:t>
            </w:r>
          </w:p>
        </w:tc>
        <w:tc>
          <w:tcPr>
            <w:tcW w:w="1606" w:type="dxa"/>
            <w:vMerge w:val="restart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606" w:type="dxa"/>
            <w:vMerge w:val="restart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607" w:type="dxa"/>
            <w:vMerge w:val="restart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228" w:type="dxa"/>
            <w:vMerge w:val="restart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2302" w:type="dxa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院外</w:t>
            </w:r>
          </w:p>
        </w:tc>
        <w:tc>
          <w:tcPr>
            <w:tcW w:w="1606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606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607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228" w:type="dxa"/>
            <w:vMerge w:val="continue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17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3578" w:type="dxa"/>
            <w:gridSpan w:val="3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主持/参与疑难病例讨论次数</w:t>
            </w:r>
          </w:p>
        </w:tc>
        <w:tc>
          <w:tcPr>
            <w:tcW w:w="1606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606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607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28" w:type="dxa"/>
          </w:tcPr>
          <w:p>
            <w:pPr>
              <w:widowControl/>
              <w:spacing w:line="36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3578" w:type="dxa"/>
            <w:gridSpan w:val="3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主持危重病人的抢救和处理重大事故数</w:t>
            </w:r>
          </w:p>
        </w:tc>
        <w:tc>
          <w:tcPr>
            <w:tcW w:w="1606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606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607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28" w:type="dxa"/>
          </w:tcPr>
          <w:p>
            <w:pPr>
              <w:widowControl/>
              <w:spacing w:line="36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17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3578" w:type="dxa"/>
            <w:gridSpan w:val="3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解决疑难病例或关键、重大技术（科研）问题数</w:t>
            </w:r>
          </w:p>
        </w:tc>
        <w:tc>
          <w:tcPr>
            <w:tcW w:w="1606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606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607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28" w:type="dxa"/>
          </w:tcPr>
          <w:p>
            <w:pPr>
              <w:widowControl/>
              <w:spacing w:line="36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2302" w:type="dxa"/>
            <w:gridSpan w:val="2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事故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医疗事故</w:t>
            </w:r>
          </w:p>
        </w:tc>
        <w:tc>
          <w:tcPr>
            <w:tcW w:w="1606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606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607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228" w:type="dxa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17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2302" w:type="dxa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华文中宋" w:eastAsia="仿宋_GB2312"/>
                <w:color w:val="FF0000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医疗差错</w:t>
            </w:r>
          </w:p>
        </w:tc>
        <w:tc>
          <w:tcPr>
            <w:tcW w:w="1606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606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607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228" w:type="dxa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3578" w:type="dxa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华文中宋" w:eastAsia="黑体"/>
                <w:sz w:val="24"/>
              </w:rPr>
            </w:pPr>
            <w:r>
              <w:rPr>
                <w:rFonts w:hint="eastAsia" w:ascii="黑体" w:hAnsi="华文中宋" w:eastAsia="黑体"/>
                <w:sz w:val="24"/>
              </w:rPr>
              <w:t>项目评分</w:t>
            </w:r>
          </w:p>
        </w:tc>
        <w:tc>
          <w:tcPr>
            <w:tcW w:w="6047" w:type="dxa"/>
            <w:gridSpan w:val="4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</w:tr>
    </w:tbl>
    <w:p>
      <w:pPr>
        <w:widowControl/>
        <w:ind w:left="720"/>
        <w:jc w:val="center"/>
        <w:rPr>
          <w:rFonts w:ascii="黑体" w:hAnsi="华文中宋" w:eastAsia="黑体"/>
          <w:sz w:val="28"/>
          <w:szCs w:val="28"/>
        </w:rPr>
      </w:pPr>
      <w:r>
        <w:rPr>
          <w:rFonts w:hint="eastAsia" w:ascii="黑体" w:hAnsi="华文中宋" w:eastAsia="黑体"/>
          <w:sz w:val="28"/>
          <w:szCs w:val="28"/>
        </w:rPr>
        <w:t>医技部门人员专业技术岗位情况</w:t>
      </w:r>
    </w:p>
    <w:tbl>
      <w:tblPr>
        <w:tblStyle w:val="6"/>
        <w:tblW w:w="9924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169"/>
        <w:gridCol w:w="283"/>
        <w:gridCol w:w="1950"/>
        <w:gridCol w:w="1169"/>
        <w:gridCol w:w="1134"/>
        <w:gridCol w:w="1134"/>
        <w:gridCol w:w="1134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19" w:type="dxa"/>
            <w:gridSpan w:val="4"/>
            <w:tcBorders>
              <w:tl2br w:val="single" w:color="auto" w:sz="4" w:space="0"/>
            </w:tcBorders>
            <w:vAlign w:val="center"/>
          </w:tcPr>
          <w:p>
            <w:pPr>
              <w:wordWrap w:val="0"/>
              <w:spacing w:line="360" w:lineRule="exact"/>
              <w:ind w:left="-283" w:leftChars="-135" w:right="480" w:firstLine="283" w:firstLineChars="118"/>
              <w:jc w:val="right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br w:type="page"/>
            </w:r>
            <w:r>
              <w:rPr>
                <w:rFonts w:hint="eastAsia" w:ascii="仿宋_GB2312" w:hAnsi="华文中宋" w:eastAsia="仿宋_GB2312"/>
                <w:sz w:val="24"/>
              </w:rPr>
              <w:t>年  度</w:t>
            </w:r>
          </w:p>
          <w:p>
            <w:pPr>
              <w:spacing w:line="360" w:lineRule="exact"/>
              <w:ind w:firstLine="360" w:firstLineChars="150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项  目</w:t>
            </w:r>
          </w:p>
        </w:tc>
        <w:tc>
          <w:tcPr>
            <w:tcW w:w="1169" w:type="dxa"/>
            <w:vAlign w:val="bottom"/>
          </w:tcPr>
          <w:p>
            <w:pPr>
              <w:ind w:left="-191" w:leftChars="-91" w:right="-191" w:rightChars="-91"/>
              <w:rPr>
                <w:rFonts w:ascii="仿宋_GB2312" w:hAnsi="华文中宋" w:eastAsia="仿宋_GB2312"/>
                <w:szCs w:val="21"/>
              </w:rPr>
            </w:pP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   </w:t>
            </w:r>
            <w:r>
              <w:rPr>
                <w:rFonts w:hint="eastAsia" w:ascii="仿宋_GB2312" w:hAnsi="华文中宋" w:eastAsia="仿宋_GB2312"/>
                <w:szCs w:val="21"/>
              </w:rPr>
              <w:t>年</w:t>
            </w: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</w:t>
            </w:r>
            <w:r>
              <w:rPr>
                <w:rFonts w:hint="eastAsia" w:ascii="仿宋_GB2312" w:hAnsi="华文中宋" w:eastAsia="仿宋_GB2312"/>
                <w:szCs w:val="21"/>
              </w:rPr>
              <w:t>月</w:t>
            </w:r>
          </w:p>
          <w:p>
            <w:pPr>
              <w:ind w:left="-191" w:leftChars="-91" w:right="-143" w:rightChars="-68"/>
              <w:jc w:val="center"/>
              <w:rPr>
                <w:rFonts w:ascii="仿宋_GB2312" w:hAnsi="华文中宋" w:eastAsia="仿宋_GB2312"/>
                <w:szCs w:val="21"/>
              </w:rPr>
            </w:pPr>
            <w:r>
              <w:rPr>
                <w:rFonts w:hint="eastAsia" w:ascii="仿宋_GB2312" w:hAnsi="华文中宋" w:eastAsia="仿宋_GB2312"/>
                <w:szCs w:val="21"/>
              </w:rPr>
              <w:t>至</w:t>
            </w:r>
          </w:p>
          <w:p>
            <w:pPr>
              <w:ind w:left="-191" w:leftChars="-91" w:right="-143" w:rightChars="-68"/>
              <w:rPr>
                <w:rFonts w:ascii="仿宋_GB2312" w:hAnsi="华文中宋" w:eastAsia="仿宋_GB2312"/>
                <w:sz w:val="24"/>
                <w:u w:val="single"/>
              </w:rPr>
            </w:pP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   </w:t>
            </w:r>
            <w:r>
              <w:rPr>
                <w:rFonts w:hint="eastAsia" w:ascii="仿宋_GB2312" w:hAnsi="华文中宋" w:eastAsia="仿宋_GB2312"/>
                <w:szCs w:val="21"/>
              </w:rPr>
              <w:t>年</w:t>
            </w: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</w:t>
            </w:r>
            <w:r>
              <w:rPr>
                <w:rFonts w:hint="eastAsia" w:ascii="仿宋_GB2312" w:hAnsi="华文中宋" w:eastAsia="仿宋_GB2312"/>
                <w:szCs w:val="21"/>
              </w:rPr>
              <w:t>月</w:t>
            </w:r>
          </w:p>
        </w:tc>
        <w:tc>
          <w:tcPr>
            <w:tcW w:w="1134" w:type="dxa"/>
            <w:vAlign w:val="bottom"/>
          </w:tcPr>
          <w:p>
            <w:pPr>
              <w:ind w:left="-191" w:leftChars="-91" w:right="-191" w:rightChars="-91"/>
              <w:rPr>
                <w:rFonts w:ascii="仿宋_GB2312" w:hAnsi="华文中宋" w:eastAsia="仿宋_GB2312"/>
                <w:szCs w:val="21"/>
              </w:rPr>
            </w:pP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   </w:t>
            </w:r>
            <w:r>
              <w:rPr>
                <w:rFonts w:hint="eastAsia" w:ascii="仿宋_GB2312" w:hAnsi="华文中宋" w:eastAsia="仿宋_GB2312"/>
                <w:szCs w:val="21"/>
              </w:rPr>
              <w:t>年</w:t>
            </w: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</w:t>
            </w:r>
            <w:r>
              <w:rPr>
                <w:rFonts w:hint="eastAsia" w:ascii="仿宋_GB2312" w:hAnsi="华文中宋" w:eastAsia="仿宋_GB2312"/>
                <w:szCs w:val="21"/>
              </w:rPr>
              <w:t>月</w:t>
            </w:r>
          </w:p>
          <w:p>
            <w:pPr>
              <w:ind w:left="-191" w:leftChars="-91" w:right="-143" w:rightChars="-68"/>
              <w:jc w:val="center"/>
              <w:rPr>
                <w:rFonts w:ascii="仿宋_GB2312" w:hAnsi="华文中宋" w:eastAsia="仿宋_GB2312"/>
                <w:szCs w:val="21"/>
              </w:rPr>
            </w:pPr>
            <w:r>
              <w:rPr>
                <w:rFonts w:hint="eastAsia" w:ascii="仿宋_GB2312" w:hAnsi="华文中宋" w:eastAsia="仿宋_GB2312"/>
                <w:szCs w:val="21"/>
              </w:rPr>
              <w:t>至</w:t>
            </w:r>
          </w:p>
          <w:p>
            <w:pPr>
              <w:ind w:left="-204" w:leftChars="-97" w:right="-183" w:rightChars="-87"/>
              <w:rPr>
                <w:rFonts w:ascii="仿宋_GB2312" w:hAnsi="华文中宋" w:eastAsia="仿宋_GB2312"/>
                <w:sz w:val="24"/>
                <w:u w:val="single"/>
              </w:rPr>
            </w:pP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   </w:t>
            </w:r>
            <w:r>
              <w:rPr>
                <w:rFonts w:hint="eastAsia" w:ascii="仿宋_GB2312" w:hAnsi="华文中宋" w:eastAsia="仿宋_GB2312"/>
                <w:szCs w:val="21"/>
              </w:rPr>
              <w:t>年</w:t>
            </w: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</w:t>
            </w:r>
            <w:r>
              <w:rPr>
                <w:rFonts w:hint="eastAsia" w:ascii="仿宋_GB2312" w:hAnsi="华文中宋" w:eastAsia="仿宋_GB2312"/>
                <w:szCs w:val="21"/>
              </w:rPr>
              <w:t>月</w:t>
            </w:r>
          </w:p>
        </w:tc>
        <w:tc>
          <w:tcPr>
            <w:tcW w:w="1134" w:type="dxa"/>
            <w:vAlign w:val="bottom"/>
          </w:tcPr>
          <w:p>
            <w:pPr>
              <w:ind w:left="-191" w:leftChars="-91" w:right="-191" w:rightChars="-91"/>
              <w:rPr>
                <w:rFonts w:ascii="仿宋_GB2312" w:hAnsi="华文中宋" w:eastAsia="仿宋_GB2312"/>
                <w:szCs w:val="21"/>
              </w:rPr>
            </w:pP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   </w:t>
            </w:r>
            <w:r>
              <w:rPr>
                <w:rFonts w:hint="eastAsia" w:ascii="仿宋_GB2312" w:hAnsi="华文中宋" w:eastAsia="仿宋_GB2312"/>
                <w:szCs w:val="21"/>
              </w:rPr>
              <w:t>年</w:t>
            </w: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</w:t>
            </w:r>
            <w:r>
              <w:rPr>
                <w:rFonts w:hint="eastAsia" w:ascii="仿宋_GB2312" w:hAnsi="华文中宋" w:eastAsia="仿宋_GB2312"/>
                <w:szCs w:val="21"/>
              </w:rPr>
              <w:t>月</w:t>
            </w:r>
          </w:p>
          <w:p>
            <w:pPr>
              <w:ind w:left="-191" w:leftChars="-91" w:right="-143" w:rightChars="-68"/>
              <w:jc w:val="center"/>
              <w:rPr>
                <w:rFonts w:ascii="仿宋_GB2312" w:hAnsi="华文中宋" w:eastAsia="仿宋_GB2312"/>
                <w:szCs w:val="21"/>
              </w:rPr>
            </w:pPr>
            <w:r>
              <w:rPr>
                <w:rFonts w:hint="eastAsia" w:ascii="仿宋_GB2312" w:hAnsi="华文中宋" w:eastAsia="仿宋_GB2312"/>
                <w:szCs w:val="21"/>
              </w:rPr>
              <w:t>至</w:t>
            </w:r>
          </w:p>
          <w:p>
            <w:pPr>
              <w:ind w:left="-88" w:leftChars="-42" w:right="-97" w:rightChars="-46"/>
            </w:pP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  </w:t>
            </w:r>
            <w:r>
              <w:rPr>
                <w:rFonts w:hint="eastAsia" w:ascii="仿宋_GB2312" w:hAnsi="华文中宋" w:eastAsia="仿宋_GB2312"/>
                <w:szCs w:val="21"/>
              </w:rPr>
              <w:t>年</w:t>
            </w: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</w:t>
            </w:r>
            <w:r>
              <w:rPr>
                <w:rFonts w:hint="eastAsia" w:ascii="仿宋_GB2312" w:hAnsi="华文中宋" w:eastAsia="仿宋_GB2312"/>
                <w:szCs w:val="21"/>
              </w:rPr>
              <w:t>月</w:t>
            </w:r>
          </w:p>
        </w:tc>
        <w:tc>
          <w:tcPr>
            <w:tcW w:w="1134" w:type="dxa"/>
            <w:vAlign w:val="bottom"/>
          </w:tcPr>
          <w:p>
            <w:pPr>
              <w:ind w:left="-191" w:leftChars="-91" w:right="-191" w:rightChars="-91"/>
              <w:rPr>
                <w:rFonts w:ascii="仿宋_GB2312" w:hAnsi="华文中宋" w:eastAsia="仿宋_GB2312"/>
                <w:szCs w:val="21"/>
              </w:rPr>
            </w:pP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   </w:t>
            </w:r>
            <w:r>
              <w:rPr>
                <w:rFonts w:hint="eastAsia" w:ascii="仿宋_GB2312" w:hAnsi="华文中宋" w:eastAsia="仿宋_GB2312"/>
                <w:szCs w:val="21"/>
              </w:rPr>
              <w:t>年</w:t>
            </w: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</w:t>
            </w:r>
            <w:r>
              <w:rPr>
                <w:rFonts w:hint="eastAsia" w:ascii="仿宋_GB2312" w:hAnsi="华文中宋" w:eastAsia="仿宋_GB2312"/>
                <w:szCs w:val="21"/>
              </w:rPr>
              <w:t>月</w:t>
            </w:r>
          </w:p>
          <w:p>
            <w:pPr>
              <w:ind w:left="-191" w:leftChars="-91" w:right="-143" w:rightChars="-68"/>
              <w:jc w:val="center"/>
              <w:rPr>
                <w:rFonts w:ascii="仿宋_GB2312" w:hAnsi="华文中宋" w:eastAsia="仿宋_GB2312"/>
                <w:szCs w:val="21"/>
              </w:rPr>
            </w:pPr>
            <w:r>
              <w:rPr>
                <w:rFonts w:hint="eastAsia" w:ascii="仿宋_GB2312" w:hAnsi="华文中宋" w:eastAsia="仿宋_GB2312"/>
                <w:szCs w:val="21"/>
              </w:rPr>
              <w:t>至</w:t>
            </w:r>
          </w:p>
          <w:p>
            <w:pPr>
              <w:ind w:left="-155" w:leftChars="-74" w:right="-191" w:rightChars="-91"/>
              <w:rPr>
                <w:rFonts w:ascii="仿宋_GB2312" w:hAnsi="华文中宋" w:eastAsia="仿宋_GB2312"/>
                <w:sz w:val="24"/>
                <w:u w:val="single"/>
              </w:rPr>
            </w:pP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  </w:t>
            </w:r>
            <w:r>
              <w:rPr>
                <w:rFonts w:hint="eastAsia" w:ascii="仿宋_GB2312" w:hAnsi="华文中宋" w:eastAsia="仿宋_GB2312"/>
                <w:szCs w:val="21"/>
              </w:rPr>
              <w:t>年</w:t>
            </w: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</w:t>
            </w:r>
            <w:r>
              <w:rPr>
                <w:rFonts w:hint="eastAsia" w:ascii="仿宋_GB2312" w:hAnsi="华文中宋" w:eastAsia="仿宋_GB2312"/>
                <w:szCs w:val="21"/>
              </w:rPr>
              <w:t>月</w:t>
            </w:r>
          </w:p>
        </w:tc>
        <w:tc>
          <w:tcPr>
            <w:tcW w:w="1134" w:type="dxa"/>
            <w:vAlign w:val="bottom"/>
          </w:tcPr>
          <w:p>
            <w:pPr>
              <w:ind w:left="-191" w:leftChars="-91" w:right="-191" w:rightChars="-91"/>
              <w:rPr>
                <w:rFonts w:ascii="仿宋_GB2312" w:hAnsi="华文中宋" w:eastAsia="仿宋_GB2312"/>
                <w:szCs w:val="21"/>
              </w:rPr>
            </w:pP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   </w:t>
            </w:r>
            <w:r>
              <w:rPr>
                <w:rFonts w:hint="eastAsia" w:ascii="仿宋_GB2312" w:hAnsi="华文中宋" w:eastAsia="仿宋_GB2312"/>
                <w:szCs w:val="21"/>
              </w:rPr>
              <w:t>年</w:t>
            </w: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</w:t>
            </w:r>
            <w:r>
              <w:rPr>
                <w:rFonts w:hint="eastAsia" w:ascii="仿宋_GB2312" w:hAnsi="华文中宋" w:eastAsia="仿宋_GB2312"/>
                <w:szCs w:val="21"/>
              </w:rPr>
              <w:t>月</w:t>
            </w:r>
          </w:p>
          <w:p>
            <w:pPr>
              <w:ind w:left="-191" w:leftChars="-91" w:right="-143" w:rightChars="-68"/>
              <w:jc w:val="center"/>
              <w:rPr>
                <w:rFonts w:ascii="仿宋_GB2312" w:hAnsi="华文中宋" w:eastAsia="仿宋_GB2312"/>
                <w:szCs w:val="21"/>
              </w:rPr>
            </w:pPr>
            <w:r>
              <w:rPr>
                <w:rFonts w:hint="eastAsia" w:ascii="仿宋_GB2312" w:hAnsi="华文中宋" w:eastAsia="仿宋_GB2312"/>
                <w:szCs w:val="21"/>
              </w:rPr>
              <w:t>至</w:t>
            </w:r>
          </w:p>
          <w:p>
            <w:pPr>
              <w:ind w:left="-155" w:leftChars="-74" w:right="-191" w:rightChars="-91"/>
              <w:rPr>
                <w:rFonts w:ascii="仿宋_GB2312" w:hAnsi="华文中宋" w:eastAsia="仿宋_GB2312"/>
                <w:sz w:val="24"/>
                <w:u w:val="single"/>
              </w:rPr>
            </w:pP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   </w:t>
            </w:r>
            <w:r>
              <w:rPr>
                <w:rFonts w:hint="eastAsia" w:ascii="仿宋_GB2312" w:hAnsi="华文中宋" w:eastAsia="仿宋_GB2312"/>
                <w:szCs w:val="21"/>
              </w:rPr>
              <w:t>年</w:t>
            </w: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</w:t>
            </w:r>
            <w:r>
              <w:rPr>
                <w:rFonts w:hint="eastAsia" w:ascii="仿宋_GB2312" w:hAnsi="华文中宋" w:eastAsia="仿宋_GB2312"/>
                <w:szCs w:val="21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  <w:vMerge w:val="restart"/>
            <w:vAlign w:val="center"/>
          </w:tcPr>
          <w:p>
            <w:pPr>
              <w:spacing w:line="360" w:lineRule="exact"/>
              <w:jc w:val="left"/>
              <w:rPr>
                <w:rFonts w:ascii="黑体" w:hAnsi="华文中宋" w:eastAsia="黑体"/>
                <w:sz w:val="24"/>
              </w:rPr>
            </w:pPr>
            <w:r>
              <w:rPr>
                <w:rFonts w:hint="eastAsia" w:ascii="黑体" w:hAnsi="华文中宋" w:eastAsia="黑体"/>
                <w:sz w:val="24"/>
              </w:rPr>
              <w:t>专业技术岗位情况（根据岗位情况选项填写，项目总分50分</w:t>
            </w:r>
            <w:r>
              <w:rPr>
                <w:rFonts w:hint="eastAsia" w:ascii="仿宋_GB2312" w:hAnsi="华文中宋" w:eastAsia="仿宋_GB2312"/>
                <w:sz w:val="24"/>
              </w:rPr>
              <w:t>）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参加专业工作</w:t>
            </w:r>
            <w:r>
              <w:rPr>
                <w:rFonts w:hint="eastAsia" w:ascii="仿宋_GB2312" w:hAnsi="华文中宋" w:eastAsia="仿宋_GB2312"/>
                <w:color w:val="auto"/>
                <w:sz w:val="24"/>
                <w:u w:val="none"/>
              </w:rPr>
              <w:t>周数</w:t>
            </w:r>
          </w:p>
        </w:tc>
        <w:tc>
          <w:tcPr>
            <w:tcW w:w="1169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  <w:vMerge w:val="continue"/>
            <w:vAlign w:val="center"/>
          </w:tcPr>
          <w:p>
            <w:pPr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3402" w:type="dxa"/>
            <w:gridSpan w:val="3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eastAsia="仿宋_GB2312"/>
                <w:color w:val="auto"/>
                <w:sz w:val="24"/>
                <w:highlight w:val="none"/>
                <w:u w:val="none"/>
              </w:rPr>
            </w:pPr>
            <w:r>
              <w:rPr>
                <w:rFonts w:hint="eastAsia" w:ascii="仿宋_GB2312" w:hAnsi="华文中宋" w:eastAsia="仿宋_GB2312"/>
                <w:color w:val="auto"/>
                <w:sz w:val="24"/>
                <w:u w:val="none"/>
              </w:rPr>
              <w:t>参与诊疗患者人次数</w:t>
            </w:r>
          </w:p>
        </w:tc>
        <w:tc>
          <w:tcPr>
            <w:tcW w:w="5705" w:type="dxa"/>
            <w:gridSpan w:val="5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  <w:vMerge w:val="continue"/>
            <w:vAlign w:val="center"/>
          </w:tcPr>
          <w:p>
            <w:pPr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3402" w:type="dxa"/>
            <w:gridSpan w:val="3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eastAsia="仿宋_GB2312"/>
                <w:color w:val="auto"/>
                <w:sz w:val="24"/>
                <w:highlight w:val="none"/>
                <w:u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  <w:u w:val="none"/>
              </w:rPr>
              <w:t>签发检查报告份数</w:t>
            </w:r>
          </w:p>
        </w:tc>
        <w:tc>
          <w:tcPr>
            <w:tcW w:w="5705" w:type="dxa"/>
            <w:gridSpan w:val="5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  <w:vMerge w:val="continue"/>
            <w:vAlign w:val="center"/>
          </w:tcPr>
          <w:p>
            <w:pPr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3402" w:type="dxa"/>
            <w:gridSpan w:val="3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主持/参与疑难病例讨论次数</w:t>
            </w:r>
          </w:p>
        </w:tc>
        <w:tc>
          <w:tcPr>
            <w:tcW w:w="1169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  <w:vMerge w:val="continue"/>
            <w:vAlign w:val="center"/>
          </w:tcPr>
          <w:p>
            <w:pPr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3402" w:type="dxa"/>
            <w:gridSpan w:val="3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承担院内外会诊次数</w:t>
            </w:r>
          </w:p>
        </w:tc>
        <w:tc>
          <w:tcPr>
            <w:tcW w:w="1169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  <w:vMerge w:val="continue"/>
            <w:vAlign w:val="center"/>
          </w:tcPr>
          <w:p>
            <w:pPr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3402" w:type="dxa"/>
            <w:gridSpan w:val="3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完成检测的检验项目数</w:t>
            </w:r>
          </w:p>
        </w:tc>
        <w:tc>
          <w:tcPr>
            <w:tcW w:w="1169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3402" w:type="dxa"/>
            <w:gridSpan w:val="3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完成检测的测试量</w:t>
            </w:r>
          </w:p>
        </w:tc>
        <w:tc>
          <w:tcPr>
            <w:tcW w:w="1169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3402" w:type="dxa"/>
            <w:gridSpan w:val="3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负责审核室内、室间质控的检验项目数</w:t>
            </w:r>
          </w:p>
        </w:tc>
        <w:tc>
          <w:tcPr>
            <w:tcW w:w="1169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3402" w:type="dxa"/>
            <w:gridSpan w:val="3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负责审核或签发检验报告的检验项目数</w:t>
            </w:r>
          </w:p>
        </w:tc>
        <w:tc>
          <w:tcPr>
            <w:tcW w:w="1169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3402" w:type="dxa"/>
            <w:gridSpan w:val="3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主持读片（图）人次</w:t>
            </w:r>
          </w:p>
        </w:tc>
        <w:tc>
          <w:tcPr>
            <w:tcW w:w="1169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452" w:type="dxa"/>
            <w:gridSpan w:val="2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u w:val="none"/>
              </w:rPr>
              <w:t>介入治疗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u w:val="none"/>
              </w:rPr>
              <w:t>（有病房）</w:t>
            </w:r>
          </w:p>
        </w:tc>
        <w:tc>
          <w:tcPr>
            <w:tcW w:w="1950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eastAsia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u w:val="none"/>
              </w:rPr>
              <w:t>门诊人次</w:t>
            </w:r>
          </w:p>
        </w:tc>
        <w:tc>
          <w:tcPr>
            <w:tcW w:w="5705" w:type="dxa"/>
            <w:gridSpan w:val="5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452" w:type="dxa"/>
            <w:gridSpan w:val="2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华文中宋" w:eastAsia="仿宋_GB2312"/>
                <w:color w:val="auto"/>
                <w:sz w:val="24"/>
                <w:u w:val="none"/>
              </w:rPr>
            </w:pPr>
          </w:p>
        </w:tc>
        <w:tc>
          <w:tcPr>
            <w:tcW w:w="1950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华文中宋" w:eastAsia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华文中宋" w:eastAsia="仿宋_GB2312"/>
                <w:color w:val="auto"/>
                <w:sz w:val="24"/>
                <w:u w:val="none"/>
              </w:rPr>
              <w:t>出院人次</w:t>
            </w:r>
          </w:p>
        </w:tc>
        <w:tc>
          <w:tcPr>
            <w:tcW w:w="5705" w:type="dxa"/>
            <w:gridSpan w:val="5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452" w:type="dxa"/>
            <w:gridSpan w:val="2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华文中宋" w:eastAsia="仿宋_GB2312"/>
                <w:color w:val="auto"/>
                <w:sz w:val="24"/>
                <w:u w:val="none"/>
              </w:rPr>
            </w:pPr>
          </w:p>
        </w:tc>
        <w:tc>
          <w:tcPr>
            <w:tcW w:w="1950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华文中宋" w:eastAsia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华文中宋" w:eastAsia="仿宋_GB2312"/>
                <w:color w:val="auto"/>
                <w:sz w:val="24"/>
                <w:u w:val="none"/>
              </w:rPr>
              <w:t>（出院患者）</w:t>
            </w:r>
          </w:p>
          <w:p>
            <w:pPr>
              <w:widowControl/>
              <w:spacing w:line="280" w:lineRule="exact"/>
              <w:jc w:val="left"/>
              <w:rPr>
                <w:rFonts w:ascii="仿宋_GB2312" w:hAnsi="华文中宋" w:eastAsia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华文中宋" w:eastAsia="仿宋_GB2312"/>
                <w:color w:val="auto"/>
                <w:sz w:val="24"/>
                <w:u w:val="none"/>
              </w:rPr>
              <w:t>手术/操作人次</w:t>
            </w:r>
          </w:p>
        </w:tc>
        <w:tc>
          <w:tcPr>
            <w:tcW w:w="5705" w:type="dxa"/>
            <w:gridSpan w:val="5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3402" w:type="dxa"/>
            <w:gridSpan w:val="3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完成病案ICD编码工作病案数</w:t>
            </w:r>
          </w:p>
        </w:tc>
        <w:tc>
          <w:tcPr>
            <w:tcW w:w="1169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3402" w:type="dxa"/>
            <w:gridSpan w:val="3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完成病案首页质控数</w:t>
            </w:r>
          </w:p>
        </w:tc>
        <w:tc>
          <w:tcPr>
            <w:tcW w:w="1169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3402" w:type="dxa"/>
            <w:gridSpan w:val="3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解决疑难病例或关键、重大技术（科研）问题数</w:t>
            </w:r>
          </w:p>
        </w:tc>
        <w:tc>
          <w:tcPr>
            <w:tcW w:w="1169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69" w:type="dxa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华文中宋" w:eastAsia="黑体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事故</w:t>
            </w:r>
          </w:p>
        </w:tc>
        <w:tc>
          <w:tcPr>
            <w:tcW w:w="2233" w:type="dxa"/>
            <w:gridSpan w:val="2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医疗事故</w:t>
            </w:r>
          </w:p>
        </w:tc>
        <w:tc>
          <w:tcPr>
            <w:tcW w:w="1169" w:type="dxa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69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2233" w:type="dxa"/>
            <w:gridSpan w:val="2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医疗差错</w:t>
            </w:r>
          </w:p>
        </w:tc>
        <w:tc>
          <w:tcPr>
            <w:tcW w:w="1169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7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3402" w:type="dxa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华文中宋" w:eastAsia="黑体"/>
                <w:sz w:val="24"/>
              </w:rPr>
            </w:pPr>
            <w:r>
              <w:rPr>
                <w:rFonts w:hint="eastAsia" w:ascii="黑体" w:hAnsi="华文中宋" w:eastAsia="黑体"/>
                <w:sz w:val="24"/>
              </w:rPr>
              <w:t>项目评分</w:t>
            </w:r>
          </w:p>
        </w:tc>
        <w:tc>
          <w:tcPr>
            <w:tcW w:w="5705" w:type="dxa"/>
            <w:gridSpan w:val="5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</w:tr>
    </w:tbl>
    <w:p>
      <w:r>
        <w:rPr>
          <w:rFonts w:ascii="黑体" w:hAnsi="华文中宋" w:eastAsia="黑体"/>
          <w:sz w:val="28"/>
          <w:szCs w:val="28"/>
        </w:rPr>
        <w:br w:type="page"/>
      </w:r>
    </w:p>
    <w:p>
      <w:pPr>
        <w:widowControl/>
        <w:jc w:val="center"/>
        <w:rPr>
          <w:rFonts w:hint="eastAsia" w:ascii="华文中宋" w:hAnsi="华文中宋" w:eastAsia="华文中宋"/>
          <w:szCs w:val="21"/>
        </w:rPr>
      </w:pPr>
      <w:r>
        <w:rPr>
          <w:rFonts w:hint="eastAsia" w:ascii="黑体" w:hAnsi="华文中宋" w:eastAsia="黑体"/>
          <w:sz w:val="28"/>
          <w:szCs w:val="28"/>
        </w:rPr>
        <w:t>药学人员专业技术岗位情况</w:t>
      </w:r>
    </w:p>
    <w:tbl>
      <w:tblPr>
        <w:tblStyle w:val="6"/>
        <w:tblW w:w="9581" w:type="dxa"/>
        <w:tblInd w:w="-2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5"/>
        <w:gridCol w:w="881"/>
        <w:gridCol w:w="1701"/>
        <w:gridCol w:w="1134"/>
        <w:gridCol w:w="1134"/>
        <w:gridCol w:w="1134"/>
        <w:gridCol w:w="1134"/>
        <w:gridCol w:w="13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3727" w:type="dxa"/>
            <w:gridSpan w:val="3"/>
            <w:tcBorders>
              <w:tl2br w:val="single" w:color="auto" w:sz="4" w:space="0"/>
            </w:tcBorders>
            <w:vAlign w:val="center"/>
          </w:tcPr>
          <w:p>
            <w:pPr>
              <w:wordWrap w:val="0"/>
              <w:spacing w:line="360" w:lineRule="exact"/>
              <w:ind w:right="480"/>
              <w:jc w:val="right"/>
              <w:rPr>
                <w:rFonts w:hint="eastAsia"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br w:type="page"/>
            </w:r>
            <w:r>
              <w:rPr>
                <w:rFonts w:hint="eastAsia" w:ascii="仿宋_GB2312" w:hAnsi="华文中宋" w:eastAsia="仿宋_GB2312"/>
                <w:sz w:val="24"/>
              </w:rPr>
              <w:t>年  度</w:t>
            </w:r>
          </w:p>
          <w:p>
            <w:pPr>
              <w:spacing w:line="360" w:lineRule="exact"/>
              <w:ind w:firstLine="360" w:firstLineChars="150"/>
              <w:rPr>
                <w:rFonts w:hint="eastAsia"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项  目</w:t>
            </w:r>
          </w:p>
        </w:tc>
        <w:tc>
          <w:tcPr>
            <w:tcW w:w="1134" w:type="dxa"/>
            <w:vAlign w:val="bottom"/>
          </w:tcPr>
          <w:p>
            <w:pPr>
              <w:ind w:left="-191" w:leftChars="-91" w:right="-191" w:rightChars="-91"/>
              <w:rPr>
                <w:rFonts w:hint="eastAsia" w:ascii="仿宋_GB2312" w:hAnsi="华文中宋" w:eastAsia="仿宋_GB2312"/>
                <w:szCs w:val="21"/>
              </w:rPr>
            </w:pP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   </w:t>
            </w:r>
            <w:r>
              <w:rPr>
                <w:rFonts w:hint="eastAsia" w:ascii="仿宋_GB2312" w:hAnsi="华文中宋" w:eastAsia="仿宋_GB2312"/>
                <w:szCs w:val="21"/>
              </w:rPr>
              <w:t>年</w:t>
            </w: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</w:t>
            </w:r>
            <w:r>
              <w:rPr>
                <w:rFonts w:hint="eastAsia" w:ascii="仿宋_GB2312" w:hAnsi="华文中宋" w:eastAsia="仿宋_GB2312"/>
                <w:szCs w:val="21"/>
              </w:rPr>
              <w:t>月</w:t>
            </w:r>
          </w:p>
          <w:p>
            <w:pPr>
              <w:ind w:left="-191" w:leftChars="-91" w:right="-143" w:rightChars="-68"/>
              <w:jc w:val="center"/>
              <w:rPr>
                <w:rFonts w:hint="eastAsia" w:ascii="仿宋_GB2312" w:hAnsi="华文中宋" w:eastAsia="仿宋_GB2312"/>
                <w:szCs w:val="21"/>
              </w:rPr>
            </w:pPr>
            <w:r>
              <w:rPr>
                <w:rFonts w:hint="eastAsia" w:ascii="仿宋_GB2312" w:hAnsi="华文中宋" w:eastAsia="仿宋_GB2312"/>
                <w:szCs w:val="21"/>
              </w:rPr>
              <w:t>至</w:t>
            </w:r>
          </w:p>
          <w:p>
            <w:pPr>
              <w:ind w:left="-191" w:leftChars="-91" w:right="-143" w:rightChars="-68"/>
              <w:rPr>
                <w:rFonts w:hint="eastAsia" w:ascii="仿宋_GB2312" w:hAnsi="华文中宋" w:eastAsia="仿宋_GB2312"/>
                <w:sz w:val="24"/>
                <w:u w:val="single"/>
              </w:rPr>
            </w:pP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   </w:t>
            </w:r>
            <w:r>
              <w:rPr>
                <w:rFonts w:hint="eastAsia" w:ascii="仿宋_GB2312" w:hAnsi="华文中宋" w:eastAsia="仿宋_GB2312"/>
                <w:szCs w:val="21"/>
              </w:rPr>
              <w:t>年</w:t>
            </w: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</w:t>
            </w:r>
            <w:r>
              <w:rPr>
                <w:rFonts w:hint="eastAsia" w:ascii="仿宋_GB2312" w:hAnsi="华文中宋" w:eastAsia="仿宋_GB2312"/>
                <w:szCs w:val="21"/>
              </w:rPr>
              <w:t>月</w:t>
            </w:r>
          </w:p>
        </w:tc>
        <w:tc>
          <w:tcPr>
            <w:tcW w:w="1134" w:type="dxa"/>
            <w:vAlign w:val="bottom"/>
          </w:tcPr>
          <w:p>
            <w:pPr>
              <w:ind w:left="-191" w:leftChars="-91" w:right="-191" w:rightChars="-91"/>
              <w:rPr>
                <w:rFonts w:hint="eastAsia" w:ascii="仿宋_GB2312" w:hAnsi="华文中宋" w:eastAsia="仿宋_GB2312"/>
                <w:szCs w:val="21"/>
              </w:rPr>
            </w:pP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   </w:t>
            </w:r>
            <w:r>
              <w:rPr>
                <w:rFonts w:hint="eastAsia" w:ascii="仿宋_GB2312" w:hAnsi="华文中宋" w:eastAsia="仿宋_GB2312"/>
                <w:szCs w:val="21"/>
              </w:rPr>
              <w:t>年</w:t>
            </w: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</w:t>
            </w:r>
            <w:r>
              <w:rPr>
                <w:rFonts w:hint="eastAsia" w:ascii="仿宋_GB2312" w:hAnsi="华文中宋" w:eastAsia="仿宋_GB2312"/>
                <w:szCs w:val="21"/>
              </w:rPr>
              <w:t>月</w:t>
            </w:r>
          </w:p>
          <w:p>
            <w:pPr>
              <w:ind w:left="-191" w:leftChars="-91" w:right="-143" w:rightChars="-68"/>
              <w:jc w:val="center"/>
              <w:rPr>
                <w:rFonts w:hint="eastAsia" w:ascii="仿宋_GB2312" w:hAnsi="华文中宋" w:eastAsia="仿宋_GB2312"/>
                <w:szCs w:val="21"/>
              </w:rPr>
            </w:pPr>
            <w:r>
              <w:rPr>
                <w:rFonts w:hint="eastAsia" w:ascii="仿宋_GB2312" w:hAnsi="华文中宋" w:eastAsia="仿宋_GB2312"/>
                <w:szCs w:val="21"/>
              </w:rPr>
              <w:t>至</w:t>
            </w:r>
          </w:p>
          <w:p>
            <w:pPr>
              <w:ind w:left="-204" w:leftChars="-97" w:right="-183" w:rightChars="-87"/>
              <w:rPr>
                <w:rFonts w:hint="eastAsia" w:ascii="仿宋_GB2312" w:hAnsi="华文中宋" w:eastAsia="仿宋_GB2312"/>
                <w:sz w:val="24"/>
                <w:u w:val="single"/>
              </w:rPr>
            </w:pP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   </w:t>
            </w:r>
            <w:r>
              <w:rPr>
                <w:rFonts w:hint="eastAsia" w:ascii="仿宋_GB2312" w:hAnsi="华文中宋" w:eastAsia="仿宋_GB2312"/>
                <w:szCs w:val="21"/>
              </w:rPr>
              <w:t>年</w:t>
            </w: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</w:t>
            </w:r>
            <w:r>
              <w:rPr>
                <w:rFonts w:hint="eastAsia" w:ascii="仿宋_GB2312" w:hAnsi="华文中宋" w:eastAsia="仿宋_GB2312"/>
                <w:szCs w:val="21"/>
              </w:rPr>
              <w:t>月</w:t>
            </w:r>
          </w:p>
        </w:tc>
        <w:tc>
          <w:tcPr>
            <w:tcW w:w="1134" w:type="dxa"/>
            <w:vAlign w:val="bottom"/>
          </w:tcPr>
          <w:p>
            <w:pPr>
              <w:ind w:left="-191" w:leftChars="-91" w:right="-191" w:rightChars="-91"/>
              <w:rPr>
                <w:rFonts w:hint="eastAsia" w:ascii="仿宋_GB2312" w:hAnsi="华文中宋" w:eastAsia="仿宋_GB2312"/>
                <w:szCs w:val="21"/>
              </w:rPr>
            </w:pP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   </w:t>
            </w:r>
            <w:r>
              <w:rPr>
                <w:rFonts w:hint="eastAsia" w:ascii="仿宋_GB2312" w:hAnsi="华文中宋" w:eastAsia="仿宋_GB2312"/>
                <w:szCs w:val="21"/>
              </w:rPr>
              <w:t>年</w:t>
            </w: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</w:t>
            </w:r>
            <w:r>
              <w:rPr>
                <w:rFonts w:hint="eastAsia" w:ascii="仿宋_GB2312" w:hAnsi="华文中宋" w:eastAsia="仿宋_GB2312"/>
                <w:szCs w:val="21"/>
              </w:rPr>
              <w:t>月</w:t>
            </w:r>
          </w:p>
          <w:p>
            <w:pPr>
              <w:ind w:left="-191" w:leftChars="-91" w:right="-143" w:rightChars="-68"/>
              <w:jc w:val="center"/>
              <w:rPr>
                <w:rFonts w:hint="eastAsia" w:ascii="仿宋_GB2312" w:hAnsi="华文中宋" w:eastAsia="仿宋_GB2312"/>
                <w:szCs w:val="21"/>
              </w:rPr>
            </w:pPr>
            <w:r>
              <w:rPr>
                <w:rFonts w:hint="eastAsia" w:ascii="仿宋_GB2312" w:hAnsi="华文中宋" w:eastAsia="仿宋_GB2312"/>
                <w:szCs w:val="21"/>
              </w:rPr>
              <w:t>至</w:t>
            </w:r>
          </w:p>
          <w:p>
            <w:pPr>
              <w:ind w:left="-88" w:leftChars="-42" w:right="-97" w:rightChars="-46"/>
            </w:pP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  </w:t>
            </w:r>
            <w:r>
              <w:rPr>
                <w:rFonts w:hint="eastAsia" w:ascii="仿宋_GB2312" w:hAnsi="华文中宋" w:eastAsia="仿宋_GB2312"/>
                <w:szCs w:val="21"/>
              </w:rPr>
              <w:t>年</w:t>
            </w: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</w:t>
            </w:r>
            <w:r>
              <w:rPr>
                <w:rFonts w:hint="eastAsia" w:ascii="仿宋_GB2312" w:hAnsi="华文中宋" w:eastAsia="仿宋_GB2312"/>
                <w:szCs w:val="21"/>
              </w:rPr>
              <w:t>月</w:t>
            </w:r>
          </w:p>
        </w:tc>
        <w:tc>
          <w:tcPr>
            <w:tcW w:w="1134" w:type="dxa"/>
            <w:vAlign w:val="bottom"/>
          </w:tcPr>
          <w:p>
            <w:pPr>
              <w:ind w:left="-191" w:leftChars="-91" w:right="-191" w:rightChars="-91"/>
              <w:rPr>
                <w:rFonts w:hint="eastAsia" w:ascii="仿宋_GB2312" w:hAnsi="华文中宋" w:eastAsia="仿宋_GB2312"/>
                <w:szCs w:val="21"/>
              </w:rPr>
            </w:pP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   </w:t>
            </w:r>
            <w:r>
              <w:rPr>
                <w:rFonts w:hint="eastAsia" w:ascii="仿宋_GB2312" w:hAnsi="华文中宋" w:eastAsia="仿宋_GB2312"/>
                <w:szCs w:val="21"/>
              </w:rPr>
              <w:t>年</w:t>
            </w: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</w:t>
            </w:r>
            <w:r>
              <w:rPr>
                <w:rFonts w:hint="eastAsia" w:ascii="仿宋_GB2312" w:hAnsi="华文中宋" w:eastAsia="仿宋_GB2312"/>
                <w:szCs w:val="21"/>
              </w:rPr>
              <w:t>月</w:t>
            </w:r>
          </w:p>
          <w:p>
            <w:pPr>
              <w:ind w:left="-191" w:leftChars="-91" w:right="-143" w:rightChars="-68"/>
              <w:jc w:val="center"/>
              <w:rPr>
                <w:rFonts w:hint="eastAsia" w:ascii="仿宋_GB2312" w:hAnsi="华文中宋" w:eastAsia="仿宋_GB2312"/>
                <w:szCs w:val="21"/>
              </w:rPr>
            </w:pPr>
            <w:r>
              <w:rPr>
                <w:rFonts w:hint="eastAsia" w:ascii="仿宋_GB2312" w:hAnsi="华文中宋" w:eastAsia="仿宋_GB2312"/>
                <w:szCs w:val="21"/>
              </w:rPr>
              <w:t>至</w:t>
            </w:r>
          </w:p>
          <w:p>
            <w:pPr>
              <w:ind w:left="-107" w:leftChars="-51" w:right="-191" w:rightChars="-91"/>
              <w:rPr>
                <w:rFonts w:hint="eastAsia" w:ascii="仿宋_GB2312" w:hAnsi="华文中宋" w:eastAsia="仿宋_GB2312"/>
                <w:sz w:val="24"/>
                <w:u w:val="single"/>
              </w:rPr>
            </w:pP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  </w:t>
            </w:r>
            <w:r>
              <w:rPr>
                <w:rFonts w:hint="eastAsia" w:ascii="仿宋_GB2312" w:hAnsi="华文中宋" w:eastAsia="仿宋_GB2312"/>
                <w:szCs w:val="21"/>
              </w:rPr>
              <w:t>年</w:t>
            </w: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</w:t>
            </w:r>
            <w:r>
              <w:rPr>
                <w:rFonts w:hint="eastAsia" w:ascii="仿宋_GB2312" w:hAnsi="华文中宋" w:eastAsia="仿宋_GB2312"/>
                <w:szCs w:val="21"/>
              </w:rPr>
              <w:t>月</w:t>
            </w:r>
          </w:p>
        </w:tc>
        <w:tc>
          <w:tcPr>
            <w:tcW w:w="1318" w:type="dxa"/>
            <w:vAlign w:val="bottom"/>
          </w:tcPr>
          <w:p>
            <w:pPr>
              <w:ind w:left="-40" w:leftChars="-19" w:right="-191" w:rightChars="-91"/>
              <w:rPr>
                <w:rFonts w:hint="eastAsia" w:ascii="仿宋_GB2312" w:hAnsi="华文中宋" w:eastAsia="仿宋_GB2312"/>
                <w:szCs w:val="21"/>
              </w:rPr>
            </w:pP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  </w:t>
            </w:r>
            <w:r>
              <w:rPr>
                <w:rFonts w:hint="eastAsia" w:ascii="仿宋_GB2312" w:hAnsi="华文中宋" w:eastAsia="仿宋_GB2312"/>
                <w:szCs w:val="21"/>
              </w:rPr>
              <w:t>年</w:t>
            </w: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</w:t>
            </w:r>
            <w:r>
              <w:rPr>
                <w:rFonts w:hint="eastAsia" w:ascii="仿宋_GB2312" w:hAnsi="华文中宋" w:eastAsia="仿宋_GB2312"/>
                <w:szCs w:val="21"/>
              </w:rPr>
              <w:t>月</w:t>
            </w:r>
          </w:p>
          <w:p>
            <w:pPr>
              <w:ind w:left="-191" w:leftChars="-91" w:right="-143" w:rightChars="-68"/>
              <w:jc w:val="center"/>
              <w:rPr>
                <w:rFonts w:hint="eastAsia" w:ascii="仿宋_GB2312" w:hAnsi="华文中宋" w:eastAsia="仿宋_GB2312"/>
                <w:szCs w:val="21"/>
              </w:rPr>
            </w:pPr>
            <w:r>
              <w:rPr>
                <w:rFonts w:hint="eastAsia" w:ascii="仿宋_GB2312" w:hAnsi="华文中宋" w:eastAsia="仿宋_GB2312"/>
                <w:szCs w:val="21"/>
              </w:rPr>
              <w:t>至</w:t>
            </w:r>
          </w:p>
          <w:p>
            <w:pPr>
              <w:ind w:left="-40" w:leftChars="-19" w:right="-191" w:rightChars="-91"/>
              <w:rPr>
                <w:rFonts w:hint="eastAsia" w:ascii="仿宋_GB2312" w:hAnsi="华文中宋" w:eastAsia="仿宋_GB2312"/>
                <w:szCs w:val="21"/>
              </w:rPr>
            </w:pP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  </w:t>
            </w:r>
            <w:r>
              <w:rPr>
                <w:rFonts w:hint="eastAsia" w:ascii="仿宋_GB2312" w:hAnsi="华文中宋" w:eastAsia="仿宋_GB2312"/>
                <w:szCs w:val="21"/>
              </w:rPr>
              <w:t>年</w:t>
            </w: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</w:t>
            </w:r>
            <w:r>
              <w:rPr>
                <w:rFonts w:hint="eastAsia" w:ascii="仿宋_GB2312" w:hAnsi="华文中宋" w:eastAsia="仿宋_GB2312"/>
                <w:szCs w:val="21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1145" w:type="dxa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hAnsi="华文中宋" w:eastAsia="黑体"/>
                <w:sz w:val="24"/>
              </w:rPr>
            </w:pPr>
            <w:r>
              <w:rPr>
                <w:rFonts w:hint="eastAsia" w:ascii="黑体" w:hAnsi="华文中宋" w:eastAsia="黑体"/>
                <w:sz w:val="24"/>
              </w:rPr>
              <w:t>专业技术岗位情况</w:t>
            </w:r>
          </w:p>
          <w:p>
            <w:pPr>
              <w:spacing w:line="360" w:lineRule="exact"/>
              <w:jc w:val="center"/>
              <w:rPr>
                <w:rFonts w:hint="eastAsia" w:ascii="仿宋_GB2312" w:hAnsi="华文中宋" w:eastAsia="仿宋_GB2312"/>
                <w:sz w:val="24"/>
              </w:rPr>
            </w:pPr>
            <w:r>
              <w:rPr>
                <w:rFonts w:hint="eastAsia" w:ascii="黑体" w:hAnsi="华文中宋" w:eastAsia="黑体"/>
                <w:sz w:val="24"/>
              </w:rPr>
              <w:t>（根据岗位情况选项填写，项目总分50分</w:t>
            </w:r>
            <w:r>
              <w:rPr>
                <w:rFonts w:hint="eastAsia" w:ascii="仿宋_GB2312" w:hAnsi="华文中宋" w:eastAsia="仿宋_GB2312"/>
                <w:sz w:val="24"/>
              </w:rPr>
              <w:t>）</w:t>
            </w:r>
          </w:p>
        </w:tc>
        <w:tc>
          <w:tcPr>
            <w:tcW w:w="2582" w:type="dxa"/>
            <w:gridSpan w:val="2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参加专业工作周数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318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145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2582" w:type="dxa"/>
            <w:gridSpan w:val="2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华文中宋" w:eastAsia="仿宋_GB2312"/>
                <w:b/>
                <w:bCs/>
                <w:color w:val="FF0000"/>
                <w:sz w:val="24"/>
              </w:rPr>
            </w:pPr>
            <w:bookmarkStart w:id="0" w:name="_GoBack"/>
            <w:bookmarkEnd w:id="0"/>
            <w:r>
              <w:rPr>
                <w:rFonts w:hint="eastAsia" w:ascii="仿宋_GB2312" w:eastAsia="仿宋_GB2312"/>
                <w:b w:val="0"/>
                <w:bCs w:val="0"/>
                <w:color w:val="auto"/>
                <w:sz w:val="24"/>
              </w:rPr>
              <w:t>完成药历或</w:t>
            </w:r>
            <w:r>
              <w:rPr>
                <w:rFonts w:hint="eastAsia" w:ascii="仿宋_GB2312" w:eastAsia="仿宋_GB2312"/>
                <w:b w:val="0"/>
                <w:bCs w:val="0"/>
                <w:color w:val="auto"/>
                <w:sz w:val="24"/>
                <w:u w:val="single"/>
              </w:rPr>
              <w:t>用药指导</w:t>
            </w:r>
            <w:r>
              <w:rPr>
                <w:rFonts w:hint="eastAsia" w:ascii="仿宋_GB2312" w:eastAsia="仿宋_GB2312"/>
                <w:b w:val="0"/>
                <w:bCs w:val="0"/>
                <w:color w:val="auto"/>
                <w:sz w:val="24"/>
              </w:rPr>
              <w:t>的份数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318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1145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2582" w:type="dxa"/>
            <w:gridSpan w:val="2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eastAsia="仿宋_GB2312"/>
                <w:b/>
                <w:bCs/>
                <w:color w:val="FF0000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参加临床会诊（或病例大讨论）次数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318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145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2582" w:type="dxa"/>
            <w:gridSpan w:val="2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提供临床咨询次数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318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145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2582" w:type="dxa"/>
            <w:gridSpan w:val="2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eastAsia="仿宋_GB2312"/>
                <w:b/>
                <w:bCs/>
                <w:color w:val="FF0000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  <w:u w:val="single"/>
              </w:rPr>
              <w:t>提供患者用药咨询及健康指导次数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318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1145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2582" w:type="dxa"/>
            <w:gridSpan w:val="2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eastAsia="仿宋_GB2312"/>
                <w:b w:val="0"/>
                <w:bCs w:val="0"/>
                <w:color w:val="auto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auto"/>
                <w:sz w:val="24"/>
              </w:rPr>
              <w:t>处方或医嘱的审方量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318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1145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2582" w:type="dxa"/>
            <w:gridSpan w:val="2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处方点评数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318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1145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2582" w:type="dxa"/>
            <w:gridSpan w:val="2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eastAsia="仿宋_GB2312"/>
                <w:b/>
                <w:bCs/>
                <w:color w:val="FF0000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抗菌药物专项点评数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318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145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2582" w:type="dxa"/>
            <w:gridSpan w:val="2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auto"/>
                <w:sz w:val="24"/>
                <w:u w:val="single"/>
              </w:rPr>
              <w:t>审核中发现不合理处方数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318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145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2582" w:type="dxa"/>
            <w:gridSpan w:val="2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auto"/>
                <w:sz w:val="24"/>
                <w:u w:val="single"/>
              </w:rPr>
              <w:t>不良反应/药物警戒上报数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318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1145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2582" w:type="dxa"/>
            <w:gridSpan w:val="2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日常药物检验工作的数量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318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1145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2582" w:type="dxa"/>
            <w:gridSpan w:val="2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auto"/>
                <w:sz w:val="24"/>
                <w:u w:val="single"/>
              </w:rPr>
              <w:t>日常药物验收、养护等质量管理工作的数量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318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1145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2582" w:type="dxa"/>
            <w:gridSpan w:val="2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解决突发事件或关键、重大技术问题数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318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1145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881" w:type="dxa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hAnsi="华文中宋" w:eastAsia="黑体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事故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华文中宋" w:eastAsia="仿宋_GB2312"/>
                <w:b w:val="0"/>
                <w:bCs w:val="0"/>
                <w:color w:val="auto"/>
                <w:sz w:val="24"/>
              </w:rPr>
            </w:pPr>
            <w:r>
              <w:rPr>
                <w:rFonts w:hint="eastAsia" w:ascii="仿宋_GB2312" w:hAnsi="华文中宋" w:eastAsia="仿宋_GB2312"/>
                <w:b w:val="0"/>
                <w:bCs w:val="0"/>
                <w:color w:val="auto"/>
                <w:sz w:val="24"/>
              </w:rPr>
              <w:t>医疗事故/</w:t>
            </w:r>
            <w:r>
              <w:rPr>
                <w:rFonts w:hint="eastAsia" w:ascii="仿宋_GB2312" w:hAnsi="华文中宋" w:eastAsia="仿宋_GB2312"/>
                <w:b w:val="0"/>
                <w:bCs w:val="0"/>
                <w:color w:val="auto"/>
                <w:sz w:val="24"/>
                <w:u w:val="single"/>
              </w:rPr>
              <w:t>质量事故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318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1145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881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华文中宋" w:eastAsia="仿宋_GB2312"/>
                <w:b w:val="0"/>
                <w:bCs w:val="0"/>
                <w:color w:val="auto"/>
                <w:sz w:val="24"/>
              </w:rPr>
            </w:pPr>
            <w:r>
              <w:rPr>
                <w:rFonts w:hint="eastAsia" w:ascii="仿宋_GB2312" w:hAnsi="华文中宋" w:eastAsia="仿宋_GB2312"/>
                <w:b w:val="0"/>
                <w:bCs w:val="0"/>
                <w:color w:val="auto"/>
                <w:sz w:val="24"/>
              </w:rPr>
              <w:t>医疗差错/</w:t>
            </w:r>
            <w:r>
              <w:rPr>
                <w:rFonts w:hint="eastAsia" w:ascii="仿宋_GB2312" w:hAnsi="华文中宋" w:eastAsia="仿宋_GB2312"/>
                <w:b w:val="0"/>
                <w:bCs w:val="0"/>
                <w:color w:val="auto"/>
                <w:sz w:val="24"/>
                <w:u w:val="single"/>
              </w:rPr>
              <w:t>工作差错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1318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1145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</w:p>
        </w:tc>
        <w:tc>
          <w:tcPr>
            <w:tcW w:w="2582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华文中宋" w:eastAsia="黑体"/>
                <w:sz w:val="24"/>
              </w:rPr>
              <w:t>项目评分</w:t>
            </w:r>
          </w:p>
        </w:tc>
        <w:tc>
          <w:tcPr>
            <w:tcW w:w="5854" w:type="dxa"/>
            <w:gridSpan w:val="5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华文中宋" w:eastAsia="仿宋_GB2312"/>
                <w:sz w:val="24"/>
              </w:rPr>
            </w:pPr>
          </w:p>
        </w:tc>
      </w:tr>
    </w:tbl>
    <w:p/>
    <w:p/>
    <w:p>
      <w:r>
        <w:br w:type="page"/>
      </w:r>
    </w:p>
    <w:p>
      <w:pPr>
        <w:widowControl/>
        <w:jc w:val="center"/>
        <w:rPr>
          <w:rFonts w:ascii="黑体" w:hAnsi="华文中宋" w:eastAsia="黑体"/>
          <w:sz w:val="28"/>
          <w:szCs w:val="28"/>
        </w:rPr>
      </w:pPr>
      <w:r>
        <w:rPr>
          <w:rFonts w:hint="eastAsia" w:ascii="黑体" w:hAnsi="华文中宋" w:eastAsia="黑体"/>
          <w:sz w:val="28"/>
          <w:szCs w:val="28"/>
        </w:rPr>
        <w:t xml:space="preserve">       护理人员专业技术岗位情况</w:t>
      </w:r>
    </w:p>
    <w:tbl>
      <w:tblPr>
        <w:tblStyle w:val="6"/>
        <w:tblW w:w="96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8"/>
        <w:gridCol w:w="1280"/>
        <w:gridCol w:w="1559"/>
        <w:gridCol w:w="1134"/>
        <w:gridCol w:w="1134"/>
        <w:gridCol w:w="1134"/>
        <w:gridCol w:w="1089"/>
        <w:gridCol w:w="1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077" w:type="dxa"/>
            <w:gridSpan w:val="3"/>
            <w:tcBorders>
              <w:tl2br w:val="single" w:color="auto" w:sz="4" w:space="0"/>
            </w:tcBorders>
            <w:vAlign w:val="center"/>
          </w:tcPr>
          <w:p>
            <w:pPr>
              <w:wordWrap w:val="0"/>
              <w:spacing w:line="360" w:lineRule="exact"/>
              <w:ind w:right="480"/>
              <w:jc w:val="right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br w:type="page"/>
            </w:r>
            <w:r>
              <w:rPr>
                <w:rFonts w:hint="eastAsia" w:ascii="仿宋_GB2312" w:hAnsi="华文中宋" w:eastAsia="仿宋_GB2312"/>
                <w:sz w:val="24"/>
              </w:rPr>
              <w:t>年  度</w:t>
            </w:r>
          </w:p>
          <w:p>
            <w:pPr>
              <w:spacing w:line="360" w:lineRule="exact"/>
              <w:ind w:firstLine="360" w:firstLineChars="150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项  目</w:t>
            </w:r>
          </w:p>
        </w:tc>
        <w:tc>
          <w:tcPr>
            <w:tcW w:w="1134" w:type="dxa"/>
            <w:vAlign w:val="bottom"/>
          </w:tcPr>
          <w:p>
            <w:pPr>
              <w:ind w:left="-191" w:leftChars="-91" w:right="-191" w:rightChars="-91"/>
              <w:rPr>
                <w:rFonts w:ascii="仿宋_GB2312" w:hAnsi="华文中宋" w:eastAsia="仿宋_GB2312"/>
                <w:szCs w:val="21"/>
              </w:rPr>
            </w:pP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   </w:t>
            </w:r>
            <w:r>
              <w:rPr>
                <w:rFonts w:hint="eastAsia" w:ascii="仿宋_GB2312" w:hAnsi="华文中宋" w:eastAsia="仿宋_GB2312"/>
                <w:szCs w:val="21"/>
              </w:rPr>
              <w:t>年</w:t>
            </w: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</w:t>
            </w:r>
            <w:r>
              <w:rPr>
                <w:rFonts w:hint="eastAsia" w:ascii="仿宋_GB2312" w:hAnsi="华文中宋" w:eastAsia="仿宋_GB2312"/>
                <w:szCs w:val="21"/>
              </w:rPr>
              <w:t>月</w:t>
            </w:r>
          </w:p>
          <w:p>
            <w:pPr>
              <w:ind w:left="-191" w:leftChars="-91" w:right="-143" w:rightChars="-68"/>
              <w:jc w:val="center"/>
              <w:rPr>
                <w:rFonts w:ascii="仿宋_GB2312" w:hAnsi="华文中宋" w:eastAsia="仿宋_GB2312"/>
                <w:szCs w:val="21"/>
              </w:rPr>
            </w:pPr>
            <w:r>
              <w:rPr>
                <w:rFonts w:hint="eastAsia" w:ascii="仿宋_GB2312" w:hAnsi="华文中宋" w:eastAsia="仿宋_GB2312"/>
                <w:szCs w:val="21"/>
              </w:rPr>
              <w:t>至</w:t>
            </w:r>
          </w:p>
          <w:p>
            <w:pPr>
              <w:ind w:left="-191" w:leftChars="-91" w:right="-143" w:rightChars="-68"/>
              <w:rPr>
                <w:rFonts w:ascii="仿宋_GB2312" w:hAnsi="华文中宋" w:eastAsia="仿宋_GB2312"/>
                <w:sz w:val="24"/>
                <w:u w:val="single"/>
              </w:rPr>
            </w:pP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   </w:t>
            </w:r>
            <w:r>
              <w:rPr>
                <w:rFonts w:hint="eastAsia" w:ascii="仿宋_GB2312" w:hAnsi="华文中宋" w:eastAsia="仿宋_GB2312"/>
                <w:szCs w:val="21"/>
              </w:rPr>
              <w:t>年</w:t>
            </w: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</w:t>
            </w:r>
            <w:r>
              <w:rPr>
                <w:rFonts w:hint="eastAsia" w:ascii="仿宋_GB2312" w:hAnsi="华文中宋" w:eastAsia="仿宋_GB2312"/>
                <w:szCs w:val="21"/>
              </w:rPr>
              <w:t>月</w:t>
            </w:r>
          </w:p>
        </w:tc>
        <w:tc>
          <w:tcPr>
            <w:tcW w:w="1134" w:type="dxa"/>
            <w:vAlign w:val="bottom"/>
          </w:tcPr>
          <w:p>
            <w:pPr>
              <w:ind w:left="-191" w:leftChars="-91" w:right="-191" w:rightChars="-91"/>
              <w:rPr>
                <w:rFonts w:ascii="仿宋_GB2312" w:hAnsi="华文中宋" w:eastAsia="仿宋_GB2312"/>
                <w:szCs w:val="21"/>
              </w:rPr>
            </w:pP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   </w:t>
            </w:r>
            <w:r>
              <w:rPr>
                <w:rFonts w:hint="eastAsia" w:ascii="仿宋_GB2312" w:hAnsi="华文中宋" w:eastAsia="仿宋_GB2312"/>
                <w:szCs w:val="21"/>
              </w:rPr>
              <w:t>年</w:t>
            </w: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</w:t>
            </w:r>
            <w:r>
              <w:rPr>
                <w:rFonts w:hint="eastAsia" w:ascii="仿宋_GB2312" w:hAnsi="华文中宋" w:eastAsia="仿宋_GB2312"/>
                <w:szCs w:val="21"/>
              </w:rPr>
              <w:t>月</w:t>
            </w:r>
          </w:p>
          <w:p>
            <w:pPr>
              <w:ind w:left="-191" w:leftChars="-91" w:right="-143" w:rightChars="-68"/>
              <w:jc w:val="center"/>
              <w:rPr>
                <w:rFonts w:ascii="仿宋_GB2312" w:hAnsi="华文中宋" w:eastAsia="仿宋_GB2312"/>
                <w:szCs w:val="21"/>
              </w:rPr>
            </w:pPr>
            <w:r>
              <w:rPr>
                <w:rFonts w:hint="eastAsia" w:ascii="仿宋_GB2312" w:hAnsi="华文中宋" w:eastAsia="仿宋_GB2312"/>
                <w:szCs w:val="21"/>
              </w:rPr>
              <w:t>至</w:t>
            </w:r>
          </w:p>
          <w:p>
            <w:pPr>
              <w:ind w:left="-204" w:leftChars="-97" w:right="-183" w:rightChars="-87"/>
              <w:rPr>
                <w:rFonts w:ascii="仿宋_GB2312" w:hAnsi="华文中宋" w:eastAsia="仿宋_GB2312"/>
                <w:sz w:val="24"/>
                <w:u w:val="single"/>
              </w:rPr>
            </w:pP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   </w:t>
            </w:r>
            <w:r>
              <w:rPr>
                <w:rFonts w:hint="eastAsia" w:ascii="仿宋_GB2312" w:hAnsi="华文中宋" w:eastAsia="仿宋_GB2312"/>
                <w:szCs w:val="21"/>
              </w:rPr>
              <w:t>年</w:t>
            </w: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</w:t>
            </w:r>
            <w:r>
              <w:rPr>
                <w:rFonts w:hint="eastAsia" w:ascii="仿宋_GB2312" w:hAnsi="华文中宋" w:eastAsia="仿宋_GB2312"/>
                <w:szCs w:val="21"/>
              </w:rPr>
              <w:t>月</w:t>
            </w:r>
          </w:p>
        </w:tc>
        <w:tc>
          <w:tcPr>
            <w:tcW w:w="1134" w:type="dxa"/>
            <w:vAlign w:val="bottom"/>
          </w:tcPr>
          <w:p>
            <w:pPr>
              <w:ind w:left="-191" w:leftChars="-91" w:right="-191" w:rightChars="-91"/>
              <w:rPr>
                <w:rFonts w:ascii="仿宋_GB2312" w:hAnsi="华文中宋" w:eastAsia="仿宋_GB2312"/>
                <w:szCs w:val="21"/>
              </w:rPr>
            </w:pP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   </w:t>
            </w:r>
            <w:r>
              <w:rPr>
                <w:rFonts w:hint="eastAsia" w:ascii="仿宋_GB2312" w:hAnsi="华文中宋" w:eastAsia="仿宋_GB2312"/>
                <w:szCs w:val="21"/>
              </w:rPr>
              <w:t>年</w:t>
            </w: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</w:t>
            </w:r>
            <w:r>
              <w:rPr>
                <w:rFonts w:hint="eastAsia" w:ascii="仿宋_GB2312" w:hAnsi="华文中宋" w:eastAsia="仿宋_GB2312"/>
                <w:szCs w:val="21"/>
              </w:rPr>
              <w:t>月</w:t>
            </w:r>
          </w:p>
          <w:p>
            <w:pPr>
              <w:ind w:left="-191" w:leftChars="-91" w:right="-143" w:rightChars="-68"/>
              <w:jc w:val="center"/>
              <w:rPr>
                <w:rFonts w:ascii="仿宋_GB2312" w:hAnsi="华文中宋" w:eastAsia="仿宋_GB2312"/>
                <w:szCs w:val="21"/>
              </w:rPr>
            </w:pPr>
            <w:r>
              <w:rPr>
                <w:rFonts w:hint="eastAsia" w:ascii="仿宋_GB2312" w:hAnsi="华文中宋" w:eastAsia="仿宋_GB2312"/>
                <w:szCs w:val="21"/>
              </w:rPr>
              <w:t>至</w:t>
            </w:r>
          </w:p>
          <w:p>
            <w:pPr>
              <w:ind w:left="-88" w:leftChars="-42" w:right="-97" w:rightChars="-46"/>
            </w:pP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  </w:t>
            </w:r>
            <w:r>
              <w:rPr>
                <w:rFonts w:hint="eastAsia" w:ascii="仿宋_GB2312" w:hAnsi="华文中宋" w:eastAsia="仿宋_GB2312"/>
                <w:szCs w:val="21"/>
              </w:rPr>
              <w:t>年</w:t>
            </w: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</w:t>
            </w:r>
            <w:r>
              <w:rPr>
                <w:rFonts w:hint="eastAsia" w:ascii="仿宋_GB2312" w:hAnsi="华文中宋" w:eastAsia="仿宋_GB2312"/>
                <w:szCs w:val="21"/>
              </w:rPr>
              <w:t>月</w:t>
            </w:r>
          </w:p>
        </w:tc>
        <w:tc>
          <w:tcPr>
            <w:tcW w:w="1089" w:type="dxa"/>
            <w:vAlign w:val="bottom"/>
          </w:tcPr>
          <w:p>
            <w:pPr>
              <w:ind w:left="-191" w:leftChars="-91" w:right="-191" w:rightChars="-91"/>
              <w:rPr>
                <w:rFonts w:ascii="仿宋_GB2312" w:hAnsi="华文中宋" w:eastAsia="仿宋_GB2312"/>
                <w:szCs w:val="21"/>
              </w:rPr>
            </w:pP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   </w:t>
            </w:r>
            <w:r>
              <w:rPr>
                <w:rFonts w:hint="eastAsia" w:ascii="仿宋_GB2312" w:hAnsi="华文中宋" w:eastAsia="仿宋_GB2312"/>
                <w:szCs w:val="21"/>
              </w:rPr>
              <w:t>年</w:t>
            </w: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</w:t>
            </w:r>
            <w:r>
              <w:rPr>
                <w:rFonts w:hint="eastAsia" w:ascii="仿宋_GB2312" w:hAnsi="华文中宋" w:eastAsia="仿宋_GB2312"/>
                <w:szCs w:val="21"/>
              </w:rPr>
              <w:t>月</w:t>
            </w:r>
          </w:p>
          <w:p>
            <w:pPr>
              <w:ind w:left="-191" w:leftChars="-91" w:right="-143" w:rightChars="-68"/>
              <w:jc w:val="center"/>
              <w:rPr>
                <w:rFonts w:ascii="仿宋_GB2312" w:hAnsi="华文中宋" w:eastAsia="仿宋_GB2312"/>
                <w:szCs w:val="21"/>
              </w:rPr>
            </w:pPr>
            <w:r>
              <w:rPr>
                <w:rFonts w:hint="eastAsia" w:ascii="仿宋_GB2312" w:hAnsi="华文中宋" w:eastAsia="仿宋_GB2312"/>
                <w:szCs w:val="21"/>
              </w:rPr>
              <w:t>至</w:t>
            </w:r>
          </w:p>
          <w:p>
            <w:pPr>
              <w:ind w:left="-155" w:leftChars="-74" w:right="-191" w:rightChars="-91" w:firstLine="105" w:firstLineChars="50"/>
              <w:rPr>
                <w:rFonts w:ascii="仿宋_GB2312" w:hAnsi="华文中宋" w:eastAsia="仿宋_GB2312"/>
                <w:sz w:val="24"/>
                <w:u w:val="single"/>
              </w:rPr>
            </w:pP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  </w:t>
            </w:r>
            <w:r>
              <w:rPr>
                <w:rFonts w:hint="eastAsia" w:ascii="仿宋_GB2312" w:hAnsi="华文中宋" w:eastAsia="仿宋_GB2312"/>
                <w:szCs w:val="21"/>
              </w:rPr>
              <w:t>年</w:t>
            </w: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</w:t>
            </w:r>
            <w:r>
              <w:rPr>
                <w:rFonts w:hint="eastAsia" w:ascii="仿宋_GB2312" w:hAnsi="华文中宋" w:eastAsia="仿宋_GB2312"/>
                <w:szCs w:val="21"/>
              </w:rPr>
              <w:t>月</w:t>
            </w:r>
          </w:p>
        </w:tc>
        <w:tc>
          <w:tcPr>
            <w:tcW w:w="1080" w:type="dxa"/>
            <w:vAlign w:val="bottom"/>
          </w:tcPr>
          <w:p>
            <w:pPr>
              <w:ind w:left="-40" w:leftChars="-19" w:right="-191" w:rightChars="-91"/>
              <w:rPr>
                <w:rFonts w:ascii="仿宋_GB2312" w:hAnsi="华文中宋" w:eastAsia="仿宋_GB2312"/>
                <w:szCs w:val="21"/>
              </w:rPr>
            </w:pP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  </w:t>
            </w:r>
            <w:r>
              <w:rPr>
                <w:rFonts w:hint="eastAsia" w:ascii="仿宋_GB2312" w:hAnsi="华文中宋" w:eastAsia="仿宋_GB2312"/>
                <w:szCs w:val="21"/>
              </w:rPr>
              <w:t>年</w:t>
            </w: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</w:t>
            </w:r>
            <w:r>
              <w:rPr>
                <w:rFonts w:hint="eastAsia" w:ascii="仿宋_GB2312" w:hAnsi="华文中宋" w:eastAsia="仿宋_GB2312"/>
                <w:szCs w:val="21"/>
              </w:rPr>
              <w:t>月</w:t>
            </w:r>
          </w:p>
          <w:p>
            <w:pPr>
              <w:ind w:left="-191" w:leftChars="-91" w:right="-143" w:rightChars="-68"/>
              <w:jc w:val="center"/>
              <w:rPr>
                <w:rFonts w:ascii="仿宋_GB2312" w:hAnsi="华文中宋" w:eastAsia="仿宋_GB2312"/>
                <w:szCs w:val="21"/>
              </w:rPr>
            </w:pPr>
            <w:r>
              <w:rPr>
                <w:rFonts w:hint="eastAsia" w:ascii="仿宋_GB2312" w:hAnsi="华文中宋" w:eastAsia="仿宋_GB2312"/>
                <w:szCs w:val="21"/>
              </w:rPr>
              <w:t>至</w:t>
            </w:r>
          </w:p>
          <w:p>
            <w:pPr>
              <w:ind w:right="-107" w:rightChars="-51"/>
            </w:pP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 </w:t>
            </w:r>
            <w:r>
              <w:rPr>
                <w:rFonts w:hint="eastAsia" w:ascii="仿宋_GB2312" w:hAnsi="华文中宋" w:eastAsia="仿宋_GB2312"/>
                <w:szCs w:val="21"/>
              </w:rPr>
              <w:t>年</w:t>
            </w: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</w:t>
            </w:r>
            <w:r>
              <w:rPr>
                <w:rFonts w:hint="eastAsia" w:ascii="仿宋_GB2312" w:hAnsi="华文中宋" w:eastAsia="仿宋_GB2312"/>
                <w:szCs w:val="21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238" w:type="dxa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华文中宋" w:eastAsia="黑体"/>
                <w:sz w:val="24"/>
              </w:rPr>
            </w:pPr>
            <w:r>
              <w:rPr>
                <w:rFonts w:hint="eastAsia" w:ascii="黑体" w:hAnsi="华文中宋" w:eastAsia="黑体"/>
                <w:sz w:val="24"/>
              </w:rPr>
              <w:t>专业技术岗位情况</w:t>
            </w:r>
          </w:p>
          <w:p>
            <w:pPr>
              <w:spacing w:line="360" w:lineRule="exact"/>
              <w:jc w:val="center"/>
              <w:rPr>
                <w:rFonts w:ascii="黑体" w:hAnsi="华文中宋" w:eastAsia="黑体"/>
                <w:sz w:val="24"/>
              </w:rPr>
            </w:pPr>
            <w:r>
              <w:rPr>
                <w:rFonts w:hint="eastAsia" w:ascii="黑体" w:hAnsi="华文中宋" w:eastAsia="黑体"/>
                <w:sz w:val="24"/>
              </w:rPr>
              <w:t>（根据岗位情况选项填写，项目总分50分</w:t>
            </w:r>
            <w:r>
              <w:rPr>
                <w:rFonts w:hint="eastAsia" w:ascii="仿宋_GB2312" w:hAnsi="华文中宋" w:eastAsia="仿宋_GB2312"/>
                <w:sz w:val="24"/>
              </w:rPr>
              <w:t>）</w:t>
            </w:r>
          </w:p>
        </w:tc>
        <w:tc>
          <w:tcPr>
            <w:tcW w:w="2839" w:type="dxa"/>
            <w:gridSpan w:val="2"/>
            <w:vAlign w:val="center"/>
          </w:tcPr>
          <w:p>
            <w:pPr>
              <w:widowControl/>
              <w:spacing w:line="360" w:lineRule="exact"/>
              <w:rPr>
                <w:rFonts w:ascii="仿宋_GB2312" w:hAnsi="华文中宋" w:eastAsia="仿宋_GB2312"/>
                <w:sz w:val="24"/>
                <w:u w:val="none"/>
              </w:rPr>
            </w:pPr>
            <w:r>
              <w:rPr>
                <w:rFonts w:hint="eastAsia" w:ascii="仿宋_GB2312" w:hAnsi="华文中宋" w:eastAsia="仿宋_GB2312"/>
                <w:sz w:val="24"/>
                <w:u w:val="none"/>
              </w:rPr>
              <w:t>参加专业工作</w:t>
            </w:r>
            <w:r>
              <w:rPr>
                <w:rFonts w:hint="eastAsia" w:ascii="仿宋_GB2312" w:hAnsi="华文中宋" w:eastAsia="仿宋_GB2312"/>
                <w:color w:val="auto"/>
                <w:sz w:val="24"/>
                <w:u w:val="none"/>
              </w:rPr>
              <w:t>周数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089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238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2839" w:type="dxa"/>
            <w:gridSpan w:val="2"/>
            <w:vAlign w:val="center"/>
          </w:tcPr>
          <w:p>
            <w:pPr>
              <w:rPr>
                <w:rFonts w:ascii="仿宋_GB2312" w:hAnsi="华文中宋" w:eastAsia="仿宋_GB2312"/>
                <w:sz w:val="24"/>
                <w:u w:val="none"/>
              </w:rPr>
            </w:pPr>
            <w:r>
              <w:rPr>
                <w:rFonts w:hint="eastAsia" w:ascii="仿宋_GB2312" w:hAnsi="华文中宋" w:eastAsia="仿宋_GB2312"/>
                <w:sz w:val="24"/>
                <w:u w:val="none"/>
              </w:rPr>
              <w:t>从事临床一线护理天数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089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238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2839" w:type="dxa"/>
            <w:gridSpan w:val="2"/>
            <w:vAlign w:val="center"/>
          </w:tcPr>
          <w:p>
            <w:pPr>
              <w:rPr>
                <w:rFonts w:ascii="仿宋_GB2312" w:hAnsi="华文中宋" w:eastAsia="仿宋_GB2312"/>
                <w:color w:val="FF0000"/>
                <w:sz w:val="24"/>
                <w:u w:val="none"/>
              </w:rPr>
            </w:pPr>
            <w:r>
              <w:rPr>
                <w:rFonts w:hint="eastAsia" w:ascii="仿宋_GB2312" w:hAnsi="华文中宋" w:eastAsia="仿宋_GB2312"/>
                <w:color w:val="auto"/>
                <w:sz w:val="24"/>
                <w:u w:val="none"/>
              </w:rPr>
              <w:t>病历首页责任护士和质控护士记录累计数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089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238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2839" w:type="dxa"/>
            <w:gridSpan w:val="2"/>
            <w:vAlign w:val="center"/>
          </w:tcPr>
          <w:p>
            <w:pPr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参加抢救危重病次数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089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238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2839" w:type="dxa"/>
            <w:gridSpan w:val="2"/>
            <w:vAlign w:val="center"/>
          </w:tcPr>
          <w:p>
            <w:pPr>
              <w:spacing w:line="280" w:lineRule="exact"/>
              <w:rPr>
                <w:rFonts w:ascii="仿宋_GB2312" w:eastAsia="仿宋_GB2312"/>
                <w:color w:val="FF000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u w:val="none"/>
              </w:rPr>
              <w:t>护理危重患者数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089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238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2839" w:type="dxa"/>
            <w:gridSpan w:val="2"/>
            <w:vAlign w:val="center"/>
          </w:tcPr>
          <w:p>
            <w:pPr>
              <w:spacing w:line="280" w:lineRule="exact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主持/参与护理疑难病例讨论次数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089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238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2839" w:type="dxa"/>
            <w:gridSpan w:val="2"/>
            <w:vAlign w:val="center"/>
          </w:tcPr>
          <w:p>
            <w:pPr>
              <w:spacing w:line="280" w:lineRule="exact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主持护理查房数</w:t>
            </w:r>
          </w:p>
          <w:p>
            <w:pPr>
              <w:spacing w:line="280" w:lineRule="exact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（行政、教学、业务）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089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238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2839" w:type="dxa"/>
            <w:gridSpan w:val="2"/>
            <w:vAlign w:val="center"/>
          </w:tcPr>
          <w:p>
            <w:pPr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承担护理会诊数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089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238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2839" w:type="dxa"/>
            <w:gridSpan w:val="2"/>
            <w:vAlign w:val="center"/>
          </w:tcPr>
          <w:p>
            <w:pPr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参加护理专科门诊天数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089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238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2839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健康教育人数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089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238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2839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康复指导次数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089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238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2839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护理质量评析次数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089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238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2839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质量持续改进项目数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089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238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280" w:type="dxa"/>
            <w:vMerge w:val="restart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事故</w:t>
            </w:r>
          </w:p>
        </w:tc>
        <w:tc>
          <w:tcPr>
            <w:tcW w:w="1559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护理事故</w:t>
            </w:r>
          </w:p>
        </w:tc>
        <w:tc>
          <w:tcPr>
            <w:tcW w:w="1134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089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080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238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280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400" w:lineRule="exact"/>
              <w:jc w:val="left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护理差错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089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238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283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黑体" w:hAnsi="华文中宋" w:eastAsia="黑体"/>
                <w:sz w:val="24"/>
              </w:rPr>
            </w:pPr>
            <w:r>
              <w:rPr>
                <w:rFonts w:hint="eastAsia" w:ascii="黑体" w:hAnsi="华文中宋" w:eastAsia="黑体"/>
                <w:sz w:val="24"/>
              </w:rPr>
              <w:t>项目评分</w:t>
            </w:r>
          </w:p>
        </w:tc>
        <w:tc>
          <w:tcPr>
            <w:tcW w:w="5571" w:type="dxa"/>
            <w:gridSpan w:val="5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</w:tr>
    </w:tbl>
    <w:p>
      <w:r>
        <w:rPr>
          <w:rFonts w:ascii="华文中宋" w:hAnsi="华文中宋" w:eastAsia="华文中宋"/>
          <w:szCs w:val="21"/>
        </w:rPr>
        <w:br w:type="page"/>
      </w:r>
    </w:p>
    <w:p>
      <w:pPr>
        <w:widowControl/>
        <w:jc w:val="center"/>
        <w:rPr>
          <w:rFonts w:ascii="黑体" w:hAnsi="华文中宋" w:eastAsia="黑体"/>
          <w:sz w:val="28"/>
          <w:szCs w:val="28"/>
        </w:rPr>
      </w:pPr>
      <w:r>
        <w:rPr>
          <w:rFonts w:hint="eastAsia" w:ascii="黑体" w:hAnsi="华文中宋" w:eastAsia="黑体"/>
          <w:sz w:val="28"/>
          <w:szCs w:val="28"/>
        </w:rPr>
        <w:t>公共卫生人员专业技术岗位情况</w:t>
      </w:r>
    </w:p>
    <w:tbl>
      <w:tblPr>
        <w:tblStyle w:val="6"/>
        <w:tblW w:w="96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7"/>
        <w:gridCol w:w="492"/>
        <w:gridCol w:w="2127"/>
        <w:gridCol w:w="1134"/>
        <w:gridCol w:w="1134"/>
        <w:gridCol w:w="1134"/>
        <w:gridCol w:w="1122"/>
        <w:gridCol w:w="11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936" w:type="dxa"/>
            <w:gridSpan w:val="3"/>
            <w:tcBorders>
              <w:tl2br w:val="single" w:color="auto" w:sz="4" w:space="0"/>
            </w:tcBorders>
            <w:vAlign w:val="center"/>
          </w:tcPr>
          <w:p>
            <w:pPr>
              <w:wordWrap w:val="0"/>
              <w:spacing w:line="360" w:lineRule="exact"/>
              <w:ind w:right="480"/>
              <w:jc w:val="right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br w:type="page"/>
            </w:r>
            <w:r>
              <w:rPr>
                <w:rFonts w:hint="eastAsia" w:ascii="仿宋_GB2312" w:hAnsi="华文中宋" w:eastAsia="仿宋_GB2312"/>
                <w:sz w:val="24"/>
              </w:rPr>
              <w:t>年  度</w:t>
            </w:r>
          </w:p>
          <w:p>
            <w:pPr>
              <w:spacing w:line="360" w:lineRule="exact"/>
              <w:ind w:firstLine="360" w:firstLineChars="150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项  目</w:t>
            </w:r>
          </w:p>
        </w:tc>
        <w:tc>
          <w:tcPr>
            <w:tcW w:w="1134" w:type="dxa"/>
            <w:vAlign w:val="bottom"/>
          </w:tcPr>
          <w:p>
            <w:pPr>
              <w:ind w:left="-191" w:leftChars="-91" w:right="-191" w:rightChars="-91"/>
              <w:rPr>
                <w:rFonts w:ascii="仿宋_GB2312" w:hAnsi="华文中宋" w:eastAsia="仿宋_GB2312"/>
                <w:szCs w:val="21"/>
              </w:rPr>
            </w:pP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   </w:t>
            </w:r>
            <w:r>
              <w:rPr>
                <w:rFonts w:hint="eastAsia" w:ascii="仿宋_GB2312" w:hAnsi="华文中宋" w:eastAsia="仿宋_GB2312"/>
                <w:szCs w:val="21"/>
              </w:rPr>
              <w:t>年</w:t>
            </w: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</w:t>
            </w:r>
            <w:r>
              <w:rPr>
                <w:rFonts w:hint="eastAsia" w:ascii="仿宋_GB2312" w:hAnsi="华文中宋" w:eastAsia="仿宋_GB2312"/>
                <w:szCs w:val="21"/>
              </w:rPr>
              <w:t>月</w:t>
            </w:r>
          </w:p>
          <w:p>
            <w:pPr>
              <w:ind w:left="-191" w:leftChars="-91" w:right="-143" w:rightChars="-68"/>
              <w:jc w:val="center"/>
              <w:rPr>
                <w:rFonts w:ascii="仿宋_GB2312" w:hAnsi="华文中宋" w:eastAsia="仿宋_GB2312"/>
                <w:szCs w:val="21"/>
              </w:rPr>
            </w:pPr>
            <w:r>
              <w:rPr>
                <w:rFonts w:hint="eastAsia" w:ascii="仿宋_GB2312" w:hAnsi="华文中宋" w:eastAsia="仿宋_GB2312"/>
                <w:szCs w:val="21"/>
              </w:rPr>
              <w:t>至</w:t>
            </w:r>
          </w:p>
          <w:p>
            <w:pPr>
              <w:ind w:left="-191" w:leftChars="-91" w:right="-143" w:rightChars="-68"/>
              <w:rPr>
                <w:rFonts w:ascii="仿宋_GB2312" w:hAnsi="华文中宋" w:eastAsia="仿宋_GB2312"/>
                <w:sz w:val="24"/>
                <w:u w:val="single"/>
              </w:rPr>
            </w:pP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   </w:t>
            </w:r>
            <w:r>
              <w:rPr>
                <w:rFonts w:hint="eastAsia" w:ascii="仿宋_GB2312" w:hAnsi="华文中宋" w:eastAsia="仿宋_GB2312"/>
                <w:szCs w:val="21"/>
              </w:rPr>
              <w:t>年</w:t>
            </w: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</w:t>
            </w:r>
            <w:r>
              <w:rPr>
                <w:rFonts w:hint="eastAsia" w:ascii="仿宋_GB2312" w:hAnsi="华文中宋" w:eastAsia="仿宋_GB2312"/>
                <w:szCs w:val="21"/>
              </w:rPr>
              <w:t>月</w:t>
            </w:r>
          </w:p>
        </w:tc>
        <w:tc>
          <w:tcPr>
            <w:tcW w:w="1134" w:type="dxa"/>
            <w:vAlign w:val="bottom"/>
          </w:tcPr>
          <w:p>
            <w:pPr>
              <w:ind w:left="-191" w:leftChars="-91" w:right="-191" w:rightChars="-91"/>
              <w:rPr>
                <w:rFonts w:ascii="仿宋_GB2312" w:hAnsi="华文中宋" w:eastAsia="仿宋_GB2312"/>
                <w:szCs w:val="21"/>
              </w:rPr>
            </w:pP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   </w:t>
            </w:r>
            <w:r>
              <w:rPr>
                <w:rFonts w:hint="eastAsia" w:ascii="仿宋_GB2312" w:hAnsi="华文中宋" w:eastAsia="仿宋_GB2312"/>
                <w:szCs w:val="21"/>
              </w:rPr>
              <w:t>年</w:t>
            </w: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</w:t>
            </w:r>
            <w:r>
              <w:rPr>
                <w:rFonts w:hint="eastAsia" w:ascii="仿宋_GB2312" w:hAnsi="华文中宋" w:eastAsia="仿宋_GB2312"/>
                <w:szCs w:val="21"/>
              </w:rPr>
              <w:t>月</w:t>
            </w:r>
          </w:p>
          <w:p>
            <w:pPr>
              <w:ind w:left="-191" w:leftChars="-91" w:right="-143" w:rightChars="-68"/>
              <w:jc w:val="center"/>
              <w:rPr>
                <w:rFonts w:ascii="仿宋_GB2312" w:hAnsi="华文中宋" w:eastAsia="仿宋_GB2312"/>
                <w:szCs w:val="21"/>
              </w:rPr>
            </w:pPr>
            <w:r>
              <w:rPr>
                <w:rFonts w:hint="eastAsia" w:ascii="仿宋_GB2312" w:hAnsi="华文中宋" w:eastAsia="仿宋_GB2312"/>
                <w:szCs w:val="21"/>
              </w:rPr>
              <w:t>至</w:t>
            </w:r>
          </w:p>
          <w:p>
            <w:pPr>
              <w:ind w:left="-204" w:leftChars="-97" w:right="-183" w:rightChars="-87"/>
              <w:rPr>
                <w:rFonts w:ascii="仿宋_GB2312" w:hAnsi="华文中宋" w:eastAsia="仿宋_GB2312"/>
                <w:sz w:val="24"/>
                <w:u w:val="single"/>
              </w:rPr>
            </w:pP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   </w:t>
            </w:r>
            <w:r>
              <w:rPr>
                <w:rFonts w:hint="eastAsia" w:ascii="仿宋_GB2312" w:hAnsi="华文中宋" w:eastAsia="仿宋_GB2312"/>
                <w:szCs w:val="21"/>
              </w:rPr>
              <w:t>年</w:t>
            </w: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</w:t>
            </w:r>
            <w:r>
              <w:rPr>
                <w:rFonts w:hint="eastAsia" w:ascii="仿宋_GB2312" w:hAnsi="华文中宋" w:eastAsia="仿宋_GB2312"/>
                <w:szCs w:val="21"/>
              </w:rPr>
              <w:t>月</w:t>
            </w:r>
          </w:p>
        </w:tc>
        <w:tc>
          <w:tcPr>
            <w:tcW w:w="1134" w:type="dxa"/>
            <w:vAlign w:val="bottom"/>
          </w:tcPr>
          <w:p>
            <w:pPr>
              <w:ind w:left="-191" w:leftChars="-91" w:right="-191" w:rightChars="-91"/>
              <w:rPr>
                <w:rFonts w:ascii="仿宋_GB2312" w:hAnsi="华文中宋" w:eastAsia="仿宋_GB2312"/>
                <w:szCs w:val="21"/>
              </w:rPr>
            </w:pP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   </w:t>
            </w:r>
            <w:r>
              <w:rPr>
                <w:rFonts w:hint="eastAsia" w:ascii="仿宋_GB2312" w:hAnsi="华文中宋" w:eastAsia="仿宋_GB2312"/>
                <w:szCs w:val="21"/>
              </w:rPr>
              <w:t>年</w:t>
            </w: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</w:t>
            </w:r>
            <w:r>
              <w:rPr>
                <w:rFonts w:hint="eastAsia" w:ascii="仿宋_GB2312" w:hAnsi="华文中宋" w:eastAsia="仿宋_GB2312"/>
                <w:szCs w:val="21"/>
              </w:rPr>
              <w:t>月</w:t>
            </w:r>
          </w:p>
          <w:p>
            <w:pPr>
              <w:ind w:left="-191" w:leftChars="-91" w:right="-143" w:rightChars="-68"/>
              <w:jc w:val="center"/>
              <w:rPr>
                <w:rFonts w:ascii="仿宋_GB2312" w:hAnsi="华文中宋" w:eastAsia="仿宋_GB2312"/>
                <w:szCs w:val="21"/>
              </w:rPr>
            </w:pPr>
            <w:r>
              <w:rPr>
                <w:rFonts w:hint="eastAsia" w:ascii="仿宋_GB2312" w:hAnsi="华文中宋" w:eastAsia="仿宋_GB2312"/>
                <w:szCs w:val="21"/>
              </w:rPr>
              <w:t>至</w:t>
            </w:r>
          </w:p>
          <w:p>
            <w:pPr>
              <w:ind w:left="-88" w:leftChars="-42" w:right="-97" w:rightChars="-46"/>
            </w:pP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  </w:t>
            </w:r>
            <w:r>
              <w:rPr>
                <w:rFonts w:hint="eastAsia" w:ascii="仿宋_GB2312" w:hAnsi="华文中宋" w:eastAsia="仿宋_GB2312"/>
                <w:szCs w:val="21"/>
              </w:rPr>
              <w:t>年</w:t>
            </w: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</w:t>
            </w:r>
            <w:r>
              <w:rPr>
                <w:rFonts w:hint="eastAsia" w:ascii="仿宋_GB2312" w:hAnsi="华文中宋" w:eastAsia="仿宋_GB2312"/>
                <w:szCs w:val="21"/>
              </w:rPr>
              <w:t>月</w:t>
            </w:r>
          </w:p>
        </w:tc>
        <w:tc>
          <w:tcPr>
            <w:tcW w:w="1122" w:type="dxa"/>
            <w:vAlign w:val="bottom"/>
          </w:tcPr>
          <w:p>
            <w:pPr>
              <w:ind w:left="-191" w:leftChars="-91" w:right="-191" w:rightChars="-91"/>
              <w:rPr>
                <w:rFonts w:ascii="仿宋_GB2312" w:hAnsi="华文中宋" w:eastAsia="仿宋_GB2312"/>
                <w:szCs w:val="21"/>
              </w:rPr>
            </w:pP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   </w:t>
            </w:r>
            <w:r>
              <w:rPr>
                <w:rFonts w:hint="eastAsia" w:ascii="仿宋_GB2312" w:hAnsi="华文中宋" w:eastAsia="仿宋_GB2312"/>
                <w:szCs w:val="21"/>
              </w:rPr>
              <w:t>年</w:t>
            </w: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</w:t>
            </w:r>
            <w:r>
              <w:rPr>
                <w:rFonts w:hint="eastAsia" w:ascii="仿宋_GB2312" w:hAnsi="华文中宋" w:eastAsia="仿宋_GB2312"/>
                <w:szCs w:val="21"/>
              </w:rPr>
              <w:t>月</w:t>
            </w:r>
          </w:p>
          <w:p>
            <w:pPr>
              <w:ind w:left="-191" w:leftChars="-91" w:right="-143" w:rightChars="-68"/>
              <w:jc w:val="center"/>
              <w:rPr>
                <w:rFonts w:ascii="仿宋_GB2312" w:hAnsi="华文中宋" w:eastAsia="仿宋_GB2312"/>
                <w:szCs w:val="21"/>
              </w:rPr>
            </w:pPr>
            <w:r>
              <w:rPr>
                <w:rFonts w:hint="eastAsia" w:ascii="仿宋_GB2312" w:hAnsi="华文中宋" w:eastAsia="仿宋_GB2312"/>
                <w:szCs w:val="21"/>
              </w:rPr>
              <w:t>至</w:t>
            </w:r>
          </w:p>
          <w:p>
            <w:pPr>
              <w:ind w:left="-155" w:leftChars="-74" w:right="-191" w:rightChars="-91" w:firstLine="105" w:firstLineChars="50"/>
              <w:rPr>
                <w:rFonts w:ascii="仿宋_GB2312" w:hAnsi="华文中宋" w:eastAsia="仿宋_GB2312"/>
                <w:sz w:val="24"/>
                <w:u w:val="single"/>
              </w:rPr>
            </w:pP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  </w:t>
            </w:r>
            <w:r>
              <w:rPr>
                <w:rFonts w:hint="eastAsia" w:ascii="仿宋_GB2312" w:hAnsi="华文中宋" w:eastAsia="仿宋_GB2312"/>
                <w:szCs w:val="21"/>
              </w:rPr>
              <w:t>年</w:t>
            </w: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</w:t>
            </w:r>
            <w:r>
              <w:rPr>
                <w:rFonts w:hint="eastAsia" w:ascii="仿宋_GB2312" w:hAnsi="华文中宋" w:eastAsia="仿宋_GB2312"/>
                <w:szCs w:val="21"/>
              </w:rPr>
              <w:t>月</w:t>
            </w:r>
          </w:p>
        </w:tc>
        <w:tc>
          <w:tcPr>
            <w:tcW w:w="1188" w:type="dxa"/>
            <w:vAlign w:val="bottom"/>
          </w:tcPr>
          <w:p>
            <w:pPr>
              <w:ind w:left="-191" w:leftChars="-91" w:right="-191" w:rightChars="-91"/>
              <w:rPr>
                <w:rFonts w:ascii="仿宋_GB2312" w:hAnsi="华文中宋" w:eastAsia="仿宋_GB2312"/>
                <w:szCs w:val="21"/>
              </w:rPr>
            </w:pP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   </w:t>
            </w:r>
            <w:r>
              <w:rPr>
                <w:rFonts w:hint="eastAsia" w:ascii="仿宋_GB2312" w:hAnsi="华文中宋" w:eastAsia="仿宋_GB2312"/>
                <w:szCs w:val="21"/>
              </w:rPr>
              <w:t>年</w:t>
            </w: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</w:t>
            </w:r>
            <w:r>
              <w:rPr>
                <w:rFonts w:hint="eastAsia" w:ascii="仿宋_GB2312" w:hAnsi="华文中宋" w:eastAsia="仿宋_GB2312"/>
                <w:szCs w:val="21"/>
              </w:rPr>
              <w:t>月</w:t>
            </w:r>
          </w:p>
          <w:p>
            <w:pPr>
              <w:ind w:left="-191" w:leftChars="-91" w:right="-143" w:rightChars="-68"/>
              <w:jc w:val="center"/>
              <w:rPr>
                <w:rFonts w:ascii="仿宋_GB2312" w:hAnsi="华文中宋" w:eastAsia="仿宋_GB2312"/>
                <w:szCs w:val="21"/>
              </w:rPr>
            </w:pPr>
            <w:r>
              <w:rPr>
                <w:rFonts w:hint="eastAsia" w:ascii="仿宋_GB2312" w:hAnsi="华文中宋" w:eastAsia="仿宋_GB2312"/>
                <w:szCs w:val="21"/>
              </w:rPr>
              <w:t>至</w:t>
            </w:r>
          </w:p>
          <w:p>
            <w:pPr>
              <w:ind w:left="-191" w:leftChars="-91" w:right="-143" w:rightChars="-68"/>
              <w:rPr>
                <w:rFonts w:ascii="仿宋_GB2312" w:hAnsi="华文中宋" w:eastAsia="仿宋_GB2312"/>
                <w:sz w:val="24"/>
                <w:u w:val="single"/>
              </w:rPr>
            </w:pP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   </w:t>
            </w:r>
            <w:r>
              <w:rPr>
                <w:rFonts w:hint="eastAsia" w:ascii="仿宋_GB2312" w:hAnsi="华文中宋" w:eastAsia="仿宋_GB2312"/>
                <w:szCs w:val="21"/>
              </w:rPr>
              <w:t>年</w:t>
            </w: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</w:t>
            </w:r>
            <w:r>
              <w:rPr>
                <w:rFonts w:hint="eastAsia" w:ascii="仿宋_GB2312" w:hAnsi="华文中宋" w:eastAsia="仿宋_GB2312"/>
                <w:szCs w:val="21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17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黑体" w:hAnsi="华文中宋" w:eastAsia="黑体"/>
                <w:sz w:val="24"/>
              </w:rPr>
            </w:pPr>
            <w:r>
              <w:rPr>
                <w:rFonts w:hint="eastAsia" w:ascii="黑体" w:hAnsi="华文中宋" w:eastAsia="黑体"/>
                <w:sz w:val="24"/>
              </w:rPr>
              <w:t>专业技术岗位情况</w:t>
            </w:r>
          </w:p>
          <w:p>
            <w:pPr>
              <w:spacing w:line="360" w:lineRule="auto"/>
              <w:jc w:val="center"/>
              <w:rPr>
                <w:rFonts w:ascii="黑体" w:hAnsi="华文中宋" w:eastAsia="黑体"/>
                <w:sz w:val="24"/>
              </w:rPr>
            </w:pPr>
            <w:r>
              <w:rPr>
                <w:rFonts w:hint="eastAsia" w:ascii="黑体" w:hAnsi="华文中宋" w:eastAsia="黑体"/>
                <w:sz w:val="24"/>
              </w:rPr>
              <w:t>（根据岗位情况选项填写，</w:t>
            </w:r>
          </w:p>
          <w:p>
            <w:pPr>
              <w:spacing w:line="360" w:lineRule="auto"/>
              <w:jc w:val="center"/>
              <w:rPr>
                <w:rFonts w:ascii="黑体" w:hAnsi="华文中宋" w:eastAsia="黑体"/>
                <w:sz w:val="24"/>
              </w:rPr>
            </w:pPr>
            <w:r>
              <w:rPr>
                <w:rFonts w:hint="eastAsia" w:ascii="黑体" w:hAnsi="华文中宋" w:eastAsia="黑体"/>
                <w:sz w:val="24"/>
              </w:rPr>
              <w:t>项目总分50分）</w:t>
            </w:r>
          </w:p>
          <w:p>
            <w:pPr>
              <w:spacing w:line="360" w:lineRule="auto"/>
              <w:jc w:val="center"/>
              <w:rPr>
                <w:rFonts w:ascii="仿宋_GB2312" w:hAnsi="华文中宋" w:eastAsia="仿宋_GB2312"/>
                <w:sz w:val="28"/>
                <w:szCs w:val="28"/>
              </w:rPr>
            </w:pPr>
          </w:p>
          <w:p>
            <w:pPr>
              <w:spacing w:line="360" w:lineRule="auto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2619" w:type="dxa"/>
            <w:gridSpan w:val="2"/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参加专业工作</w:t>
            </w:r>
            <w:r>
              <w:rPr>
                <w:rFonts w:hint="eastAsia" w:ascii="仿宋_GB2312" w:hAnsi="华文中宋" w:eastAsia="仿宋_GB2312"/>
                <w:color w:val="auto"/>
                <w:sz w:val="24"/>
                <w:u w:val="none"/>
              </w:rPr>
              <w:t>周数</w:t>
            </w:r>
          </w:p>
        </w:tc>
        <w:tc>
          <w:tcPr>
            <w:tcW w:w="1134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22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88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317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492" w:type="dxa"/>
            <w:vMerge w:val="restart"/>
            <w:vAlign w:val="center"/>
          </w:tcPr>
          <w:p>
            <w:pPr>
              <w:jc w:val="left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医师系列</w:t>
            </w:r>
          </w:p>
        </w:tc>
        <w:tc>
          <w:tcPr>
            <w:tcW w:w="2127" w:type="dxa"/>
            <w:vAlign w:val="center"/>
          </w:tcPr>
          <w:p>
            <w:pPr>
              <w:spacing w:line="280" w:lineRule="exact"/>
              <w:jc w:val="left"/>
              <w:rPr>
                <w:rFonts w:ascii="仿宋_GB2312" w:hAnsi="华文中宋" w:eastAsia="仿宋_GB2312"/>
                <w:color w:val="auto"/>
                <w:sz w:val="24"/>
                <w:u w:val="none"/>
              </w:rPr>
            </w:pPr>
            <w:r>
              <w:rPr>
                <w:rFonts w:hint="eastAsia" w:ascii="仿宋_GB2312" w:hAnsi="华文中宋" w:eastAsia="仿宋_GB2312"/>
                <w:color w:val="auto"/>
                <w:sz w:val="24"/>
                <w:u w:val="none"/>
              </w:rPr>
              <w:t>基层工作指导</w:t>
            </w:r>
          </w:p>
          <w:p>
            <w:pPr>
              <w:spacing w:line="280" w:lineRule="exact"/>
              <w:jc w:val="left"/>
              <w:rPr>
                <w:rFonts w:ascii="仿宋_GB2312" w:hAnsi="华文中宋" w:eastAsia="仿宋_GB2312"/>
                <w:color w:val="auto"/>
                <w:sz w:val="24"/>
                <w:u w:val="single"/>
              </w:rPr>
            </w:pPr>
            <w:r>
              <w:rPr>
                <w:rFonts w:hint="eastAsia" w:ascii="仿宋_GB2312" w:hAnsi="华文中宋" w:eastAsia="仿宋_GB2312"/>
                <w:color w:val="auto"/>
                <w:sz w:val="24"/>
                <w:u w:val="none"/>
              </w:rPr>
              <w:t>或现场工作天数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22" w:type="dxa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88" w:type="dxa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17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492" w:type="dxa"/>
            <w:vMerge w:val="continue"/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spacing w:line="280" w:lineRule="exact"/>
              <w:jc w:val="left"/>
              <w:rPr>
                <w:rFonts w:ascii="仿宋_GB2312" w:hAnsi="华文中宋" w:eastAsia="仿宋_GB2312"/>
                <w:color w:val="auto"/>
                <w:sz w:val="24"/>
                <w:u w:val="single"/>
              </w:rPr>
            </w:pPr>
            <w:r>
              <w:rPr>
                <w:rFonts w:hint="eastAsia" w:ascii="仿宋_GB2312" w:hAnsi="华文中宋" w:eastAsia="仿宋_GB2312"/>
                <w:color w:val="auto"/>
                <w:sz w:val="24"/>
                <w:u w:val="none"/>
              </w:rPr>
              <w:t>开展现场处置与调研工作项目数</w:t>
            </w:r>
          </w:p>
        </w:tc>
        <w:tc>
          <w:tcPr>
            <w:tcW w:w="1134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22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88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17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492" w:type="dxa"/>
            <w:vMerge w:val="continue"/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spacing w:line="280" w:lineRule="exact"/>
              <w:jc w:val="left"/>
              <w:rPr>
                <w:rFonts w:ascii="仿宋_GB2312" w:hAnsi="华文中宋" w:eastAsia="仿宋_GB2312"/>
                <w:color w:val="auto"/>
                <w:sz w:val="24"/>
                <w:u w:val="single"/>
              </w:rPr>
            </w:pPr>
            <w:r>
              <w:rPr>
                <w:rFonts w:hint="eastAsia" w:ascii="仿宋_GB2312" w:hAnsi="华文中宋" w:eastAsia="仿宋_GB2312"/>
                <w:color w:val="auto"/>
                <w:sz w:val="24"/>
                <w:u w:val="none"/>
              </w:rPr>
              <w:t>制定各类技术规范/标准指南数</w:t>
            </w:r>
          </w:p>
        </w:tc>
        <w:tc>
          <w:tcPr>
            <w:tcW w:w="1134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22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88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17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492" w:type="dxa"/>
            <w:vMerge w:val="continue"/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spacing w:line="280" w:lineRule="exact"/>
              <w:jc w:val="left"/>
              <w:rPr>
                <w:rFonts w:ascii="仿宋_GB2312" w:hAnsi="华文中宋" w:eastAsia="仿宋_GB2312"/>
                <w:color w:val="000000"/>
                <w:sz w:val="24"/>
                <w:u w:val="single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4"/>
                <w:u w:val="none"/>
              </w:rPr>
              <w:t>开展健康教育与健康促进项目数</w:t>
            </w:r>
          </w:p>
        </w:tc>
        <w:tc>
          <w:tcPr>
            <w:tcW w:w="1134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22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88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17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492" w:type="dxa"/>
            <w:vMerge w:val="continue"/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spacing w:line="280" w:lineRule="exact"/>
              <w:jc w:val="left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参与撰写各类技术方案（预案）/政策性文件数</w:t>
            </w:r>
          </w:p>
        </w:tc>
        <w:tc>
          <w:tcPr>
            <w:tcW w:w="1134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22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88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17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492" w:type="dxa"/>
            <w:vMerge w:val="continue"/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spacing w:line="280" w:lineRule="exact"/>
              <w:jc w:val="left"/>
              <w:rPr>
                <w:rFonts w:ascii="仿宋_GB2312" w:hAnsi="华文中宋" w:eastAsia="仿宋_GB2312"/>
                <w:color w:val="FF0000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撰写公共卫生专业报告/政策咨询报告份数</w:t>
            </w:r>
          </w:p>
        </w:tc>
        <w:tc>
          <w:tcPr>
            <w:tcW w:w="1134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22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88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17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492" w:type="dxa"/>
            <w:vMerge w:val="restart"/>
            <w:vAlign w:val="center"/>
          </w:tcPr>
          <w:p>
            <w:pPr>
              <w:jc w:val="left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技师系列</w:t>
            </w:r>
          </w:p>
        </w:tc>
        <w:tc>
          <w:tcPr>
            <w:tcW w:w="2127" w:type="dxa"/>
            <w:vAlign w:val="center"/>
          </w:tcPr>
          <w:p>
            <w:pPr>
              <w:spacing w:line="280" w:lineRule="exact"/>
              <w:jc w:val="left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掌握实验室检测与分析技术种类</w:t>
            </w:r>
          </w:p>
        </w:tc>
        <w:tc>
          <w:tcPr>
            <w:tcW w:w="1134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22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88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17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492" w:type="dxa"/>
            <w:vMerge w:val="continue"/>
            <w:vAlign w:val="center"/>
          </w:tcPr>
          <w:p>
            <w:pPr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spacing w:line="280" w:lineRule="exact"/>
              <w:jc w:val="left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建立和引进实验室检验新技术新方法项目数</w:t>
            </w:r>
          </w:p>
        </w:tc>
        <w:tc>
          <w:tcPr>
            <w:tcW w:w="1134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22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88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17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492" w:type="dxa"/>
            <w:vMerge w:val="continue"/>
            <w:vAlign w:val="center"/>
          </w:tcPr>
          <w:p>
            <w:pPr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spacing w:line="280" w:lineRule="exact"/>
              <w:jc w:val="left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处理各类实验样品数</w:t>
            </w:r>
          </w:p>
        </w:tc>
        <w:tc>
          <w:tcPr>
            <w:tcW w:w="1134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22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88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17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492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spacing w:line="280" w:lineRule="exact"/>
              <w:jc w:val="left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撰写实验结果分析报告份数和作业指导书份数</w:t>
            </w:r>
          </w:p>
        </w:tc>
        <w:tc>
          <w:tcPr>
            <w:tcW w:w="1134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22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88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17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492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撰写消毒实验作业指导书份数</w:t>
            </w:r>
          </w:p>
        </w:tc>
        <w:tc>
          <w:tcPr>
            <w:tcW w:w="1134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22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88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17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492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撰写消毒实验检测结果分析报告份数</w:t>
            </w:r>
          </w:p>
        </w:tc>
        <w:tc>
          <w:tcPr>
            <w:tcW w:w="1134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22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88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17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2619" w:type="dxa"/>
            <w:gridSpan w:val="2"/>
            <w:vAlign w:val="center"/>
          </w:tcPr>
          <w:p>
            <w:pPr>
              <w:spacing w:line="320" w:lineRule="exact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主持或主要参与公共卫生突发事件处置数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22" w:type="dxa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88" w:type="dxa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17" w:type="dxa"/>
            <w:vMerge w:val="continue"/>
            <w:vAlign w:val="center"/>
          </w:tcPr>
          <w:p>
            <w:pPr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2619" w:type="dxa"/>
            <w:gridSpan w:val="2"/>
            <w:vAlign w:val="center"/>
          </w:tcPr>
          <w:p>
            <w:pPr>
              <w:spacing w:line="32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主持或主要参与的公共卫生专项数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22" w:type="dxa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88" w:type="dxa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17" w:type="dxa"/>
            <w:vMerge w:val="continue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2619" w:type="dxa"/>
            <w:gridSpan w:val="2"/>
            <w:vAlign w:val="center"/>
          </w:tcPr>
          <w:p>
            <w:pPr>
              <w:spacing w:line="320" w:lineRule="exact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解决公共卫生疑难问题数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22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88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17" w:type="dxa"/>
            <w:vMerge w:val="continue"/>
            <w:vAlign w:val="center"/>
          </w:tcPr>
          <w:p>
            <w:pPr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261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hAnsi="华文中宋" w:eastAsia="黑体"/>
                <w:sz w:val="24"/>
              </w:rPr>
              <w:t>项目评分</w:t>
            </w:r>
          </w:p>
        </w:tc>
        <w:tc>
          <w:tcPr>
            <w:tcW w:w="571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</w:tr>
    </w:tbl>
    <w:p>
      <w:pPr>
        <w:widowControl/>
        <w:jc w:val="center"/>
        <w:rPr>
          <w:rFonts w:ascii="黑体" w:hAnsi="华文中宋" w:eastAsia="黑体"/>
          <w:sz w:val="28"/>
          <w:szCs w:val="28"/>
        </w:rPr>
      </w:pPr>
      <w:r>
        <w:rPr>
          <w:rFonts w:ascii="华文中宋" w:hAnsi="华文中宋" w:eastAsia="华文中宋"/>
          <w:szCs w:val="21"/>
        </w:rPr>
        <w:br w:type="page"/>
      </w:r>
      <w:r>
        <w:rPr>
          <w:rFonts w:hint="eastAsia" w:ascii="华文中宋" w:hAnsi="华文中宋" w:eastAsia="华文中宋"/>
          <w:szCs w:val="21"/>
        </w:rPr>
        <w:t xml:space="preserve">       </w:t>
      </w:r>
      <w:r>
        <w:rPr>
          <w:rFonts w:hint="eastAsia" w:ascii="黑体" w:hAnsi="华文中宋" w:eastAsia="黑体"/>
          <w:sz w:val="28"/>
          <w:szCs w:val="28"/>
        </w:rPr>
        <w:t>研究人员专业技术岗位情况</w:t>
      </w:r>
    </w:p>
    <w:tbl>
      <w:tblPr>
        <w:tblStyle w:val="6"/>
        <w:tblW w:w="98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9"/>
        <w:gridCol w:w="9"/>
        <w:gridCol w:w="681"/>
        <w:gridCol w:w="936"/>
        <w:gridCol w:w="456"/>
        <w:gridCol w:w="6"/>
        <w:gridCol w:w="441"/>
        <w:gridCol w:w="331"/>
        <w:gridCol w:w="1134"/>
        <w:gridCol w:w="1134"/>
        <w:gridCol w:w="1134"/>
        <w:gridCol w:w="1134"/>
        <w:gridCol w:w="531"/>
        <w:gridCol w:w="6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10" w:hRule="atLeast"/>
        </w:trPr>
        <w:tc>
          <w:tcPr>
            <w:tcW w:w="4219" w:type="dxa"/>
            <w:gridSpan w:val="8"/>
            <w:tcBorders>
              <w:tl2br w:val="single" w:color="auto" w:sz="4" w:space="0"/>
            </w:tcBorders>
            <w:vAlign w:val="center"/>
          </w:tcPr>
          <w:p>
            <w:pPr>
              <w:wordWrap w:val="0"/>
              <w:spacing w:line="360" w:lineRule="exact"/>
              <w:ind w:right="480"/>
              <w:jc w:val="right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br w:type="page"/>
            </w:r>
            <w:r>
              <w:rPr>
                <w:rFonts w:hint="eastAsia" w:ascii="仿宋_GB2312" w:hAnsi="华文中宋" w:eastAsia="仿宋_GB2312"/>
                <w:sz w:val="24"/>
              </w:rPr>
              <w:t>年  度</w:t>
            </w:r>
          </w:p>
          <w:p>
            <w:pPr>
              <w:spacing w:line="360" w:lineRule="exact"/>
              <w:ind w:firstLine="360" w:firstLineChars="150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项  目</w:t>
            </w:r>
          </w:p>
        </w:tc>
        <w:tc>
          <w:tcPr>
            <w:tcW w:w="1134" w:type="dxa"/>
            <w:vAlign w:val="bottom"/>
          </w:tcPr>
          <w:p>
            <w:pPr>
              <w:ind w:left="-191" w:leftChars="-91" w:right="-191" w:rightChars="-91"/>
              <w:rPr>
                <w:rFonts w:ascii="仿宋_GB2312" w:hAnsi="华文中宋" w:eastAsia="仿宋_GB2312"/>
                <w:szCs w:val="21"/>
              </w:rPr>
            </w:pP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   </w:t>
            </w:r>
            <w:r>
              <w:rPr>
                <w:rFonts w:hint="eastAsia" w:ascii="仿宋_GB2312" w:hAnsi="华文中宋" w:eastAsia="仿宋_GB2312"/>
                <w:szCs w:val="21"/>
              </w:rPr>
              <w:t>年</w:t>
            </w: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</w:t>
            </w:r>
            <w:r>
              <w:rPr>
                <w:rFonts w:hint="eastAsia" w:ascii="仿宋_GB2312" w:hAnsi="华文中宋" w:eastAsia="仿宋_GB2312"/>
                <w:szCs w:val="21"/>
              </w:rPr>
              <w:t>月</w:t>
            </w:r>
          </w:p>
          <w:p>
            <w:pPr>
              <w:ind w:left="-191" w:leftChars="-91" w:right="-143" w:rightChars="-68"/>
              <w:jc w:val="center"/>
              <w:rPr>
                <w:rFonts w:ascii="仿宋_GB2312" w:hAnsi="华文中宋" w:eastAsia="仿宋_GB2312"/>
                <w:szCs w:val="21"/>
              </w:rPr>
            </w:pPr>
            <w:r>
              <w:rPr>
                <w:rFonts w:hint="eastAsia" w:ascii="仿宋_GB2312" w:hAnsi="华文中宋" w:eastAsia="仿宋_GB2312"/>
                <w:szCs w:val="21"/>
              </w:rPr>
              <w:t>至</w:t>
            </w:r>
          </w:p>
          <w:p>
            <w:pPr>
              <w:ind w:left="-191" w:leftChars="-91" w:right="-143" w:rightChars="-68"/>
              <w:rPr>
                <w:rFonts w:ascii="仿宋_GB2312" w:hAnsi="华文中宋" w:eastAsia="仿宋_GB2312"/>
                <w:sz w:val="24"/>
                <w:u w:val="single"/>
              </w:rPr>
            </w:pP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   </w:t>
            </w:r>
            <w:r>
              <w:rPr>
                <w:rFonts w:hint="eastAsia" w:ascii="仿宋_GB2312" w:hAnsi="华文中宋" w:eastAsia="仿宋_GB2312"/>
                <w:szCs w:val="21"/>
              </w:rPr>
              <w:t>年</w:t>
            </w: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</w:t>
            </w:r>
            <w:r>
              <w:rPr>
                <w:rFonts w:hint="eastAsia" w:ascii="仿宋_GB2312" w:hAnsi="华文中宋" w:eastAsia="仿宋_GB2312"/>
                <w:szCs w:val="21"/>
              </w:rPr>
              <w:t>月</w:t>
            </w:r>
          </w:p>
        </w:tc>
        <w:tc>
          <w:tcPr>
            <w:tcW w:w="1134" w:type="dxa"/>
            <w:vAlign w:val="bottom"/>
          </w:tcPr>
          <w:p>
            <w:pPr>
              <w:ind w:left="-191" w:leftChars="-91" w:right="-191" w:rightChars="-91"/>
              <w:rPr>
                <w:rFonts w:ascii="仿宋_GB2312" w:hAnsi="华文中宋" w:eastAsia="仿宋_GB2312"/>
                <w:szCs w:val="21"/>
              </w:rPr>
            </w:pP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   </w:t>
            </w:r>
            <w:r>
              <w:rPr>
                <w:rFonts w:hint="eastAsia" w:ascii="仿宋_GB2312" w:hAnsi="华文中宋" w:eastAsia="仿宋_GB2312"/>
                <w:szCs w:val="21"/>
              </w:rPr>
              <w:t>年</w:t>
            </w: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</w:t>
            </w:r>
            <w:r>
              <w:rPr>
                <w:rFonts w:hint="eastAsia" w:ascii="仿宋_GB2312" w:hAnsi="华文中宋" w:eastAsia="仿宋_GB2312"/>
                <w:szCs w:val="21"/>
              </w:rPr>
              <w:t>月</w:t>
            </w:r>
          </w:p>
          <w:p>
            <w:pPr>
              <w:ind w:left="-191" w:leftChars="-91" w:right="-143" w:rightChars="-68"/>
              <w:jc w:val="center"/>
              <w:rPr>
                <w:rFonts w:ascii="仿宋_GB2312" w:hAnsi="华文中宋" w:eastAsia="仿宋_GB2312"/>
                <w:szCs w:val="21"/>
              </w:rPr>
            </w:pPr>
            <w:r>
              <w:rPr>
                <w:rFonts w:hint="eastAsia" w:ascii="仿宋_GB2312" w:hAnsi="华文中宋" w:eastAsia="仿宋_GB2312"/>
                <w:szCs w:val="21"/>
              </w:rPr>
              <w:t>至</w:t>
            </w:r>
          </w:p>
          <w:p>
            <w:pPr>
              <w:ind w:left="-204" w:leftChars="-97" w:right="-183" w:rightChars="-87"/>
              <w:rPr>
                <w:rFonts w:ascii="仿宋_GB2312" w:hAnsi="华文中宋" w:eastAsia="仿宋_GB2312"/>
                <w:sz w:val="24"/>
                <w:u w:val="single"/>
              </w:rPr>
            </w:pP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   </w:t>
            </w:r>
            <w:r>
              <w:rPr>
                <w:rFonts w:hint="eastAsia" w:ascii="仿宋_GB2312" w:hAnsi="华文中宋" w:eastAsia="仿宋_GB2312"/>
                <w:szCs w:val="21"/>
              </w:rPr>
              <w:t>年</w:t>
            </w: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</w:t>
            </w:r>
            <w:r>
              <w:rPr>
                <w:rFonts w:hint="eastAsia" w:ascii="仿宋_GB2312" w:hAnsi="华文中宋" w:eastAsia="仿宋_GB2312"/>
                <w:szCs w:val="21"/>
              </w:rPr>
              <w:t>月</w:t>
            </w:r>
          </w:p>
        </w:tc>
        <w:tc>
          <w:tcPr>
            <w:tcW w:w="1134" w:type="dxa"/>
            <w:vAlign w:val="bottom"/>
          </w:tcPr>
          <w:p>
            <w:pPr>
              <w:ind w:left="-191" w:leftChars="-91" w:right="-191" w:rightChars="-91"/>
              <w:rPr>
                <w:rFonts w:ascii="仿宋_GB2312" w:hAnsi="华文中宋" w:eastAsia="仿宋_GB2312"/>
                <w:szCs w:val="21"/>
              </w:rPr>
            </w:pP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   </w:t>
            </w:r>
            <w:r>
              <w:rPr>
                <w:rFonts w:hint="eastAsia" w:ascii="仿宋_GB2312" w:hAnsi="华文中宋" w:eastAsia="仿宋_GB2312"/>
                <w:szCs w:val="21"/>
              </w:rPr>
              <w:t>年</w:t>
            </w: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</w:t>
            </w:r>
            <w:r>
              <w:rPr>
                <w:rFonts w:hint="eastAsia" w:ascii="仿宋_GB2312" w:hAnsi="华文中宋" w:eastAsia="仿宋_GB2312"/>
                <w:szCs w:val="21"/>
              </w:rPr>
              <w:t>月</w:t>
            </w:r>
          </w:p>
          <w:p>
            <w:pPr>
              <w:ind w:left="-191" w:leftChars="-91" w:right="-143" w:rightChars="-68"/>
              <w:jc w:val="center"/>
              <w:rPr>
                <w:rFonts w:ascii="仿宋_GB2312" w:hAnsi="华文中宋" w:eastAsia="仿宋_GB2312"/>
                <w:szCs w:val="21"/>
              </w:rPr>
            </w:pPr>
            <w:r>
              <w:rPr>
                <w:rFonts w:hint="eastAsia" w:ascii="仿宋_GB2312" w:hAnsi="华文中宋" w:eastAsia="仿宋_GB2312"/>
                <w:szCs w:val="21"/>
              </w:rPr>
              <w:t>至</w:t>
            </w:r>
          </w:p>
          <w:p>
            <w:pPr>
              <w:ind w:left="-88" w:leftChars="-42" w:right="-97" w:rightChars="-46"/>
            </w:pP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  </w:t>
            </w:r>
            <w:r>
              <w:rPr>
                <w:rFonts w:hint="eastAsia" w:ascii="仿宋_GB2312" w:hAnsi="华文中宋" w:eastAsia="仿宋_GB2312"/>
                <w:szCs w:val="21"/>
              </w:rPr>
              <w:t>年</w:t>
            </w: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</w:t>
            </w:r>
            <w:r>
              <w:rPr>
                <w:rFonts w:hint="eastAsia" w:ascii="仿宋_GB2312" w:hAnsi="华文中宋" w:eastAsia="仿宋_GB2312"/>
                <w:szCs w:val="21"/>
              </w:rPr>
              <w:t>月</w:t>
            </w:r>
          </w:p>
        </w:tc>
        <w:tc>
          <w:tcPr>
            <w:tcW w:w="1134" w:type="dxa"/>
            <w:vAlign w:val="bottom"/>
          </w:tcPr>
          <w:p>
            <w:pPr>
              <w:ind w:left="-191" w:leftChars="-91" w:right="-191" w:rightChars="-91"/>
              <w:rPr>
                <w:rFonts w:ascii="仿宋_GB2312" w:hAnsi="华文中宋" w:eastAsia="仿宋_GB2312"/>
                <w:szCs w:val="21"/>
              </w:rPr>
            </w:pP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   </w:t>
            </w:r>
            <w:r>
              <w:rPr>
                <w:rFonts w:hint="eastAsia" w:ascii="仿宋_GB2312" w:hAnsi="华文中宋" w:eastAsia="仿宋_GB2312"/>
                <w:szCs w:val="21"/>
              </w:rPr>
              <w:t>年</w:t>
            </w: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</w:t>
            </w:r>
            <w:r>
              <w:rPr>
                <w:rFonts w:hint="eastAsia" w:ascii="仿宋_GB2312" w:hAnsi="华文中宋" w:eastAsia="仿宋_GB2312"/>
                <w:szCs w:val="21"/>
              </w:rPr>
              <w:t>月</w:t>
            </w:r>
          </w:p>
          <w:p>
            <w:pPr>
              <w:ind w:left="-191" w:leftChars="-91" w:right="-143" w:rightChars="-68"/>
              <w:jc w:val="center"/>
              <w:rPr>
                <w:rFonts w:ascii="仿宋_GB2312" w:hAnsi="华文中宋" w:eastAsia="仿宋_GB2312"/>
                <w:szCs w:val="21"/>
              </w:rPr>
            </w:pPr>
            <w:r>
              <w:rPr>
                <w:rFonts w:hint="eastAsia" w:ascii="仿宋_GB2312" w:hAnsi="华文中宋" w:eastAsia="仿宋_GB2312"/>
                <w:szCs w:val="21"/>
              </w:rPr>
              <w:t>至</w:t>
            </w:r>
          </w:p>
          <w:p>
            <w:pPr>
              <w:ind w:left="-155" w:leftChars="-74" w:right="-191" w:rightChars="-91" w:firstLine="105" w:firstLineChars="50"/>
              <w:rPr>
                <w:rFonts w:ascii="仿宋_GB2312" w:hAnsi="华文中宋" w:eastAsia="仿宋_GB2312"/>
                <w:sz w:val="24"/>
                <w:u w:val="single"/>
              </w:rPr>
            </w:pP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  </w:t>
            </w:r>
            <w:r>
              <w:rPr>
                <w:rFonts w:hint="eastAsia" w:ascii="仿宋_GB2312" w:hAnsi="华文中宋" w:eastAsia="仿宋_GB2312"/>
                <w:szCs w:val="21"/>
              </w:rPr>
              <w:t>年</w:t>
            </w: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</w:t>
            </w:r>
            <w:r>
              <w:rPr>
                <w:rFonts w:hint="eastAsia" w:ascii="仿宋_GB2312" w:hAnsi="华文中宋" w:eastAsia="仿宋_GB2312"/>
                <w:szCs w:val="21"/>
              </w:rPr>
              <w:t>月</w:t>
            </w:r>
          </w:p>
        </w:tc>
        <w:tc>
          <w:tcPr>
            <w:tcW w:w="1134" w:type="dxa"/>
            <w:gridSpan w:val="2"/>
            <w:vAlign w:val="bottom"/>
          </w:tcPr>
          <w:p>
            <w:pPr>
              <w:ind w:left="-40" w:leftChars="-19" w:right="-191" w:rightChars="-91"/>
              <w:rPr>
                <w:rFonts w:ascii="仿宋_GB2312" w:hAnsi="华文中宋" w:eastAsia="仿宋_GB2312"/>
                <w:szCs w:val="21"/>
              </w:rPr>
            </w:pP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  </w:t>
            </w:r>
            <w:r>
              <w:rPr>
                <w:rFonts w:hint="eastAsia" w:ascii="仿宋_GB2312" w:hAnsi="华文中宋" w:eastAsia="仿宋_GB2312"/>
                <w:szCs w:val="21"/>
              </w:rPr>
              <w:t>年</w:t>
            </w: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</w:t>
            </w:r>
            <w:r>
              <w:rPr>
                <w:rFonts w:hint="eastAsia" w:ascii="仿宋_GB2312" w:hAnsi="华文中宋" w:eastAsia="仿宋_GB2312"/>
                <w:szCs w:val="21"/>
              </w:rPr>
              <w:t>月</w:t>
            </w:r>
          </w:p>
          <w:p>
            <w:pPr>
              <w:ind w:left="-191" w:leftChars="-91" w:right="-143" w:rightChars="-68"/>
              <w:jc w:val="center"/>
              <w:rPr>
                <w:rFonts w:ascii="仿宋_GB2312" w:hAnsi="华文中宋" w:eastAsia="仿宋_GB2312"/>
                <w:szCs w:val="21"/>
              </w:rPr>
            </w:pPr>
            <w:r>
              <w:rPr>
                <w:rFonts w:hint="eastAsia" w:ascii="仿宋_GB2312" w:hAnsi="华文中宋" w:eastAsia="仿宋_GB2312"/>
                <w:szCs w:val="21"/>
              </w:rPr>
              <w:t>至</w:t>
            </w:r>
          </w:p>
          <w:p>
            <w:pPr>
              <w:ind w:right="-107" w:rightChars="-51"/>
            </w:pP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 </w:t>
            </w:r>
            <w:r>
              <w:rPr>
                <w:rFonts w:hint="eastAsia" w:ascii="仿宋_GB2312" w:hAnsi="华文中宋" w:eastAsia="仿宋_GB2312"/>
                <w:szCs w:val="21"/>
              </w:rPr>
              <w:t>年</w:t>
            </w:r>
            <w:r>
              <w:rPr>
                <w:rFonts w:hint="eastAsia" w:ascii="仿宋_GB2312" w:hAnsi="华文中宋" w:eastAsia="仿宋_GB2312"/>
                <w:szCs w:val="21"/>
                <w:u w:val="single"/>
              </w:rPr>
              <w:t xml:space="preserve">  </w:t>
            </w:r>
            <w:r>
              <w:rPr>
                <w:rFonts w:hint="eastAsia" w:ascii="仿宋_GB2312" w:hAnsi="华文中宋" w:eastAsia="仿宋_GB2312"/>
                <w:szCs w:val="21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1359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黑体" w:hAnsi="华文中宋" w:eastAsia="黑体"/>
                <w:sz w:val="24"/>
              </w:rPr>
            </w:pPr>
            <w:r>
              <w:rPr>
                <w:rFonts w:hint="eastAsia" w:ascii="黑体" w:hAnsi="华文中宋" w:eastAsia="黑体"/>
                <w:sz w:val="24"/>
              </w:rPr>
              <w:t>专业技术岗位情况</w:t>
            </w:r>
          </w:p>
          <w:p>
            <w:pPr>
              <w:spacing w:line="400" w:lineRule="exact"/>
              <w:jc w:val="center"/>
              <w:rPr>
                <w:rFonts w:ascii="黑体" w:hAnsi="华文中宋" w:eastAsia="黑体"/>
                <w:sz w:val="24"/>
              </w:rPr>
            </w:pPr>
            <w:r>
              <w:rPr>
                <w:rFonts w:hint="eastAsia" w:ascii="黑体" w:hAnsi="华文中宋" w:eastAsia="黑体"/>
                <w:sz w:val="24"/>
              </w:rPr>
              <w:t>（根据岗位情况选项填写，</w:t>
            </w:r>
          </w:p>
          <w:p>
            <w:pPr>
              <w:spacing w:line="400" w:lineRule="exact"/>
              <w:jc w:val="center"/>
              <w:rPr>
                <w:rFonts w:ascii="黑体" w:hAnsi="华文中宋" w:eastAsia="黑体"/>
                <w:sz w:val="24"/>
              </w:rPr>
            </w:pPr>
            <w:r>
              <w:rPr>
                <w:rFonts w:hint="eastAsia" w:ascii="黑体" w:hAnsi="华文中宋" w:eastAsia="黑体"/>
                <w:sz w:val="24"/>
              </w:rPr>
              <w:t>项目总分50分）</w:t>
            </w:r>
          </w:p>
          <w:p>
            <w:pPr>
              <w:spacing w:line="36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2860" w:type="dxa"/>
            <w:gridSpan w:val="7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参加专业工作</w:t>
            </w:r>
            <w:r>
              <w:rPr>
                <w:rFonts w:hint="eastAsia" w:ascii="仿宋_GB2312" w:hAnsi="华文中宋" w:eastAsia="仿宋_GB2312"/>
                <w:color w:val="auto"/>
                <w:sz w:val="24"/>
                <w:u w:val="none"/>
              </w:rPr>
              <w:t>周数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359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690" w:type="dxa"/>
            <w:gridSpan w:val="2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承担科研项目</w:t>
            </w:r>
          </w:p>
        </w:tc>
        <w:tc>
          <w:tcPr>
            <w:tcW w:w="936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国家级</w:t>
            </w:r>
          </w:p>
        </w:tc>
        <w:tc>
          <w:tcPr>
            <w:tcW w:w="1234" w:type="dxa"/>
            <w:gridSpan w:val="4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项目数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</w:trPr>
        <w:tc>
          <w:tcPr>
            <w:tcW w:w="1359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690" w:type="dxa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936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462" w:type="dxa"/>
            <w:gridSpan w:val="2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其中</w:t>
            </w:r>
          </w:p>
        </w:tc>
        <w:tc>
          <w:tcPr>
            <w:tcW w:w="772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主持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</w:trPr>
        <w:tc>
          <w:tcPr>
            <w:tcW w:w="1359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690" w:type="dxa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936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462" w:type="dxa"/>
            <w:gridSpan w:val="2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772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参与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359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690" w:type="dxa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936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462" w:type="dxa"/>
            <w:gridSpan w:val="2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772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结题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359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690" w:type="dxa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936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462" w:type="dxa"/>
            <w:gridSpan w:val="2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772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鉴定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</w:trPr>
        <w:tc>
          <w:tcPr>
            <w:tcW w:w="1359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690" w:type="dxa"/>
            <w:gridSpan w:val="2"/>
            <w:vMerge w:val="continue"/>
            <w:vAlign w:val="center"/>
          </w:tcPr>
          <w:p>
            <w:pPr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936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华文中宋" w:eastAsia="仿宋_GB2312"/>
                <w:color w:val="000000"/>
                <w:sz w:val="24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4"/>
              </w:rPr>
              <w:t>省（市）级</w:t>
            </w:r>
          </w:p>
        </w:tc>
        <w:tc>
          <w:tcPr>
            <w:tcW w:w="1234" w:type="dxa"/>
            <w:gridSpan w:val="4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项目数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</w:trPr>
        <w:tc>
          <w:tcPr>
            <w:tcW w:w="1359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690" w:type="dxa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936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456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其中</w:t>
            </w:r>
          </w:p>
        </w:tc>
        <w:tc>
          <w:tcPr>
            <w:tcW w:w="778" w:type="dxa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主持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359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690" w:type="dxa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936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456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778" w:type="dxa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参与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359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690" w:type="dxa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936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456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778" w:type="dxa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结题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</w:trPr>
        <w:tc>
          <w:tcPr>
            <w:tcW w:w="1359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690" w:type="dxa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936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456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778" w:type="dxa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鉴定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</w:trPr>
        <w:tc>
          <w:tcPr>
            <w:tcW w:w="1359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690" w:type="dxa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936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局级</w:t>
            </w:r>
          </w:p>
        </w:tc>
        <w:tc>
          <w:tcPr>
            <w:tcW w:w="1234" w:type="dxa"/>
            <w:gridSpan w:val="4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项目数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359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690" w:type="dxa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936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456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其中</w:t>
            </w:r>
          </w:p>
        </w:tc>
        <w:tc>
          <w:tcPr>
            <w:tcW w:w="778" w:type="dxa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主持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359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690" w:type="dxa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936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456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778" w:type="dxa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参与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</w:trPr>
        <w:tc>
          <w:tcPr>
            <w:tcW w:w="1359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690" w:type="dxa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936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456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778" w:type="dxa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结题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</w:trPr>
        <w:tc>
          <w:tcPr>
            <w:tcW w:w="1359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690" w:type="dxa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936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456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778" w:type="dxa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鉴定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359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690" w:type="dxa"/>
            <w:gridSpan w:val="2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荣获科技奖</w:t>
            </w:r>
          </w:p>
        </w:tc>
        <w:tc>
          <w:tcPr>
            <w:tcW w:w="936" w:type="dxa"/>
            <w:vMerge w:val="restart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国家级</w:t>
            </w:r>
          </w:p>
        </w:tc>
        <w:tc>
          <w:tcPr>
            <w:tcW w:w="1234" w:type="dxa"/>
            <w:gridSpan w:val="4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项目数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359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690" w:type="dxa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936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234" w:type="dxa"/>
            <w:gridSpan w:val="4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等级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</w:trPr>
        <w:tc>
          <w:tcPr>
            <w:tcW w:w="1359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690" w:type="dxa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936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234" w:type="dxa"/>
            <w:gridSpan w:val="4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排名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</w:trPr>
        <w:tc>
          <w:tcPr>
            <w:tcW w:w="1359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690" w:type="dxa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936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华文中宋" w:eastAsia="仿宋_GB2312"/>
                <w:color w:val="000000"/>
                <w:sz w:val="24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4"/>
              </w:rPr>
              <w:t>省（市）级</w:t>
            </w:r>
          </w:p>
        </w:tc>
        <w:tc>
          <w:tcPr>
            <w:tcW w:w="1234" w:type="dxa"/>
            <w:gridSpan w:val="4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项目数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359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690" w:type="dxa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936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234" w:type="dxa"/>
            <w:gridSpan w:val="4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等级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359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690" w:type="dxa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936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234" w:type="dxa"/>
            <w:gridSpan w:val="4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排名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</w:trPr>
        <w:tc>
          <w:tcPr>
            <w:tcW w:w="1359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690" w:type="dxa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936" w:type="dxa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局级</w:t>
            </w:r>
          </w:p>
        </w:tc>
        <w:tc>
          <w:tcPr>
            <w:tcW w:w="1234" w:type="dxa"/>
            <w:gridSpan w:val="4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项目数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</w:trPr>
        <w:tc>
          <w:tcPr>
            <w:tcW w:w="1359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690" w:type="dxa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936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234" w:type="dxa"/>
            <w:gridSpan w:val="4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等级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359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690" w:type="dxa"/>
            <w:gridSpan w:val="2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936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234" w:type="dxa"/>
            <w:gridSpan w:val="4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排名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359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626" w:type="dxa"/>
            <w:gridSpan w:val="3"/>
            <w:vMerge w:val="restart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获得专利项目数</w:t>
            </w:r>
          </w:p>
        </w:tc>
        <w:tc>
          <w:tcPr>
            <w:tcW w:w="1234" w:type="dxa"/>
            <w:gridSpan w:val="4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申请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</w:trPr>
        <w:tc>
          <w:tcPr>
            <w:tcW w:w="1359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626" w:type="dxa"/>
            <w:gridSpan w:val="3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234" w:type="dxa"/>
            <w:gridSpan w:val="4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批准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</w:trPr>
        <w:tc>
          <w:tcPr>
            <w:tcW w:w="1359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626" w:type="dxa"/>
            <w:gridSpan w:val="3"/>
            <w:vMerge w:val="restart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获得实用新型项目数</w:t>
            </w:r>
          </w:p>
        </w:tc>
        <w:tc>
          <w:tcPr>
            <w:tcW w:w="1234" w:type="dxa"/>
            <w:gridSpan w:val="4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申请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1359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626" w:type="dxa"/>
            <w:gridSpan w:val="3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234" w:type="dxa"/>
            <w:gridSpan w:val="4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批准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1359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2860" w:type="dxa"/>
            <w:gridSpan w:val="7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color w:val="FF0000"/>
                <w:sz w:val="24"/>
                <w:highlight w:val="yellow"/>
              </w:rPr>
            </w:pPr>
            <w:r>
              <w:rPr>
                <w:rFonts w:hint="eastAsia" w:ascii="仿宋_GB2312" w:hAnsi="华文中宋" w:eastAsia="仿宋_GB2312"/>
                <w:color w:val="auto"/>
                <w:sz w:val="24"/>
              </w:rPr>
              <w:t>承担临床研究项目的专业化技术支撑次数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93" w:hRule="atLeast"/>
        </w:trPr>
        <w:tc>
          <w:tcPr>
            <w:tcW w:w="1359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2860" w:type="dxa"/>
            <w:gridSpan w:val="7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华文中宋" w:eastAsia="黑体"/>
                <w:sz w:val="24"/>
              </w:rPr>
            </w:pPr>
            <w:r>
              <w:rPr>
                <w:rFonts w:hint="eastAsia" w:ascii="黑体" w:hAnsi="华文中宋" w:eastAsia="黑体"/>
                <w:sz w:val="24"/>
              </w:rPr>
              <w:t>项目评分</w:t>
            </w:r>
          </w:p>
        </w:tc>
        <w:tc>
          <w:tcPr>
            <w:tcW w:w="5670" w:type="dxa"/>
            <w:gridSpan w:val="6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603" w:type="dxa"/>
          <w:trHeight w:val="976" w:hRule="atLeast"/>
        </w:trPr>
        <w:tc>
          <w:tcPr>
            <w:tcW w:w="1368" w:type="dxa"/>
            <w:gridSpan w:val="2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黑体" w:hAnsi="华文中宋" w:eastAsia="黑体"/>
                <w:sz w:val="24"/>
              </w:rPr>
            </w:pPr>
            <w:r>
              <w:rPr>
                <w:rFonts w:ascii="华文中宋" w:hAnsi="华文中宋" w:eastAsia="华文中宋"/>
                <w:szCs w:val="21"/>
              </w:rPr>
              <w:br w:type="page"/>
            </w:r>
            <w:r>
              <w:rPr>
                <w:rFonts w:hint="eastAsia" w:ascii="黑体" w:hAnsi="华文中宋" w:eastAsia="黑体"/>
                <w:sz w:val="24"/>
              </w:rPr>
              <w:t>教学情况</w:t>
            </w:r>
          </w:p>
          <w:p>
            <w:pPr>
              <w:spacing w:line="400" w:lineRule="exact"/>
              <w:jc w:val="center"/>
              <w:rPr>
                <w:rFonts w:ascii="黑体" w:hAnsi="华文中宋" w:eastAsia="黑体"/>
                <w:sz w:val="24"/>
              </w:rPr>
            </w:pPr>
            <w:r>
              <w:rPr>
                <w:rFonts w:hint="eastAsia" w:ascii="黑体" w:hAnsi="华文中宋" w:eastAsia="黑体"/>
                <w:sz w:val="24"/>
              </w:rPr>
              <w:t>（</w:t>
            </w:r>
            <w:r>
              <w:rPr>
                <w:rFonts w:hint="eastAsia" w:ascii="黑体" w:hAnsi="华文中宋" w:eastAsia="黑体"/>
                <w:color w:val="000000"/>
                <w:sz w:val="24"/>
              </w:rPr>
              <w:t>项目总分15分</w:t>
            </w:r>
            <w:r>
              <w:rPr>
                <w:rFonts w:hint="eastAsia" w:ascii="黑体" w:hAnsi="华文中宋" w:eastAsia="黑体"/>
                <w:sz w:val="24"/>
              </w:rPr>
              <w:t>）</w:t>
            </w:r>
          </w:p>
        </w:tc>
        <w:tc>
          <w:tcPr>
            <w:tcW w:w="2520" w:type="dxa"/>
            <w:gridSpan w:val="5"/>
            <w:vAlign w:val="center"/>
          </w:tcPr>
          <w:p>
            <w:pPr>
              <w:spacing w:line="300" w:lineRule="exact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举行专业知识讲座、开展健康科普工作情况</w:t>
            </w:r>
          </w:p>
        </w:tc>
        <w:tc>
          <w:tcPr>
            <w:tcW w:w="5398" w:type="dxa"/>
            <w:gridSpan w:val="6"/>
            <w:vAlign w:val="center"/>
          </w:tcPr>
          <w:p>
            <w:pPr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3" w:type="dxa"/>
          <w:trHeight w:val="691" w:hRule="atLeast"/>
        </w:trPr>
        <w:tc>
          <w:tcPr>
            <w:tcW w:w="1368" w:type="dxa"/>
            <w:gridSpan w:val="2"/>
            <w:vMerge w:val="continue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8"/>
                <w:szCs w:val="28"/>
              </w:rPr>
            </w:pPr>
          </w:p>
        </w:tc>
        <w:tc>
          <w:tcPr>
            <w:tcW w:w="2520" w:type="dxa"/>
            <w:gridSpan w:val="5"/>
            <w:vAlign w:val="center"/>
          </w:tcPr>
          <w:p>
            <w:pPr>
              <w:spacing w:line="300" w:lineRule="exact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教学授课或</w:t>
            </w:r>
            <w:r>
              <w:rPr>
                <w:rFonts w:hint="eastAsia" w:ascii="仿宋_GB2312" w:hAnsi="华文中宋" w:eastAsia="仿宋_GB2312"/>
                <w:sz w:val="24"/>
              </w:rPr>
              <w:t>指导开展新技术情况</w:t>
            </w:r>
          </w:p>
        </w:tc>
        <w:tc>
          <w:tcPr>
            <w:tcW w:w="5398" w:type="dxa"/>
            <w:gridSpan w:val="6"/>
            <w:vAlign w:val="center"/>
          </w:tcPr>
          <w:p>
            <w:pPr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3" w:type="dxa"/>
          <w:trHeight w:val="702" w:hRule="atLeast"/>
        </w:trPr>
        <w:tc>
          <w:tcPr>
            <w:tcW w:w="1368" w:type="dxa"/>
            <w:gridSpan w:val="2"/>
            <w:vMerge w:val="continue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8"/>
                <w:szCs w:val="28"/>
              </w:rPr>
            </w:pPr>
          </w:p>
        </w:tc>
        <w:tc>
          <w:tcPr>
            <w:tcW w:w="2520" w:type="dxa"/>
            <w:gridSpan w:val="5"/>
            <w:vAlign w:val="center"/>
          </w:tcPr>
          <w:p>
            <w:pPr>
              <w:spacing w:line="300" w:lineRule="exact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带教下级卫生专业技术、进修人员情况</w:t>
            </w:r>
          </w:p>
        </w:tc>
        <w:tc>
          <w:tcPr>
            <w:tcW w:w="5398" w:type="dxa"/>
            <w:gridSpan w:val="6"/>
            <w:vAlign w:val="center"/>
          </w:tcPr>
          <w:p>
            <w:pPr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603" w:type="dxa"/>
          <w:trHeight w:val="711" w:hRule="atLeast"/>
        </w:trPr>
        <w:tc>
          <w:tcPr>
            <w:tcW w:w="1368" w:type="dxa"/>
            <w:gridSpan w:val="2"/>
            <w:vMerge w:val="continue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8"/>
                <w:szCs w:val="28"/>
              </w:rPr>
            </w:pPr>
          </w:p>
        </w:tc>
        <w:tc>
          <w:tcPr>
            <w:tcW w:w="2520" w:type="dxa"/>
            <w:gridSpan w:val="5"/>
            <w:vAlign w:val="center"/>
          </w:tcPr>
          <w:p>
            <w:pPr>
              <w:spacing w:line="300" w:lineRule="exact"/>
              <w:rPr>
                <w:rFonts w:ascii="仿宋_GB2312" w:hAnsi="华文中宋" w:eastAsia="仿宋_GB2312"/>
                <w:color w:val="auto"/>
                <w:sz w:val="24"/>
              </w:rPr>
            </w:pPr>
            <w:r>
              <w:rPr>
                <w:rFonts w:hint="eastAsia" w:ascii="仿宋_GB2312" w:hAnsi="华文中宋" w:eastAsia="仿宋_GB2312"/>
                <w:color w:val="auto"/>
                <w:sz w:val="24"/>
              </w:rPr>
              <w:t>带教学生（研究生或本科实习生）人数及情况</w:t>
            </w:r>
          </w:p>
        </w:tc>
        <w:tc>
          <w:tcPr>
            <w:tcW w:w="5398" w:type="dxa"/>
            <w:gridSpan w:val="6"/>
            <w:vAlign w:val="center"/>
          </w:tcPr>
          <w:p>
            <w:pPr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603" w:type="dxa"/>
          <w:trHeight w:val="629" w:hRule="atLeast"/>
        </w:trPr>
        <w:tc>
          <w:tcPr>
            <w:tcW w:w="1368" w:type="dxa"/>
            <w:gridSpan w:val="2"/>
            <w:vMerge w:val="continue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8"/>
                <w:szCs w:val="28"/>
              </w:rPr>
            </w:pPr>
          </w:p>
        </w:tc>
        <w:tc>
          <w:tcPr>
            <w:tcW w:w="2520" w:type="dxa"/>
            <w:gridSpan w:val="5"/>
            <w:vAlign w:val="center"/>
          </w:tcPr>
          <w:p>
            <w:pPr>
              <w:spacing w:line="300" w:lineRule="exact"/>
              <w:rPr>
                <w:rFonts w:ascii="仿宋_GB2312" w:hAnsi="华文中宋" w:eastAsia="仿宋_GB2312"/>
                <w:color w:val="auto"/>
                <w:sz w:val="24"/>
                <w:highlight w:val="none"/>
              </w:rPr>
            </w:pPr>
            <w:r>
              <w:rPr>
                <w:rFonts w:ascii="仿宋_GB2312" w:hAnsi="华文中宋" w:eastAsia="仿宋_GB2312"/>
                <w:color w:val="auto"/>
                <w:sz w:val="24"/>
                <w:highlight w:val="none"/>
              </w:rPr>
              <w:t>带教住院医师</w:t>
            </w:r>
            <w:r>
              <w:rPr>
                <w:rFonts w:hint="eastAsia" w:ascii="仿宋_GB2312" w:hAnsi="华文中宋" w:eastAsia="仿宋_GB2312"/>
                <w:color w:val="auto"/>
                <w:sz w:val="24"/>
                <w:highlight w:val="none"/>
              </w:rPr>
              <w:t>和专科医师</w:t>
            </w:r>
            <w:r>
              <w:rPr>
                <w:rFonts w:ascii="仿宋_GB2312" w:hAnsi="华文中宋" w:eastAsia="仿宋_GB2312"/>
                <w:color w:val="auto"/>
                <w:sz w:val="24"/>
                <w:highlight w:val="none"/>
              </w:rPr>
              <w:t>规范化培训</w:t>
            </w:r>
            <w:r>
              <w:rPr>
                <w:rFonts w:hint="eastAsia" w:ascii="仿宋_GB2312" w:hAnsi="华文中宋" w:eastAsia="仿宋_GB2312"/>
                <w:color w:val="auto"/>
                <w:sz w:val="24"/>
                <w:highlight w:val="none"/>
              </w:rPr>
              <w:t>情况</w:t>
            </w:r>
          </w:p>
        </w:tc>
        <w:tc>
          <w:tcPr>
            <w:tcW w:w="5398" w:type="dxa"/>
            <w:gridSpan w:val="6"/>
            <w:vAlign w:val="center"/>
          </w:tcPr>
          <w:p>
            <w:pPr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3" w:type="dxa"/>
          <w:trHeight w:val="617" w:hRule="atLeast"/>
        </w:trPr>
        <w:tc>
          <w:tcPr>
            <w:tcW w:w="1368" w:type="dxa"/>
            <w:gridSpan w:val="2"/>
            <w:vMerge w:val="continue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8"/>
                <w:szCs w:val="28"/>
              </w:rPr>
            </w:pPr>
          </w:p>
        </w:tc>
        <w:tc>
          <w:tcPr>
            <w:tcW w:w="252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黑体" w:hAnsi="华文中宋" w:eastAsia="黑体"/>
                <w:sz w:val="24"/>
              </w:rPr>
            </w:pPr>
            <w:r>
              <w:rPr>
                <w:rFonts w:hint="eastAsia" w:ascii="黑体" w:hAnsi="华文中宋" w:eastAsia="黑体"/>
                <w:sz w:val="24"/>
              </w:rPr>
              <w:t>项目评分</w:t>
            </w:r>
          </w:p>
        </w:tc>
        <w:tc>
          <w:tcPr>
            <w:tcW w:w="5398" w:type="dxa"/>
            <w:gridSpan w:val="6"/>
            <w:vAlign w:val="center"/>
          </w:tcPr>
          <w:p>
            <w:pPr>
              <w:rPr>
                <w:rFonts w:ascii="黑体" w:hAnsi="华文中宋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3" w:type="dxa"/>
          <w:trHeight w:val="555" w:hRule="atLeast"/>
        </w:trPr>
        <w:tc>
          <w:tcPr>
            <w:tcW w:w="1368" w:type="dxa"/>
            <w:gridSpan w:val="2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黑体" w:hAnsi="华文中宋" w:eastAsia="黑体"/>
                <w:color w:val="000000"/>
                <w:sz w:val="24"/>
              </w:rPr>
            </w:pPr>
            <w:r>
              <w:rPr>
                <w:rFonts w:hint="eastAsia" w:ascii="黑体" w:hAnsi="华文中宋" w:eastAsia="黑体"/>
                <w:color w:val="000000"/>
                <w:sz w:val="24"/>
              </w:rPr>
              <w:t>科研创新和获奖情况（项目总分15分）</w:t>
            </w:r>
          </w:p>
        </w:tc>
        <w:tc>
          <w:tcPr>
            <w:tcW w:w="2520" w:type="dxa"/>
            <w:gridSpan w:val="5"/>
            <w:vAlign w:val="center"/>
          </w:tcPr>
          <w:p>
            <w:pPr>
              <w:spacing w:line="300" w:lineRule="exac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引进及创新技术（发明专利）情况</w:t>
            </w:r>
          </w:p>
        </w:tc>
        <w:tc>
          <w:tcPr>
            <w:tcW w:w="5398" w:type="dxa"/>
            <w:gridSpan w:val="6"/>
            <w:vAlign w:val="center"/>
          </w:tcPr>
          <w:p>
            <w:pPr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603" w:type="dxa"/>
          <w:trHeight w:val="835" w:hRule="atLeast"/>
        </w:trPr>
        <w:tc>
          <w:tcPr>
            <w:tcW w:w="1368" w:type="dxa"/>
            <w:gridSpan w:val="2"/>
            <w:vMerge w:val="continue"/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8"/>
                <w:szCs w:val="28"/>
              </w:rPr>
            </w:pPr>
          </w:p>
        </w:tc>
        <w:tc>
          <w:tcPr>
            <w:tcW w:w="2520" w:type="dxa"/>
            <w:gridSpan w:val="5"/>
            <w:vAlign w:val="center"/>
          </w:tcPr>
          <w:p>
            <w:pPr>
              <w:spacing w:line="300" w:lineRule="exact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承担课题（注明立项时间和结题时间）</w:t>
            </w:r>
          </w:p>
        </w:tc>
        <w:tc>
          <w:tcPr>
            <w:tcW w:w="5398" w:type="dxa"/>
            <w:gridSpan w:val="6"/>
            <w:vAlign w:val="center"/>
          </w:tcPr>
          <w:p>
            <w:pPr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603" w:type="dxa"/>
          <w:trHeight w:val="563" w:hRule="atLeast"/>
        </w:trPr>
        <w:tc>
          <w:tcPr>
            <w:tcW w:w="1368" w:type="dxa"/>
            <w:gridSpan w:val="2"/>
            <w:vMerge w:val="continue"/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8"/>
                <w:szCs w:val="28"/>
              </w:rPr>
            </w:pPr>
          </w:p>
        </w:tc>
        <w:tc>
          <w:tcPr>
            <w:tcW w:w="2520" w:type="dxa"/>
            <w:gridSpan w:val="5"/>
            <w:vAlign w:val="center"/>
          </w:tcPr>
          <w:p>
            <w:pPr>
              <w:spacing w:line="300" w:lineRule="exact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第一作者或通讯作者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论文发表篇数</w:t>
            </w:r>
          </w:p>
        </w:tc>
        <w:tc>
          <w:tcPr>
            <w:tcW w:w="5398" w:type="dxa"/>
            <w:gridSpan w:val="6"/>
            <w:vAlign w:val="center"/>
          </w:tcPr>
          <w:p>
            <w:pPr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3" w:type="dxa"/>
          <w:trHeight w:val="557" w:hRule="atLeast"/>
        </w:trPr>
        <w:tc>
          <w:tcPr>
            <w:tcW w:w="1368" w:type="dxa"/>
            <w:gridSpan w:val="2"/>
            <w:vMerge w:val="continue"/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8"/>
                <w:szCs w:val="28"/>
              </w:rPr>
            </w:pPr>
          </w:p>
        </w:tc>
        <w:tc>
          <w:tcPr>
            <w:tcW w:w="2520" w:type="dxa"/>
            <w:gridSpan w:val="5"/>
            <w:vAlign w:val="center"/>
          </w:tcPr>
          <w:p>
            <w:pPr>
              <w:spacing w:line="300" w:lineRule="exac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学术获奖情况</w:t>
            </w:r>
          </w:p>
        </w:tc>
        <w:tc>
          <w:tcPr>
            <w:tcW w:w="5398" w:type="dxa"/>
            <w:gridSpan w:val="6"/>
            <w:vAlign w:val="center"/>
          </w:tcPr>
          <w:p>
            <w:pPr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3" w:type="dxa"/>
          <w:trHeight w:val="537" w:hRule="atLeast"/>
        </w:trPr>
        <w:tc>
          <w:tcPr>
            <w:tcW w:w="1368" w:type="dxa"/>
            <w:gridSpan w:val="2"/>
            <w:vMerge w:val="continue"/>
            <w:vAlign w:val="center"/>
          </w:tcPr>
          <w:p>
            <w:pPr>
              <w:spacing w:line="500" w:lineRule="exact"/>
              <w:rPr>
                <w:rFonts w:ascii="仿宋_GB2312" w:hAnsi="华文中宋" w:eastAsia="仿宋_GB2312"/>
                <w:sz w:val="28"/>
                <w:szCs w:val="28"/>
              </w:rPr>
            </w:pPr>
          </w:p>
        </w:tc>
        <w:tc>
          <w:tcPr>
            <w:tcW w:w="252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黑体" w:hAnsi="华文中宋" w:eastAsia="黑体"/>
                <w:sz w:val="24"/>
              </w:rPr>
            </w:pPr>
            <w:r>
              <w:rPr>
                <w:rFonts w:hint="eastAsia" w:ascii="黑体" w:hAnsi="华文中宋" w:eastAsia="黑体"/>
                <w:sz w:val="24"/>
              </w:rPr>
              <w:t>项目评分</w:t>
            </w:r>
          </w:p>
        </w:tc>
        <w:tc>
          <w:tcPr>
            <w:tcW w:w="5398" w:type="dxa"/>
            <w:gridSpan w:val="6"/>
            <w:vAlign w:val="center"/>
          </w:tcPr>
          <w:p>
            <w:pPr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603" w:type="dxa"/>
          <w:trHeight w:val="1565" w:hRule="atLeast"/>
        </w:trPr>
        <w:tc>
          <w:tcPr>
            <w:tcW w:w="1368" w:type="dxa"/>
            <w:gridSpan w:val="2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黑体" w:hAnsi="华文中宋" w:eastAsia="黑体"/>
                <w:sz w:val="24"/>
              </w:rPr>
              <w:t>国内外进修学习及各类学术活动（项目总分5分）</w:t>
            </w:r>
          </w:p>
        </w:tc>
        <w:tc>
          <w:tcPr>
            <w:tcW w:w="7918" w:type="dxa"/>
            <w:gridSpan w:val="11"/>
            <w:vAlign w:val="center"/>
          </w:tcPr>
          <w:p>
            <w:pPr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603" w:type="dxa"/>
          <w:trHeight w:val="651" w:hRule="atLeast"/>
        </w:trPr>
        <w:tc>
          <w:tcPr>
            <w:tcW w:w="1368" w:type="dxa"/>
            <w:gridSpan w:val="2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8"/>
                <w:szCs w:val="28"/>
              </w:rPr>
            </w:pPr>
          </w:p>
        </w:tc>
        <w:tc>
          <w:tcPr>
            <w:tcW w:w="2520" w:type="dxa"/>
            <w:gridSpan w:val="5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黑体" w:hAnsi="华文中宋" w:eastAsia="黑体"/>
                <w:sz w:val="24"/>
              </w:rPr>
              <w:t>项目评分</w:t>
            </w:r>
          </w:p>
        </w:tc>
        <w:tc>
          <w:tcPr>
            <w:tcW w:w="5398" w:type="dxa"/>
            <w:gridSpan w:val="6"/>
            <w:vAlign w:val="center"/>
          </w:tcPr>
          <w:p>
            <w:pPr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3" w:type="dxa"/>
          <w:trHeight w:val="889" w:hRule="atLeast"/>
        </w:trPr>
        <w:tc>
          <w:tcPr>
            <w:tcW w:w="1368" w:type="dxa"/>
            <w:gridSpan w:val="2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黑体" w:hAnsi="华文中宋" w:eastAsia="黑体"/>
                <w:sz w:val="24"/>
              </w:rPr>
            </w:pPr>
            <w:r>
              <w:rPr>
                <w:rFonts w:hint="eastAsia" w:ascii="黑体" w:hAnsi="华文中宋" w:eastAsia="黑体"/>
                <w:sz w:val="24"/>
              </w:rPr>
              <w:t>其他工作实绩</w:t>
            </w:r>
          </w:p>
          <w:p>
            <w:pPr>
              <w:spacing w:line="400" w:lineRule="exact"/>
              <w:jc w:val="center"/>
              <w:rPr>
                <w:rFonts w:ascii="仿宋_GB2312" w:hAnsi="华文中宋" w:eastAsia="仿宋_GB2312"/>
                <w:sz w:val="28"/>
                <w:szCs w:val="28"/>
              </w:rPr>
            </w:pPr>
            <w:r>
              <w:rPr>
                <w:rFonts w:hint="eastAsia" w:ascii="黑体" w:hAnsi="华文中宋" w:eastAsia="黑体"/>
                <w:color w:val="000000"/>
                <w:sz w:val="24"/>
              </w:rPr>
              <w:t>（项目总分15分</w:t>
            </w:r>
            <w:r>
              <w:rPr>
                <w:rFonts w:hint="eastAsia" w:ascii="黑体" w:hAnsi="华文中宋" w:eastAsia="黑体"/>
                <w:sz w:val="24"/>
              </w:rPr>
              <w:t>）</w:t>
            </w:r>
          </w:p>
        </w:tc>
        <w:tc>
          <w:tcPr>
            <w:tcW w:w="2520" w:type="dxa"/>
            <w:gridSpan w:val="5"/>
            <w:vAlign w:val="center"/>
          </w:tcPr>
          <w:p>
            <w:pPr>
              <w:spacing w:line="360" w:lineRule="exact"/>
              <w:jc w:val="left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专业技术特长</w:t>
            </w:r>
          </w:p>
        </w:tc>
        <w:tc>
          <w:tcPr>
            <w:tcW w:w="5398" w:type="dxa"/>
            <w:gridSpan w:val="6"/>
            <w:vAlign w:val="center"/>
          </w:tcPr>
          <w:p>
            <w:pPr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03" w:type="dxa"/>
          <w:trHeight w:val="1026" w:hRule="atLeast"/>
        </w:trPr>
        <w:tc>
          <w:tcPr>
            <w:tcW w:w="1368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黑体" w:hAnsi="华文中宋" w:eastAsia="黑体"/>
                <w:sz w:val="24"/>
              </w:rPr>
            </w:pPr>
          </w:p>
        </w:tc>
        <w:tc>
          <w:tcPr>
            <w:tcW w:w="2520" w:type="dxa"/>
            <w:gridSpan w:val="5"/>
            <w:vAlign w:val="center"/>
          </w:tcPr>
          <w:p>
            <w:pPr>
              <w:spacing w:line="320" w:lineRule="exact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4"/>
              </w:rPr>
              <w:t>群众满意度等</w:t>
            </w:r>
          </w:p>
        </w:tc>
        <w:tc>
          <w:tcPr>
            <w:tcW w:w="5398" w:type="dxa"/>
            <w:gridSpan w:val="6"/>
            <w:vAlign w:val="center"/>
          </w:tcPr>
          <w:p>
            <w:pPr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603" w:type="dxa"/>
          <w:trHeight w:val="1182" w:hRule="atLeast"/>
        </w:trPr>
        <w:tc>
          <w:tcPr>
            <w:tcW w:w="1368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黑体" w:hAnsi="华文中宋" w:eastAsia="黑体"/>
                <w:sz w:val="24"/>
              </w:rPr>
            </w:pPr>
          </w:p>
        </w:tc>
        <w:tc>
          <w:tcPr>
            <w:tcW w:w="2520" w:type="dxa"/>
            <w:gridSpan w:val="5"/>
            <w:vAlign w:val="center"/>
          </w:tcPr>
          <w:p>
            <w:pPr>
              <w:spacing w:line="320" w:lineRule="exact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承担对口支援、援外、重大医疗卫生保障等任务</w:t>
            </w:r>
          </w:p>
        </w:tc>
        <w:tc>
          <w:tcPr>
            <w:tcW w:w="5398" w:type="dxa"/>
            <w:gridSpan w:val="6"/>
            <w:vAlign w:val="center"/>
          </w:tcPr>
          <w:p>
            <w:pPr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603" w:type="dxa"/>
          <w:trHeight w:val="653" w:hRule="atLeast"/>
        </w:trPr>
        <w:tc>
          <w:tcPr>
            <w:tcW w:w="1368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_GB2312" w:hAnsi="华文中宋" w:eastAsia="仿宋_GB2312"/>
                <w:sz w:val="28"/>
                <w:szCs w:val="28"/>
              </w:rPr>
            </w:pPr>
          </w:p>
        </w:tc>
        <w:tc>
          <w:tcPr>
            <w:tcW w:w="2520" w:type="dxa"/>
            <w:gridSpan w:val="5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黑体" w:hAnsi="华文中宋" w:eastAsia="黑体"/>
                <w:sz w:val="24"/>
              </w:rPr>
              <w:t>项目评分</w:t>
            </w:r>
          </w:p>
        </w:tc>
        <w:tc>
          <w:tcPr>
            <w:tcW w:w="5398" w:type="dxa"/>
            <w:gridSpan w:val="6"/>
            <w:vAlign w:val="center"/>
          </w:tcPr>
          <w:p>
            <w:pPr>
              <w:rPr>
                <w:rFonts w:ascii="仿宋_GB2312" w:hAnsi="华文中宋" w:eastAsia="仿宋_GB2312"/>
                <w:sz w:val="24"/>
              </w:rPr>
            </w:pPr>
          </w:p>
        </w:tc>
      </w:tr>
    </w:tbl>
    <w:p>
      <w:pPr>
        <w:ind w:firstLine="315" w:firstLineChars="150"/>
        <w:jc w:val="center"/>
        <w:rPr>
          <w:rFonts w:ascii="华文中宋" w:hAnsi="华文中宋" w:eastAsia="华文中宋"/>
          <w:szCs w:val="21"/>
        </w:rPr>
      </w:pPr>
      <w:r>
        <w:rPr>
          <w:rFonts w:ascii="华文中宋" w:hAnsi="华文中宋" w:eastAsia="华文中宋"/>
          <w:szCs w:val="21"/>
        </w:rPr>
        <w:br w:type="page"/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6"/>
        <w:gridCol w:w="1620"/>
        <w:gridCol w:w="1665"/>
        <w:gridCol w:w="1665"/>
        <w:gridCol w:w="1665"/>
        <w:gridCol w:w="16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6" w:hRule="atLeast"/>
        </w:trPr>
        <w:tc>
          <w:tcPr>
            <w:tcW w:w="1006" w:type="dxa"/>
            <w:vAlign w:val="center"/>
          </w:tcPr>
          <w:p>
            <w:pPr>
              <w:jc w:val="center"/>
              <w:rPr>
                <w:rFonts w:ascii="黑体" w:hAnsi="华文中宋" w:eastAsia="黑体"/>
                <w:sz w:val="28"/>
                <w:szCs w:val="28"/>
              </w:rPr>
            </w:pPr>
            <w:r>
              <w:rPr>
                <w:rFonts w:hint="eastAsia" w:ascii="黑体" w:hAnsi="华文中宋" w:eastAsia="黑体"/>
                <w:sz w:val="28"/>
                <w:szCs w:val="28"/>
              </w:rPr>
              <w:t>任职期间考核综合评价</w:t>
            </w:r>
          </w:p>
        </w:tc>
        <w:tc>
          <w:tcPr>
            <w:tcW w:w="8280" w:type="dxa"/>
            <w:gridSpan w:val="5"/>
          </w:tcPr>
          <w:p>
            <w:pPr>
              <w:rPr>
                <w:rFonts w:ascii="华文中宋" w:hAnsi="华文中宋" w:eastAsia="华文中宋"/>
                <w:szCs w:val="21"/>
              </w:rPr>
            </w:pPr>
            <w:r>
              <w:rPr>
                <w:rFonts w:hint="eastAsia" w:ascii="仿宋_GB2312" w:hAnsi="华文中宋" w:eastAsia="仿宋_GB2312"/>
                <w:sz w:val="24"/>
                <w:highlight w:val="none"/>
              </w:rPr>
              <w:t>政治思想、专业技术水平等方面评价：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1006" w:type="dxa"/>
            <w:vMerge w:val="restart"/>
            <w:vAlign w:val="center"/>
          </w:tcPr>
          <w:p>
            <w:pPr>
              <w:jc w:val="center"/>
              <w:rPr>
                <w:rFonts w:ascii="黑体" w:hAnsi="华文中宋" w:eastAsia="黑体"/>
                <w:sz w:val="28"/>
                <w:szCs w:val="28"/>
              </w:rPr>
            </w:pPr>
            <w:r>
              <w:rPr>
                <w:rFonts w:hint="eastAsia" w:ascii="黑体" w:hAnsi="华文中宋" w:eastAsia="黑体"/>
                <w:sz w:val="28"/>
                <w:szCs w:val="28"/>
              </w:rPr>
              <w:t>综合评价结果</w:t>
            </w:r>
          </w:p>
        </w:tc>
        <w:tc>
          <w:tcPr>
            <w:tcW w:w="1620" w:type="dxa"/>
            <w:vMerge w:val="restart"/>
            <w:vAlign w:val="center"/>
          </w:tcPr>
          <w:p>
            <w:pPr>
              <w:spacing w:line="320" w:lineRule="exact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政治思想评价（包括医德医风、工作责任心、服务态度等）</w:t>
            </w:r>
          </w:p>
        </w:tc>
        <w:tc>
          <w:tcPr>
            <w:tcW w:w="1665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优</w:t>
            </w:r>
          </w:p>
          <w:p>
            <w:pPr>
              <w:spacing w:line="320" w:lineRule="exact"/>
              <w:jc w:val="center"/>
              <w:rPr>
                <w:rFonts w:ascii="仿宋_GB2312" w:hAnsi="华文中宋" w:eastAsia="仿宋_GB2312"/>
                <w:szCs w:val="21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（90分以上）</w:t>
            </w:r>
          </w:p>
        </w:tc>
        <w:tc>
          <w:tcPr>
            <w:tcW w:w="1665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华文中宋" w:eastAsia="仿宋_GB2312"/>
                <w:szCs w:val="21"/>
              </w:rPr>
            </w:pPr>
            <w:r>
              <w:rPr>
                <w:rFonts w:hint="eastAsia" w:ascii="仿宋_GB2312" w:hAnsi="华文中宋" w:eastAsia="仿宋_GB2312"/>
                <w:szCs w:val="21"/>
              </w:rPr>
              <w:t>良</w:t>
            </w:r>
          </w:p>
          <w:p>
            <w:pPr>
              <w:spacing w:line="320" w:lineRule="exact"/>
              <w:ind w:left="-149" w:leftChars="-71" w:right="-199" w:rightChars="-95"/>
              <w:jc w:val="center"/>
              <w:rPr>
                <w:rFonts w:ascii="仿宋_GB2312" w:hAnsi="华文中宋" w:eastAsia="仿宋_GB2312"/>
                <w:szCs w:val="21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（89—80分）</w:t>
            </w:r>
          </w:p>
        </w:tc>
        <w:tc>
          <w:tcPr>
            <w:tcW w:w="1665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中</w:t>
            </w:r>
          </w:p>
          <w:p>
            <w:pPr>
              <w:spacing w:line="320" w:lineRule="exact"/>
              <w:ind w:left="-195" w:leftChars="-93" w:right="-153" w:rightChars="-73"/>
              <w:jc w:val="center"/>
              <w:rPr>
                <w:rFonts w:ascii="仿宋_GB2312" w:hAnsi="华文中宋" w:eastAsia="仿宋_GB2312"/>
                <w:szCs w:val="21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（79—60分）</w:t>
            </w:r>
          </w:p>
        </w:tc>
        <w:tc>
          <w:tcPr>
            <w:tcW w:w="1665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华文中宋" w:eastAsia="仿宋_GB2312"/>
                <w:szCs w:val="21"/>
              </w:rPr>
            </w:pPr>
            <w:r>
              <w:rPr>
                <w:rFonts w:hint="eastAsia" w:ascii="仿宋_GB2312" w:hAnsi="华文中宋" w:eastAsia="仿宋_GB2312"/>
                <w:szCs w:val="21"/>
              </w:rPr>
              <w:t>差</w:t>
            </w:r>
          </w:p>
          <w:p>
            <w:pPr>
              <w:spacing w:line="320" w:lineRule="exact"/>
              <w:jc w:val="center"/>
              <w:rPr>
                <w:rFonts w:ascii="仿宋_GB2312" w:hAnsi="华文中宋" w:eastAsia="仿宋_GB2312"/>
                <w:szCs w:val="21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（59分以下）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</w:trPr>
        <w:tc>
          <w:tcPr>
            <w:tcW w:w="1006" w:type="dxa"/>
            <w:vMerge w:val="continue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spacing w:line="320" w:lineRule="exact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665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华文中宋" w:eastAsia="仿宋_GB2312"/>
                <w:szCs w:val="21"/>
              </w:rPr>
            </w:pPr>
          </w:p>
        </w:tc>
        <w:tc>
          <w:tcPr>
            <w:tcW w:w="1665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华文中宋" w:eastAsia="仿宋_GB2312"/>
                <w:szCs w:val="21"/>
              </w:rPr>
            </w:pPr>
          </w:p>
        </w:tc>
        <w:tc>
          <w:tcPr>
            <w:tcW w:w="1665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华文中宋" w:eastAsia="仿宋_GB2312"/>
                <w:szCs w:val="21"/>
              </w:rPr>
            </w:pPr>
          </w:p>
        </w:tc>
        <w:tc>
          <w:tcPr>
            <w:tcW w:w="1665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华文中宋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06" w:type="dxa"/>
            <w:vMerge w:val="continue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8"/>
                <w:szCs w:val="28"/>
              </w:rPr>
            </w:pPr>
          </w:p>
        </w:tc>
        <w:tc>
          <w:tcPr>
            <w:tcW w:w="1620" w:type="dxa"/>
            <w:vMerge w:val="restart"/>
            <w:vAlign w:val="center"/>
          </w:tcPr>
          <w:p>
            <w:pPr>
              <w:spacing w:line="320" w:lineRule="exact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专业技术水平评价（包括理论水平、技术水平、操作能力、带教水平等）</w:t>
            </w:r>
          </w:p>
        </w:tc>
        <w:tc>
          <w:tcPr>
            <w:tcW w:w="1665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优</w:t>
            </w:r>
          </w:p>
          <w:p>
            <w:pPr>
              <w:spacing w:line="320" w:lineRule="exact"/>
              <w:jc w:val="center"/>
              <w:rPr>
                <w:rFonts w:ascii="仿宋_GB2312" w:hAnsi="华文中宋" w:eastAsia="仿宋_GB2312"/>
                <w:szCs w:val="21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（90分以上）</w:t>
            </w:r>
          </w:p>
        </w:tc>
        <w:tc>
          <w:tcPr>
            <w:tcW w:w="1665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华文中宋" w:eastAsia="仿宋_GB2312"/>
                <w:szCs w:val="21"/>
              </w:rPr>
            </w:pPr>
            <w:r>
              <w:rPr>
                <w:rFonts w:hint="eastAsia" w:ascii="仿宋_GB2312" w:hAnsi="华文中宋" w:eastAsia="仿宋_GB2312"/>
                <w:szCs w:val="21"/>
              </w:rPr>
              <w:t>良</w:t>
            </w:r>
          </w:p>
          <w:p>
            <w:pPr>
              <w:spacing w:line="320" w:lineRule="exact"/>
              <w:ind w:right="-19" w:rightChars="-9"/>
              <w:jc w:val="center"/>
              <w:rPr>
                <w:rFonts w:ascii="仿宋_GB2312" w:hAnsi="华文中宋" w:eastAsia="仿宋_GB2312"/>
                <w:szCs w:val="21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（89—80分）</w:t>
            </w:r>
          </w:p>
        </w:tc>
        <w:tc>
          <w:tcPr>
            <w:tcW w:w="1665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中</w:t>
            </w:r>
          </w:p>
          <w:p>
            <w:pPr>
              <w:spacing w:line="320" w:lineRule="exact"/>
              <w:ind w:right="-153" w:rightChars="-73"/>
              <w:jc w:val="center"/>
              <w:rPr>
                <w:rFonts w:ascii="仿宋_GB2312" w:hAnsi="华文中宋" w:eastAsia="仿宋_GB2312"/>
                <w:szCs w:val="21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（79—60分）</w:t>
            </w:r>
          </w:p>
        </w:tc>
        <w:tc>
          <w:tcPr>
            <w:tcW w:w="1665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华文中宋" w:eastAsia="仿宋_GB2312"/>
                <w:szCs w:val="21"/>
              </w:rPr>
            </w:pPr>
            <w:r>
              <w:rPr>
                <w:rFonts w:hint="eastAsia" w:ascii="仿宋_GB2312" w:hAnsi="华文中宋" w:eastAsia="仿宋_GB2312"/>
                <w:szCs w:val="21"/>
              </w:rPr>
              <w:t>差</w:t>
            </w:r>
          </w:p>
          <w:p>
            <w:pPr>
              <w:spacing w:line="320" w:lineRule="exact"/>
              <w:jc w:val="center"/>
              <w:rPr>
                <w:rFonts w:ascii="仿宋_GB2312" w:hAnsi="华文中宋" w:eastAsia="仿宋_GB2312"/>
                <w:szCs w:val="21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（59分以下）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1006" w:type="dxa"/>
            <w:vMerge w:val="continue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665" w:type="dxa"/>
          </w:tcPr>
          <w:p>
            <w:pPr>
              <w:jc w:val="center"/>
              <w:rPr>
                <w:rFonts w:ascii="华文中宋" w:hAnsi="华文中宋" w:eastAsia="华文中宋"/>
                <w:szCs w:val="21"/>
              </w:rPr>
            </w:pPr>
          </w:p>
        </w:tc>
        <w:tc>
          <w:tcPr>
            <w:tcW w:w="1665" w:type="dxa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华文中宋" w:hAnsi="华文中宋" w:eastAsia="华文中宋"/>
                <w:szCs w:val="21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华文中宋" w:hAnsi="华文中宋" w:eastAsia="华文中宋"/>
                <w:szCs w:val="21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华文中宋" w:hAnsi="华文中宋" w:eastAsia="华文中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0" w:hRule="atLeast"/>
        </w:trPr>
        <w:tc>
          <w:tcPr>
            <w:tcW w:w="9286" w:type="dxa"/>
            <w:gridSpan w:val="6"/>
          </w:tcPr>
          <w:p>
            <w:pPr>
              <w:jc w:val="center"/>
              <w:rPr>
                <w:rFonts w:ascii="华文中宋" w:hAnsi="华文中宋" w:eastAsia="华文中宋"/>
                <w:szCs w:val="21"/>
              </w:rPr>
            </w:pPr>
          </w:p>
          <w:p>
            <w:pPr>
              <w:jc w:val="center"/>
              <w:rPr>
                <w:rFonts w:ascii="华文中宋" w:hAnsi="华文中宋" w:eastAsia="华文中宋"/>
                <w:szCs w:val="21"/>
              </w:rPr>
            </w:pPr>
          </w:p>
          <w:p>
            <w:pPr>
              <w:jc w:val="center"/>
              <w:rPr>
                <w:rFonts w:ascii="仿宋_GB2312" w:hAnsi="华文中宋" w:eastAsia="仿宋_GB2312"/>
                <w:sz w:val="28"/>
                <w:szCs w:val="28"/>
                <w:u w:val="single"/>
              </w:rPr>
            </w:pPr>
            <w:r>
              <w:rPr>
                <w:rFonts w:hint="eastAsia" w:ascii="仿宋_GB2312" w:hAnsi="华文中宋" w:eastAsia="仿宋_GB2312"/>
                <w:sz w:val="28"/>
                <w:szCs w:val="28"/>
              </w:rPr>
              <w:t xml:space="preserve">单位领导签字： </w:t>
            </w:r>
            <w:r>
              <w:rPr>
                <w:rFonts w:hint="eastAsia" w:ascii="仿宋_GB2312" w:hAnsi="华文中宋" w:eastAsia="仿宋_GB2312"/>
                <w:sz w:val="28"/>
                <w:szCs w:val="28"/>
                <w:u w:val="single"/>
              </w:rPr>
              <w:t xml:space="preserve">                   </w:t>
            </w:r>
          </w:p>
          <w:p>
            <w:pPr>
              <w:jc w:val="center"/>
              <w:rPr>
                <w:rFonts w:ascii="仿宋_GB2312" w:hAnsi="华文中宋" w:eastAsia="仿宋_GB2312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sz w:val="28"/>
                <w:szCs w:val="28"/>
              </w:rPr>
              <w:t xml:space="preserve">      （单位盖章）</w:t>
            </w:r>
          </w:p>
          <w:p>
            <w:pPr>
              <w:jc w:val="center"/>
              <w:rPr>
                <w:rFonts w:ascii="仿宋_GB2312" w:hAnsi="华文中宋" w:eastAsia="仿宋_GB2312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sz w:val="28"/>
                <w:szCs w:val="28"/>
              </w:rPr>
              <w:t xml:space="preserve">                            年    月    日</w:t>
            </w:r>
          </w:p>
        </w:tc>
      </w:tr>
    </w:tbl>
    <w:p>
      <w:pPr>
        <w:rPr>
          <w:rFonts w:ascii="华文中宋" w:hAnsi="华文中宋" w:eastAsia="华文中宋"/>
          <w:szCs w:val="21"/>
        </w:rPr>
      </w:pPr>
    </w:p>
    <w:sectPr>
      <w:headerReference r:id="rId4" w:type="first"/>
      <w:headerReference r:id="rId3" w:type="default"/>
      <w:footerReference r:id="rId5" w:type="default"/>
      <w:pgSz w:w="11906" w:h="16838"/>
      <w:pgMar w:top="851" w:right="1134" w:bottom="567" w:left="1418" w:header="851" w:footer="551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Verdana">
    <w:altName w:val="DejaVu Sans"/>
    <w:panose1 w:val="020B0604030504040204"/>
    <w:charset w:val="00"/>
    <w:family w:val="swiss"/>
    <w:pitch w:val="default"/>
    <w:sig w:usb0="00000000" w:usb1="00000000" w:usb2="00000010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altName w:val="汉仪仿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汉仪仿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rStyle w:val="9"/>
        <w:b/>
      </w:rPr>
    </w:pPr>
  </w:p>
  <w:p>
    <w:pPr>
      <w:pStyle w:val="4"/>
      <w:jc w:val="center"/>
    </w:pPr>
    <w:r>
      <w:rPr>
        <w:rStyle w:val="9"/>
      </w:rPr>
      <w:fldChar w:fldCharType="begin"/>
    </w:r>
    <w:r>
      <w:rPr>
        <w:rStyle w:val="9"/>
      </w:rPr>
      <w:instrText xml:space="preserve"> PAGE </w:instrText>
    </w:r>
    <w:r>
      <w:rPr>
        <w:rStyle w:val="9"/>
      </w:rPr>
      <w:fldChar w:fldCharType="separate"/>
    </w:r>
    <w:r>
      <w:rPr>
        <w:rStyle w:val="9"/>
      </w:rPr>
      <w:t>9</w:t>
    </w:r>
    <w:r>
      <w:rPr>
        <w:rStyle w:val="9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70190"/>
    <w:rsid w:val="00012753"/>
    <w:rsid w:val="000167CF"/>
    <w:rsid w:val="00017DBC"/>
    <w:rsid w:val="0005684F"/>
    <w:rsid w:val="000576D6"/>
    <w:rsid w:val="00061F9B"/>
    <w:rsid w:val="0006244C"/>
    <w:rsid w:val="00067A1A"/>
    <w:rsid w:val="00070C44"/>
    <w:rsid w:val="0008159C"/>
    <w:rsid w:val="0008363B"/>
    <w:rsid w:val="0008475C"/>
    <w:rsid w:val="00095253"/>
    <w:rsid w:val="000B494C"/>
    <w:rsid w:val="000B5A39"/>
    <w:rsid w:val="000C4BB4"/>
    <w:rsid w:val="000C64E0"/>
    <w:rsid w:val="000D2DA4"/>
    <w:rsid w:val="000E1204"/>
    <w:rsid w:val="000E1BB6"/>
    <w:rsid w:val="000E5F21"/>
    <w:rsid w:val="000F55D0"/>
    <w:rsid w:val="00103BAB"/>
    <w:rsid w:val="001040E6"/>
    <w:rsid w:val="00105FD6"/>
    <w:rsid w:val="00116B83"/>
    <w:rsid w:val="001218BB"/>
    <w:rsid w:val="00121AD9"/>
    <w:rsid w:val="00126564"/>
    <w:rsid w:val="001304F6"/>
    <w:rsid w:val="00132169"/>
    <w:rsid w:val="00133EFC"/>
    <w:rsid w:val="0013506E"/>
    <w:rsid w:val="00136ABE"/>
    <w:rsid w:val="00136C0D"/>
    <w:rsid w:val="00140757"/>
    <w:rsid w:val="001423ED"/>
    <w:rsid w:val="0014667C"/>
    <w:rsid w:val="001547C3"/>
    <w:rsid w:val="00155EA5"/>
    <w:rsid w:val="00156E27"/>
    <w:rsid w:val="00160290"/>
    <w:rsid w:val="00160389"/>
    <w:rsid w:val="00173DD7"/>
    <w:rsid w:val="0018334B"/>
    <w:rsid w:val="00190EB3"/>
    <w:rsid w:val="00192AF7"/>
    <w:rsid w:val="00192B69"/>
    <w:rsid w:val="00194928"/>
    <w:rsid w:val="001A2FD7"/>
    <w:rsid w:val="001A4FBA"/>
    <w:rsid w:val="001A63DE"/>
    <w:rsid w:val="001A7910"/>
    <w:rsid w:val="001B229A"/>
    <w:rsid w:val="001B2800"/>
    <w:rsid w:val="001D1600"/>
    <w:rsid w:val="001E2B28"/>
    <w:rsid w:val="001E7D10"/>
    <w:rsid w:val="001F02BE"/>
    <w:rsid w:val="001F1381"/>
    <w:rsid w:val="001F1E9F"/>
    <w:rsid w:val="0021708C"/>
    <w:rsid w:val="00223F74"/>
    <w:rsid w:val="002316F1"/>
    <w:rsid w:val="00232003"/>
    <w:rsid w:val="00236AA4"/>
    <w:rsid w:val="00245233"/>
    <w:rsid w:val="00247883"/>
    <w:rsid w:val="00254DA5"/>
    <w:rsid w:val="0025570E"/>
    <w:rsid w:val="00260013"/>
    <w:rsid w:val="002622D1"/>
    <w:rsid w:val="00266A51"/>
    <w:rsid w:val="00273F4C"/>
    <w:rsid w:val="0027511E"/>
    <w:rsid w:val="00296893"/>
    <w:rsid w:val="002A41E8"/>
    <w:rsid w:val="002B2BA1"/>
    <w:rsid w:val="002B45D8"/>
    <w:rsid w:val="002B5207"/>
    <w:rsid w:val="002B6D14"/>
    <w:rsid w:val="002B77F1"/>
    <w:rsid w:val="002C7830"/>
    <w:rsid w:val="002F5ABE"/>
    <w:rsid w:val="00305E27"/>
    <w:rsid w:val="003211CE"/>
    <w:rsid w:val="003229EF"/>
    <w:rsid w:val="0032455F"/>
    <w:rsid w:val="0032606D"/>
    <w:rsid w:val="003352F2"/>
    <w:rsid w:val="00336ADF"/>
    <w:rsid w:val="00337121"/>
    <w:rsid w:val="0034443A"/>
    <w:rsid w:val="00350FC0"/>
    <w:rsid w:val="0035770F"/>
    <w:rsid w:val="00357B70"/>
    <w:rsid w:val="00361F7E"/>
    <w:rsid w:val="00363DE1"/>
    <w:rsid w:val="00370190"/>
    <w:rsid w:val="00374AC4"/>
    <w:rsid w:val="00375DA7"/>
    <w:rsid w:val="003805DD"/>
    <w:rsid w:val="003824DD"/>
    <w:rsid w:val="00382DBE"/>
    <w:rsid w:val="00393866"/>
    <w:rsid w:val="00395F1E"/>
    <w:rsid w:val="003A2A17"/>
    <w:rsid w:val="003B39F0"/>
    <w:rsid w:val="003C1231"/>
    <w:rsid w:val="003C1CEB"/>
    <w:rsid w:val="003C77AC"/>
    <w:rsid w:val="003D19FB"/>
    <w:rsid w:val="003D1E12"/>
    <w:rsid w:val="003D2D22"/>
    <w:rsid w:val="003E33AA"/>
    <w:rsid w:val="003F615B"/>
    <w:rsid w:val="004031E1"/>
    <w:rsid w:val="00423C43"/>
    <w:rsid w:val="004261F0"/>
    <w:rsid w:val="0042713D"/>
    <w:rsid w:val="004307F2"/>
    <w:rsid w:val="00433EB1"/>
    <w:rsid w:val="00436496"/>
    <w:rsid w:val="004409F4"/>
    <w:rsid w:val="00445729"/>
    <w:rsid w:val="00446AC6"/>
    <w:rsid w:val="00455974"/>
    <w:rsid w:val="004707DE"/>
    <w:rsid w:val="004B5903"/>
    <w:rsid w:val="004C2674"/>
    <w:rsid w:val="004C32C7"/>
    <w:rsid w:val="004C4E5C"/>
    <w:rsid w:val="004C4FDC"/>
    <w:rsid w:val="004C5D7E"/>
    <w:rsid w:val="004C5E98"/>
    <w:rsid w:val="004D160F"/>
    <w:rsid w:val="004D4037"/>
    <w:rsid w:val="004E531F"/>
    <w:rsid w:val="004E5865"/>
    <w:rsid w:val="004F63DC"/>
    <w:rsid w:val="004F70A0"/>
    <w:rsid w:val="00501578"/>
    <w:rsid w:val="0050174F"/>
    <w:rsid w:val="00514070"/>
    <w:rsid w:val="00515CF4"/>
    <w:rsid w:val="00522B97"/>
    <w:rsid w:val="00524E75"/>
    <w:rsid w:val="0053404C"/>
    <w:rsid w:val="00556981"/>
    <w:rsid w:val="0056170E"/>
    <w:rsid w:val="00563C4B"/>
    <w:rsid w:val="00572756"/>
    <w:rsid w:val="00576EDC"/>
    <w:rsid w:val="0058009E"/>
    <w:rsid w:val="00582838"/>
    <w:rsid w:val="00582DBB"/>
    <w:rsid w:val="00591A20"/>
    <w:rsid w:val="005B6968"/>
    <w:rsid w:val="005C0FB5"/>
    <w:rsid w:val="005D0822"/>
    <w:rsid w:val="005D1C2A"/>
    <w:rsid w:val="005D2BAF"/>
    <w:rsid w:val="005D39EB"/>
    <w:rsid w:val="005E1483"/>
    <w:rsid w:val="005F01E1"/>
    <w:rsid w:val="005F379A"/>
    <w:rsid w:val="005F51D8"/>
    <w:rsid w:val="00602407"/>
    <w:rsid w:val="006123B0"/>
    <w:rsid w:val="00616DE8"/>
    <w:rsid w:val="00636ED0"/>
    <w:rsid w:val="006371DB"/>
    <w:rsid w:val="00644E95"/>
    <w:rsid w:val="00645C08"/>
    <w:rsid w:val="006556F7"/>
    <w:rsid w:val="006616FF"/>
    <w:rsid w:val="006631C5"/>
    <w:rsid w:val="00665B06"/>
    <w:rsid w:val="006760FA"/>
    <w:rsid w:val="006765E3"/>
    <w:rsid w:val="00682933"/>
    <w:rsid w:val="006863DF"/>
    <w:rsid w:val="006902C6"/>
    <w:rsid w:val="006947C0"/>
    <w:rsid w:val="00696BBB"/>
    <w:rsid w:val="006970AA"/>
    <w:rsid w:val="006A1FDC"/>
    <w:rsid w:val="006A22BB"/>
    <w:rsid w:val="006A6BDA"/>
    <w:rsid w:val="006A717B"/>
    <w:rsid w:val="006B6915"/>
    <w:rsid w:val="006C674C"/>
    <w:rsid w:val="006D5764"/>
    <w:rsid w:val="006E61AF"/>
    <w:rsid w:val="006F0983"/>
    <w:rsid w:val="006F3472"/>
    <w:rsid w:val="006F7F55"/>
    <w:rsid w:val="00702242"/>
    <w:rsid w:val="00703D6C"/>
    <w:rsid w:val="0070408A"/>
    <w:rsid w:val="0070455C"/>
    <w:rsid w:val="00715C91"/>
    <w:rsid w:val="007162E2"/>
    <w:rsid w:val="0072135D"/>
    <w:rsid w:val="007222EF"/>
    <w:rsid w:val="00722E46"/>
    <w:rsid w:val="0072326E"/>
    <w:rsid w:val="00724FBB"/>
    <w:rsid w:val="007602FC"/>
    <w:rsid w:val="00783D9F"/>
    <w:rsid w:val="007903BF"/>
    <w:rsid w:val="007911C8"/>
    <w:rsid w:val="007941CB"/>
    <w:rsid w:val="007A1669"/>
    <w:rsid w:val="007D59D3"/>
    <w:rsid w:val="007E1778"/>
    <w:rsid w:val="007E1AB6"/>
    <w:rsid w:val="007E6583"/>
    <w:rsid w:val="007F2B2D"/>
    <w:rsid w:val="007F3B18"/>
    <w:rsid w:val="007F3F9F"/>
    <w:rsid w:val="007F69DA"/>
    <w:rsid w:val="007F7560"/>
    <w:rsid w:val="0080403A"/>
    <w:rsid w:val="00807CD3"/>
    <w:rsid w:val="0081134D"/>
    <w:rsid w:val="0082358A"/>
    <w:rsid w:val="00826FBB"/>
    <w:rsid w:val="0083051F"/>
    <w:rsid w:val="00832C14"/>
    <w:rsid w:val="00845A2D"/>
    <w:rsid w:val="0085440A"/>
    <w:rsid w:val="008571D6"/>
    <w:rsid w:val="00863C5A"/>
    <w:rsid w:val="00874715"/>
    <w:rsid w:val="00896BBF"/>
    <w:rsid w:val="008A61D9"/>
    <w:rsid w:val="008A6E89"/>
    <w:rsid w:val="008B39B1"/>
    <w:rsid w:val="008B7B97"/>
    <w:rsid w:val="008C2D83"/>
    <w:rsid w:val="008C658D"/>
    <w:rsid w:val="008C7718"/>
    <w:rsid w:val="008E4070"/>
    <w:rsid w:val="008E4C06"/>
    <w:rsid w:val="008E65FC"/>
    <w:rsid w:val="008E7CEB"/>
    <w:rsid w:val="008F2622"/>
    <w:rsid w:val="009050E4"/>
    <w:rsid w:val="00905EC9"/>
    <w:rsid w:val="00907D65"/>
    <w:rsid w:val="00912272"/>
    <w:rsid w:val="00921822"/>
    <w:rsid w:val="00925BE5"/>
    <w:rsid w:val="00933A66"/>
    <w:rsid w:val="00941EE6"/>
    <w:rsid w:val="00952EDB"/>
    <w:rsid w:val="00956624"/>
    <w:rsid w:val="009615F0"/>
    <w:rsid w:val="00965858"/>
    <w:rsid w:val="00972DAA"/>
    <w:rsid w:val="00973B83"/>
    <w:rsid w:val="00975E2F"/>
    <w:rsid w:val="00981E02"/>
    <w:rsid w:val="0098488B"/>
    <w:rsid w:val="0098549C"/>
    <w:rsid w:val="00991CA1"/>
    <w:rsid w:val="009A0C87"/>
    <w:rsid w:val="009A5DEA"/>
    <w:rsid w:val="009A5EDF"/>
    <w:rsid w:val="009B4655"/>
    <w:rsid w:val="009C0373"/>
    <w:rsid w:val="009C1F29"/>
    <w:rsid w:val="009E09F2"/>
    <w:rsid w:val="009E4AEF"/>
    <w:rsid w:val="009F0B4D"/>
    <w:rsid w:val="009F1A9F"/>
    <w:rsid w:val="009F23EA"/>
    <w:rsid w:val="009F321D"/>
    <w:rsid w:val="009F6752"/>
    <w:rsid w:val="00A02D59"/>
    <w:rsid w:val="00A05420"/>
    <w:rsid w:val="00A134F5"/>
    <w:rsid w:val="00A20601"/>
    <w:rsid w:val="00A24BB7"/>
    <w:rsid w:val="00A251D2"/>
    <w:rsid w:val="00A312CD"/>
    <w:rsid w:val="00A316F4"/>
    <w:rsid w:val="00A43A1D"/>
    <w:rsid w:val="00A60263"/>
    <w:rsid w:val="00A663D5"/>
    <w:rsid w:val="00A71D7A"/>
    <w:rsid w:val="00A82C2B"/>
    <w:rsid w:val="00A874E9"/>
    <w:rsid w:val="00A91D9A"/>
    <w:rsid w:val="00A96FF4"/>
    <w:rsid w:val="00AA1561"/>
    <w:rsid w:val="00AA24D0"/>
    <w:rsid w:val="00AA75C1"/>
    <w:rsid w:val="00AB1B62"/>
    <w:rsid w:val="00AC09A2"/>
    <w:rsid w:val="00AC7363"/>
    <w:rsid w:val="00AD1F7C"/>
    <w:rsid w:val="00AD58C9"/>
    <w:rsid w:val="00AE0A00"/>
    <w:rsid w:val="00AE1FCE"/>
    <w:rsid w:val="00AF686B"/>
    <w:rsid w:val="00AF6FF7"/>
    <w:rsid w:val="00B05802"/>
    <w:rsid w:val="00B1081E"/>
    <w:rsid w:val="00B14846"/>
    <w:rsid w:val="00B2568A"/>
    <w:rsid w:val="00B34520"/>
    <w:rsid w:val="00B54595"/>
    <w:rsid w:val="00B63A7B"/>
    <w:rsid w:val="00B649C6"/>
    <w:rsid w:val="00B65076"/>
    <w:rsid w:val="00B76078"/>
    <w:rsid w:val="00B81D43"/>
    <w:rsid w:val="00B832C2"/>
    <w:rsid w:val="00B83BAE"/>
    <w:rsid w:val="00B84E4E"/>
    <w:rsid w:val="00B85C68"/>
    <w:rsid w:val="00BA7C13"/>
    <w:rsid w:val="00BB65BF"/>
    <w:rsid w:val="00BC06CC"/>
    <w:rsid w:val="00BC543E"/>
    <w:rsid w:val="00BC6221"/>
    <w:rsid w:val="00BD4223"/>
    <w:rsid w:val="00BE0010"/>
    <w:rsid w:val="00BE7A00"/>
    <w:rsid w:val="00BF45B7"/>
    <w:rsid w:val="00BF468D"/>
    <w:rsid w:val="00C02E6D"/>
    <w:rsid w:val="00C234E6"/>
    <w:rsid w:val="00C24474"/>
    <w:rsid w:val="00C26495"/>
    <w:rsid w:val="00C2692A"/>
    <w:rsid w:val="00C320AF"/>
    <w:rsid w:val="00C37F29"/>
    <w:rsid w:val="00C61FC7"/>
    <w:rsid w:val="00C63136"/>
    <w:rsid w:val="00C650F3"/>
    <w:rsid w:val="00C84F94"/>
    <w:rsid w:val="00C91BC2"/>
    <w:rsid w:val="00C956A3"/>
    <w:rsid w:val="00CA0C0E"/>
    <w:rsid w:val="00CA2B98"/>
    <w:rsid w:val="00CA4209"/>
    <w:rsid w:val="00CB2E56"/>
    <w:rsid w:val="00CB72DE"/>
    <w:rsid w:val="00CC17F6"/>
    <w:rsid w:val="00CF4FB6"/>
    <w:rsid w:val="00D041D2"/>
    <w:rsid w:val="00D13C9E"/>
    <w:rsid w:val="00D26E4C"/>
    <w:rsid w:val="00D37B2E"/>
    <w:rsid w:val="00D4676F"/>
    <w:rsid w:val="00D53DAD"/>
    <w:rsid w:val="00D614D7"/>
    <w:rsid w:val="00D6427D"/>
    <w:rsid w:val="00D64EAD"/>
    <w:rsid w:val="00D74B0C"/>
    <w:rsid w:val="00D75CA7"/>
    <w:rsid w:val="00D77257"/>
    <w:rsid w:val="00DA2D74"/>
    <w:rsid w:val="00DA39ED"/>
    <w:rsid w:val="00DA5BB0"/>
    <w:rsid w:val="00DB113C"/>
    <w:rsid w:val="00DB33D4"/>
    <w:rsid w:val="00DB7566"/>
    <w:rsid w:val="00DB7AE4"/>
    <w:rsid w:val="00DC5714"/>
    <w:rsid w:val="00DD0277"/>
    <w:rsid w:val="00DD2F39"/>
    <w:rsid w:val="00DD53DC"/>
    <w:rsid w:val="00DE3753"/>
    <w:rsid w:val="00DF237C"/>
    <w:rsid w:val="00DF6691"/>
    <w:rsid w:val="00E01423"/>
    <w:rsid w:val="00E2128C"/>
    <w:rsid w:val="00E21E76"/>
    <w:rsid w:val="00E30DBA"/>
    <w:rsid w:val="00E33E2D"/>
    <w:rsid w:val="00E35FB6"/>
    <w:rsid w:val="00E51607"/>
    <w:rsid w:val="00E62BAC"/>
    <w:rsid w:val="00E669FE"/>
    <w:rsid w:val="00E77598"/>
    <w:rsid w:val="00E80463"/>
    <w:rsid w:val="00E84E16"/>
    <w:rsid w:val="00E863BC"/>
    <w:rsid w:val="00E87518"/>
    <w:rsid w:val="00E95ABA"/>
    <w:rsid w:val="00E95CE3"/>
    <w:rsid w:val="00EA0E03"/>
    <w:rsid w:val="00EA4BAA"/>
    <w:rsid w:val="00EB1179"/>
    <w:rsid w:val="00EB3011"/>
    <w:rsid w:val="00ED1200"/>
    <w:rsid w:val="00ED20B5"/>
    <w:rsid w:val="00ED2390"/>
    <w:rsid w:val="00EF188E"/>
    <w:rsid w:val="00EF3C66"/>
    <w:rsid w:val="00F03DF3"/>
    <w:rsid w:val="00F10CD8"/>
    <w:rsid w:val="00F1271F"/>
    <w:rsid w:val="00F16F0B"/>
    <w:rsid w:val="00F3670C"/>
    <w:rsid w:val="00F378B2"/>
    <w:rsid w:val="00F40D23"/>
    <w:rsid w:val="00F42463"/>
    <w:rsid w:val="00F436E3"/>
    <w:rsid w:val="00F52261"/>
    <w:rsid w:val="00F600D7"/>
    <w:rsid w:val="00F719AC"/>
    <w:rsid w:val="00F73290"/>
    <w:rsid w:val="00F7670F"/>
    <w:rsid w:val="00F76921"/>
    <w:rsid w:val="00F941E2"/>
    <w:rsid w:val="00F96023"/>
    <w:rsid w:val="00F96FEE"/>
    <w:rsid w:val="00FA6F48"/>
    <w:rsid w:val="00FB3A83"/>
    <w:rsid w:val="00FB3C70"/>
    <w:rsid w:val="00FB55BE"/>
    <w:rsid w:val="00FC4B25"/>
    <w:rsid w:val="00FD01D3"/>
    <w:rsid w:val="00FD5195"/>
    <w:rsid w:val="00FD5A52"/>
    <w:rsid w:val="00FD64E1"/>
    <w:rsid w:val="00FE4D3E"/>
    <w:rsid w:val="00FF2BED"/>
    <w:rsid w:val="74FE90BD"/>
    <w:rsid w:val="775513BE"/>
    <w:rsid w:val="BFF4ACFC"/>
    <w:rsid w:val="CDFBC096"/>
    <w:rsid w:val="FF771F4F"/>
    <w:rsid w:val="FFFE6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qFormat/>
    <w:uiPriority w:val="0"/>
  </w:style>
  <w:style w:type="paragraph" w:customStyle="1" w:styleId="10">
    <w:name w:val="Char1"/>
    <w:basedOn w:val="1"/>
    <w:qFormat/>
    <w:uiPriority w:val="0"/>
    <w:pPr>
      <w:widowControl/>
      <w:spacing w:after="160" w:line="240" w:lineRule="exact"/>
      <w:jc w:val="left"/>
    </w:pPr>
    <w:rPr>
      <w:rFonts w:ascii="Arial" w:hAnsi="Arial" w:eastAsia="Times New Roman" w:cs="Verdana"/>
      <w:b/>
      <w:kern w:val="0"/>
      <w:sz w:val="24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wsj</Company>
  <Pages>10</Pages>
  <Words>615</Words>
  <Characters>3510</Characters>
  <Lines>29</Lines>
  <Paragraphs>8</Paragraphs>
  <TotalTime>0</TotalTime>
  <ScaleCrop>false</ScaleCrop>
  <LinksUpToDate>false</LinksUpToDate>
  <CharactersWithSpaces>4117</CharactersWithSpaces>
  <Application>WPS Office_11.8.2.11929_F1E327BC-269C-435d-A152-05C5408002CA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2022-10-13T23:10:00Z</dcterms:created>
  <dc:creator>叶蓓:</dc:creator>
  <cp:lastModifiedBy>user</cp:lastModifiedBy>
  <cp:lastPrinted>2022-10-29T08:49:00Z</cp:lastPrinted>
  <dcterms:modified xsi:type="dcterms:W3CDTF">2025-07-03T10:03:21Z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2052-11.8.2.11929</vt:lpwstr>
  </property>
  <property fmtid="{D5CDD505-2E9C-101B-9397-08002B2CF9AE}" pid="3" name="ICV">
    <vt:lpwstr>537E04522FBA0EB4E9E4656822289D46</vt:lpwstr>
  </property>
</Properties>
</file>