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附件1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0" w:name="RANGE!B1:I57"/>
      <w:r>
        <w:rPr>
          <w:rFonts w:hint="eastAsia" w:ascii="黑体" w:hAnsi="黑体" w:eastAsia="黑体" w:cs="黑体"/>
          <w:color w:val="auto"/>
          <w:sz w:val="32"/>
          <w:szCs w:val="32"/>
        </w:rPr>
        <w:t>兰溪市卫健系统202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年第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批面向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普通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高校公开招聘医学类应届毕业生岗位计划表</w:t>
      </w:r>
    </w:p>
    <w:bookmarkEnd w:id="0"/>
    <w:tbl>
      <w:tblPr>
        <w:tblStyle w:val="3"/>
        <w:tblW w:w="108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498"/>
        <w:gridCol w:w="674"/>
        <w:gridCol w:w="1417"/>
        <w:gridCol w:w="742"/>
        <w:gridCol w:w="676"/>
        <w:gridCol w:w="3965"/>
        <w:gridCol w:w="12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岗位序号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default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人员</w:t>
            </w: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性质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招聘岗位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（专业）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计划招聘人数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招聘范围</w:t>
            </w:r>
          </w:p>
        </w:tc>
        <w:tc>
          <w:tcPr>
            <w:tcW w:w="3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招聘条件及要求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</w:rPr>
              <w:t>可报考专业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9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兰溪市人民医院</w:t>
            </w:r>
          </w:p>
        </w:tc>
        <w:tc>
          <w:tcPr>
            <w:tcW w:w="67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报备员额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制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全日制普通高校毕业，研究生学历，硕士学位及以上，本科学历要求为五年全日制临床医学专业，有医师执业证书及住院医师规范化培训合格证书（或住院医师规范化培训考试成绩合格）。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内科学（消化系病）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皮肤科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皮肤病与性病学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普外科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外科学（普外方向）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护理1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全日制普通高校毕业，研究生学历，硕士学位及以上，本科学历要求为四年制护理学专业，入职时具有护士执业资格证书（或护士执业资格考试成绩合格）。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护理2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全日制普通高校四年制本科及以上毕业，具有学士学位及以上。入职时具有护士执业资格证书（或护士执业资格考试成绩合格）。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4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全日制普通高校本科及以上毕业，具有学士学位及以上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。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眼视光医学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498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超声科诊断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全日制普通高校本科及以上毕业，具有学士学位及以上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4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儿童康复治疗师（妇儿院区）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全日制普通高校本科及以上毕业，具有学士学位及以上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康复治疗学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兰溪市人民医院医共体兰江院区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西药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全日制普通高校本科及以上学历，具有学士及以上学位。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兰溪市人民医院医共体梅江院区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1" w:name="OLE_LINK1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全日制普通高校大专及以上学历</w:t>
            </w:r>
            <w:bookmarkEnd w:id="1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中医学、针灸推拿学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兰溪市人民医院医共体永昌院区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全日制普通高校大专及以上学历。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护理、护理学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兰溪市人民医院医共体赤溪院区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中药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全日制普通高校本科及以上学历，具有学士及以上学位。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兰溪市人民医院医共体马涧院区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全日制普通高校本科及以上学历，具有学士及以上学位。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兰溪市人民医院医共体游埠院区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中药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全日制普通高校本科及以上学历，具有学士及以上学位。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4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兰溪市中医院</w:t>
            </w:r>
          </w:p>
        </w:tc>
        <w:tc>
          <w:tcPr>
            <w:tcW w:w="6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报备员额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制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肿瘤科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普通高校毕业，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研究生学历，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学位，具有执业医师证和规培证。</w:t>
            </w:r>
          </w:p>
        </w:tc>
        <w:tc>
          <w:tcPr>
            <w:tcW w:w="12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中医学、中医外科学、中西医结合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4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肾内科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4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4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普通高校毕业，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4年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本科及以上学历，学士及以上学位。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兰溪市中医院医共体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上华院区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检验科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全日制普通高校大专及以上学历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bookmarkStart w:id="2" w:name="_GoBack"/>
            <w:bookmarkEnd w:id="2"/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兰溪市中医院医共体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诸葛院区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中药房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普通高校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4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兰溪市第五医院</w:t>
            </w:r>
          </w:p>
        </w:tc>
        <w:tc>
          <w:tcPr>
            <w:tcW w:w="6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报备员额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制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全日制5年本科及以上学历，具有学士及以上学位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。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tblHeader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44546A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4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3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普通高校毕业，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本科及以上学历，学士及以上学位。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wOWZlYTMxZDRkM2RmNDVhNmEyYTI4OGE4MzdhMDcifQ=="/>
  </w:docVars>
  <w:rsids>
    <w:rsidRoot w:val="7EF52006"/>
    <w:rsid w:val="005753C2"/>
    <w:rsid w:val="3F67402E"/>
    <w:rsid w:val="52EE0354"/>
    <w:rsid w:val="5FB6811C"/>
    <w:rsid w:val="5FFED731"/>
    <w:rsid w:val="7EF52006"/>
    <w:rsid w:val="7F0B42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1069</Words>
  <Characters>1085</Characters>
  <Lines>0</Lines>
  <Paragraphs>0</Paragraphs>
  <TotalTime>0</TotalTime>
  <ScaleCrop>false</ScaleCrop>
  <LinksUpToDate>false</LinksUpToDate>
  <CharactersWithSpaces>1085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2025-04-04T01:42:00Z</dcterms:created>
  <dc:creator>陈文国</dc:creator>
  <cp:lastModifiedBy>耳东</cp:lastModifiedBy>
  <cp:lastPrinted>2025-04-07T11:00:00Z</cp:lastPrinted>
  <dcterms:modified xsi:type="dcterms:W3CDTF">2025-04-09T11:10:10Z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KSOTemplateDocerSaveRecord">
    <vt:lpwstr>eyJoZGlkIjoiMjQwZTBiMjBmNzliMjEyZGJhOTFlMzQ3ZWY5ZTdmMDUiLCJ1c2VySWQiOiIzMzU2Nzc5MTEifQ==</vt:lpwstr>
  </property>
  <property fmtid="{D5CDD505-2E9C-101B-9397-08002B2CF9AE}" pid="4" name="ICV">
    <vt:lpwstr>3AE2018A981247649E66632AFAEE53DC_12</vt:lpwstr>
  </property>
</Properties>
</file>