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/>
        <w:jc w:val="both"/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ind w:firstLine="42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 w:bidi="ar-SA"/>
        </w:rPr>
        <w:t>湘潭市第六人民医院报考人员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ind w:firstLine="42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 w:bidi="ar-SA"/>
        </w:rPr>
        <w:t>在院工作近亲属相关情况摸查表</w:t>
      </w:r>
    </w:p>
    <w:tbl>
      <w:tblPr>
        <w:tblStyle w:val="8"/>
        <w:tblW w:w="865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380"/>
        <w:gridCol w:w="1391"/>
        <w:gridCol w:w="1939"/>
        <w:gridCol w:w="932"/>
        <w:gridCol w:w="14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  <w:t>姓  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  <w:t>别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出生地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第一学历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毕业学校及专业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最高学历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毕业学校及专业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现有职称</w:t>
            </w:r>
          </w:p>
        </w:tc>
        <w:tc>
          <w:tcPr>
            <w:tcW w:w="27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取得职称时间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参加招聘时间</w:t>
            </w:r>
          </w:p>
        </w:tc>
        <w:tc>
          <w:tcPr>
            <w:tcW w:w="71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参加招聘类型</w:t>
            </w:r>
          </w:p>
        </w:tc>
        <w:tc>
          <w:tcPr>
            <w:tcW w:w="71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eastAsia="zh-CN"/>
              </w:rPr>
              <w:t>市直公开招聘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合同制人员招聘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劳务派遣人员招聘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71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eastAsia="zh-CN"/>
              </w:rPr>
              <w:t>医疗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医技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护理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行政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 xml:space="preserve">工勤 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54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医院工作“近亲”人员情况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关系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工作部门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5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5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5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  <w:t xml:space="preserve">本人如实填写以上信息，如存在不按时报告、不及时报告、漏报、弄虚作假、隐瞒不报，本人将承担相关责任。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3360" w:firstLineChars="1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承诺人（签名）：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kern w:val="2"/>
          <w:sz w:val="24"/>
          <w:szCs w:val="24"/>
          <w:lang w:val="en-US" w:eastAsia="zh-CN" w:bidi="ar-SA"/>
        </w:rPr>
        <w:t>“近亲属”包括:(一)夫妻关系:(二)直系血亲关系，包括祖父母、外祖父母、父母、子女、孙子女、外孙子女以及养父母与养子女、继父母与继子女:(三)三代以内旁系血亲关系，包括伯叔姑舅姨、兄弟姐妹、堂兄弟姐妹、表兄弟姐妹、侄子女、甥子女;(四)近姻亲关系，包括配偶的父母、配偶的兄弟姐妹及其配偶、子女的配偶及子女配偶的父母，三代以内旁系血亲的配偶；2.与本单位相关人员情况：指与湘潭市第六人民医院工作人员存在近亲属关系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0F62CE"/>
    <w:multiLevelType w:val="singleLevel"/>
    <w:tmpl w:val="860F62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0318F"/>
    <w:rsid w:val="14B26590"/>
    <w:rsid w:val="1B80732E"/>
    <w:rsid w:val="27422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6">
    <w:name w:val="Body Text"/>
    <w:basedOn w:val="1"/>
    <w:next w:val="5"/>
    <w:qFormat/>
    <w:uiPriority w:val="0"/>
    <w:rPr>
      <w:rFonts w:ascii="PMingLiU" w:hAnsi="PMingLiU" w:eastAsia="PMingLiU" w:cs="PMingLiU"/>
      <w:sz w:val="32"/>
      <w:szCs w:val="32"/>
    </w:rPr>
  </w:style>
  <w:style w:type="paragraph" w:styleId="7">
    <w:name w:val="endnote text"/>
    <w:basedOn w:val="1"/>
    <w:next w:val="6"/>
    <w:qFormat/>
    <w:uiPriority w:val="0"/>
    <w:pPr>
      <w:snapToGrid w:val="0"/>
      <w:jc w:val="left"/>
    </w:p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NormalCharacter"/>
    <w:semiHidden/>
    <w:qFormat/>
    <w:uiPriority w:val="99"/>
    <w:rPr>
      <w:rFonts w:ascii="Times New Roman" w:hAnsi="Times New Roman" w:eastAsia="宋体" w:cs="Times New Roman"/>
      <w:color w:val="auto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2024-10-08T08:36:00Z</dcterms:created>
  <dc:creator>Administrator</dc:creator>
  <cp:lastModifiedBy>Administrator</cp:lastModifiedBy>
  <cp:lastPrinted>2024-10-12T00:46:00Z</cp:lastPrinted>
  <dcterms:modified xsi:type="dcterms:W3CDTF">2024-10-12T07:29:55Z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7C8A3DEA8B54405BAA676C52259A48AF</vt:lpwstr>
  </property>
</Properties>
</file>