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广西壮族自治区工人医院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广西职业病防治研究院）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年招聘岗位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需求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批）</w:t>
      </w:r>
    </w:p>
    <w:tbl>
      <w:tblPr>
        <w:tblStyle w:val="2"/>
        <w:tblpPr w:leftFromText="180" w:rightFromText="180" w:vertAnchor="text" w:horzAnchor="page" w:tblpX="754" w:tblpY="323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005"/>
        <w:gridCol w:w="1275"/>
        <w:gridCol w:w="1050"/>
        <w:gridCol w:w="1185"/>
        <w:gridCol w:w="795"/>
        <w:gridCol w:w="4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岗位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eastAsia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专业要求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sz w:val="22"/>
                <w:szCs w:val="22"/>
                <w:lang w:val="en-US" w:eastAsia="zh-CN"/>
              </w:rPr>
              <w:t>学历要求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eastAsia="zh-CN"/>
              </w:rPr>
              <w:t>学位要求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</w:trPr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神经外科医师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神经外科专业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本科及以上学历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eastAsia="zh-CN"/>
              </w:rPr>
              <w:t>学士及以上学位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、具有三甲医院神经外科进修经历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、取得副主任医师职称（全区通用）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泌尿外科医师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泌尿外科专业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本科及以上学历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eastAsia="zh-CN"/>
              </w:rPr>
              <w:t>学士及以上学位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、具有三甲医院泌尿外科进修经历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、取得副主任医师职称（全区通用）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超声诊断科医师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影像医学专业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硕士研究生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 w:bidi="ar-SA"/>
              </w:rPr>
              <w:t>硕士学位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、取得医师资格证、医师执业证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、完成住院医师规范化培训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、住院医师及以上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中医针灸推拿科医师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针灸推拿专业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硕士研究生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硕士学位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、</w:t>
            </w: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2024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年应届毕业生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40" w:leftChars="0" w:hanging="440" w:hangingChars="200"/>
              <w:jc w:val="left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、取得医师资格证、医师执业证、住院医师规范化培训合格证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、具备初级及以上职称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护理岗（历届毕业生）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护理学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大专及以上学历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1、护师及以上职称，获得护士相关证书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2、近</w:t>
            </w:r>
            <w:r>
              <w:rPr>
                <w:rFonts w:hint="default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年年度考核为合格及以上人员（提供</w:t>
            </w:r>
            <w:r>
              <w:rPr>
                <w:rFonts w:hint="default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2022-2023</w:t>
            </w: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年度考核合格相关证明）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default" w:ascii="宋体" w:hAnsi="Calibri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护理岗（应届毕业生）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护理学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大专及以上学历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rPr>
                <w:rFonts w:hint="default" w:asci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2024</w:t>
            </w: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行政岗（运营管理人员）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经济学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2"/>
                <w:szCs w:val="22"/>
                <w:lang w:eastAsia="zh-CN"/>
              </w:rPr>
              <w:t>学士及以上学位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rPr>
                <w:rFonts w:hint="default" w:asci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2024</w:t>
            </w: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年应届毕业生</w:t>
            </w:r>
          </w:p>
        </w:tc>
      </w:tr>
    </w:tbl>
    <w:p>
      <w:bookmarkStart w:id="0" w:name="_GoBack"/>
      <w:bookmarkEnd w:id="0"/>
    </w:p>
    <w:sectPr>
      <w:pgSz w:w="11906" w:h="16838"/>
      <w:pgMar w:top="1701" w:right="1417" w:bottom="141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3C3669BA"/>
    <w:rsid w:val="3C36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2024-05-09T03:38:00Z</dcterms:created>
  <dc:creator>zfyzz</dc:creator>
  <cp:lastModifiedBy>zfyzz</cp:lastModifiedBy>
  <dcterms:modified xsi:type="dcterms:W3CDTF">2024-05-09T03:39:41Z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461409049B914556AFBB332FD6C0D897_11</vt:lpwstr>
  </property>
</Properties>
</file>