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高级卫生专业技术资格考试专业目录</w:t>
      </w:r>
    </w:p>
    <w:bookmarkEnd w:id="0"/>
    <w:tbl>
      <w:tblPr>
        <w:tblStyle w:val="5"/>
        <w:tblW w:w="104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186"/>
        <w:gridCol w:w="698"/>
        <w:gridCol w:w="2992"/>
        <w:gridCol w:w="715"/>
        <w:gridCol w:w="8"/>
        <w:gridCol w:w="3094"/>
        <w:gridCol w:w="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75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</w:t>
            </w:r>
            <w:r>
              <w:rPr>
                <w:rFonts w:eastAsia="仿宋"/>
                <w:b/>
                <w:bCs/>
                <w:kern w:val="0"/>
                <w:sz w:val="22"/>
              </w:rPr>
              <w:br w:type="textWrapping"/>
            </w:r>
            <w:r>
              <w:rPr>
                <w:rFonts w:eastAsia="仿宋"/>
                <w:b/>
                <w:bCs/>
                <w:kern w:val="0"/>
                <w:sz w:val="22"/>
              </w:rPr>
              <w:t>编码</w:t>
            </w:r>
          </w:p>
        </w:tc>
        <w:tc>
          <w:tcPr>
            <w:tcW w:w="2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b/>
                <w:bCs/>
                <w:kern w:val="0"/>
                <w:sz w:val="22"/>
              </w:rPr>
            </w:pPr>
            <w:r>
              <w:rPr>
                <w:rFonts w:eastAsia="仿宋"/>
                <w:b/>
                <w:bCs/>
                <w:kern w:val="0"/>
                <w:sz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029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肿瘤内科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056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康复医学治疗技术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030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肿瘤外科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057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临床医学检验临床基础检验技术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031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放射肿瘤治疗学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058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临床医学检验临床化学技术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032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急诊医学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059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临床医学检验临床免疫技术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033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麻醉学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060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临床医学检验临床血液技术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034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061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临床医学检验临床微生物技术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035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062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卫生管理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036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核医学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063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普通内科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009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037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超声医学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064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结核病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038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康复医学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065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老年医学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039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临床医学检验临床基础检验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066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职业病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040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067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041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068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精神病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042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069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043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070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临床医学检验技术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044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071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045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072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019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046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073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047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074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048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075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049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076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中医骨伤科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050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077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针灸科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051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078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052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病理学技术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079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053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080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9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054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081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028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055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hint="default" w:eastAsia="仿宋"/>
                <w:kern w:val="0"/>
                <w:sz w:val="22"/>
                <w:lang w:val="en-US" w:eastAsia="zh-CN"/>
              </w:rPr>
            </w:pPr>
            <w:r>
              <w:rPr>
                <w:rFonts w:eastAsia="仿宋"/>
                <w:kern w:val="0"/>
                <w:sz w:val="22"/>
              </w:rPr>
              <w:t>082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hint="eastAsia" w:eastAsia="仿宋"/>
                <w:kern w:val="0"/>
                <w:sz w:val="22"/>
                <w:lang w:eastAsia="zh-CN"/>
              </w:rPr>
            </w:pPr>
            <w:r>
              <w:rPr>
                <w:rFonts w:eastAsia="仿宋"/>
                <w:kern w:val="0"/>
                <w:sz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职业卫生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095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微生物检验技术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113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环境卫生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096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理化检验技术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114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营养与食品卫生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097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病媒生物控制技术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115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学校卫生与儿少卫生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098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病案信息技术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116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放射卫生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099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口腔医学技术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117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传染性疾病控制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100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医学工程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118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089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慢性非传染性疾病</w:t>
            </w:r>
            <w:r>
              <w:rPr>
                <w:rFonts w:hint="eastAsia" w:eastAsia="仿宋"/>
                <w:kern w:val="0"/>
                <w:sz w:val="22"/>
                <w:lang w:val="en-US" w:eastAsia="zh-CN"/>
              </w:rPr>
              <w:t>控</w:t>
            </w:r>
            <w:r>
              <w:rPr>
                <w:rFonts w:eastAsia="仿宋"/>
                <w:kern w:val="0"/>
                <w:sz w:val="22"/>
              </w:rPr>
              <w:t>制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103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地方病控制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119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寄生虫病控制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108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消毒技术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120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健康教育与健康促进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109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输血技术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121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卫生毒理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110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药物分析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125</w:t>
            </w: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妇女保健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111</w:t>
            </w:r>
          </w:p>
        </w:tc>
        <w:tc>
          <w:tcPr>
            <w:tcW w:w="2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心电图技术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</w:p>
        </w:tc>
        <w:tc>
          <w:tcPr>
            <w:tcW w:w="3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094</w:t>
            </w:r>
          </w:p>
        </w:tc>
        <w:tc>
          <w:tcPr>
            <w:tcW w:w="2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儿童保健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112</w:t>
            </w:r>
          </w:p>
        </w:tc>
        <w:tc>
          <w:tcPr>
            <w:tcW w:w="2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仿宋"/>
                <w:kern w:val="0"/>
                <w:sz w:val="22"/>
              </w:rPr>
            </w:pPr>
            <w:r>
              <w:rPr>
                <w:rFonts w:eastAsia="仿宋"/>
                <w:kern w:val="0"/>
                <w:sz w:val="22"/>
              </w:rPr>
              <w:t>脑电图技术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outlineLvl w:val="9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310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outlineLvl w:val="9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outlineLvl w:val="9"/>
            </w:pPr>
            <w:r>
              <w:rPr>
                <w:rFonts w:eastAsia="仿宋"/>
                <w:kern w:val="0"/>
                <w:sz w:val="22"/>
              </w:rPr>
              <w:t>114</w:t>
            </w:r>
          </w:p>
        </w:tc>
      </w:tr>
    </w:tbl>
    <w:p>
      <w:pPr>
        <w:pStyle w:val="4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0" w:num="1"/>
          <w:titlePg/>
          <w:rtlGutter w:val="0"/>
          <w:docGrid w:type="linesAndChars" w:linePitch="57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2YzNhMzk3NDk1NzQwOTFlODliNGU4ZTY3ZTg3YjgifQ=="/>
  </w:docVars>
  <w:rsids>
    <w:rsidRoot w:val="221F14A8"/>
    <w:rsid w:val="221F14A8"/>
    <w:rsid w:val="7B5F60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_6fdfb590-277d-4a9d-80bc-075fac306397"/>
    <w:basedOn w:val="3"/>
    <w:qFormat/>
    <w:uiPriority w:val="0"/>
    <w:pPr>
      <w:ind w:firstLine="420" w:firstLineChars="200"/>
    </w:pPr>
  </w:style>
  <w:style w:type="paragraph" w:customStyle="1" w:styleId="3">
    <w:name w:val="Body Text Indent_f8f82700-269c-4264-a228-93ccb0776b8b"/>
    <w:basedOn w:val="1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  <w:szCs w:val="24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2024-04-23T01:25:00Z</dcterms:created>
  <dc:creator>柴甜甜</dc:creator>
  <cp:lastModifiedBy>柴甜甜</cp:lastModifiedBy>
  <dcterms:modified xsi:type="dcterms:W3CDTF">2024-04-23T01:28:27Z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18165E34B5DA442BA4407EB225EB2351_13</vt:lpwstr>
  </property>
</Properties>
</file>