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color w:val="auto"/>
        </w:rPr>
      </w:pPr>
      <w:r>
        <w:rPr>
          <w:rFonts w:hint="eastAsia" w:eastAsia="黑体"/>
          <w:color w:val="auto"/>
          <w:sz w:val="32"/>
          <w:szCs w:val="32"/>
        </w:rPr>
        <w:t>附件5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20</w:t>
      </w:r>
      <w:r>
        <w:rPr>
          <w:rFonts w:ascii="方正小标宋简体" w:eastAsia="方正小标宋简体"/>
          <w:color w:val="auto"/>
          <w:sz w:val="44"/>
          <w:szCs w:val="44"/>
        </w:rPr>
        <w:t>2</w:t>
      </w:r>
      <w:r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color w:val="auto"/>
          <w:sz w:val="44"/>
          <w:szCs w:val="44"/>
        </w:rPr>
        <w:t>年度全省高级卫生专业技术资格考试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现场确认提交材料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textAlignment w:val="auto"/>
        <w:rPr>
          <w:rFonts w:ascii="仿宋_GB2312" w:eastAsia="仿宋_GB2312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一、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20</w:t>
      </w:r>
      <w:r>
        <w:rPr>
          <w:rFonts w:ascii="仿宋_GB2312" w:eastAsia="仿宋_GB2312"/>
          <w:bCs/>
          <w:color w:val="auto"/>
          <w:sz w:val="32"/>
          <w:szCs w:val="32"/>
        </w:rPr>
        <w:t>2</w:t>
      </w:r>
      <w:r>
        <w:rPr>
          <w:rFonts w:hint="eastAsia" w:ascii="仿宋_GB2312" w:eastAsia="仿宋_GB2312"/>
          <w:bCs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年度陕西省高级卫生专业技术资格考试报名表。由单位人事部门或档案存放单位审查盖章，各设区市卫健、人社部门审核。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二、个人有效身份证明（身份证）原件及复印件，其中复印件一式两份。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三、执业医师证（含医师执业证书和医师资格证书）、护士执业证书，原件及复印件，其中复印件一式两份。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四、专业技术资格证书、专业技术职务聘用证明原件及复印件，其中复印件一式两份。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五、学历证书，个人取得的医学或相关学历的全部学历证书，本科及以下提供学历证书，硕士和博士提供学位证书。原件及复印件，其中复印件一式两份。</w:t>
      </w:r>
    </w:p>
    <w:p>
      <w:r>
        <w:rPr>
          <w:rFonts w:hint="eastAsia" w:ascii="仿宋_GB2312" w:eastAsia="仿宋_GB2312"/>
          <w:bCs/>
          <w:color w:val="auto"/>
          <w:sz w:val="32"/>
          <w:szCs w:val="32"/>
        </w:rPr>
        <w:t>六、参评</w:t>
      </w:r>
      <w:r>
        <w:rPr>
          <w:rFonts w:hint="eastAsia" w:ascii="仿宋_GB2312" w:eastAsia="仿宋_GB2312"/>
          <w:bCs/>
          <w:color w:val="auto"/>
          <w:sz w:val="32"/>
          <w:szCs w:val="32"/>
          <w:lang w:val="en-US" w:eastAsia="zh-CN"/>
        </w:rPr>
        <w:t>代表作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、病历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bCs/>
          <w:color w:val="auto"/>
          <w:sz w:val="32"/>
          <w:szCs w:val="32"/>
          <w:lang w:val="en-US" w:eastAsia="zh-CN"/>
        </w:rPr>
        <w:t>工作量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和参加基层支医证明，继续教育学时证明待考试通过后申报评审时提交。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47B57B8"/>
    <w:rsid w:val="F47B5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2024-02-22T10:16:00Z</dcterms:created>
  <dc:creator>wqwq</dc:creator>
  <cp:lastModifiedBy>wqwq</cp:lastModifiedBy>
  <dcterms:modified xsi:type="dcterms:W3CDTF">2024-02-22T10:16:37Z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2052-11.8.2.12019</vt:lpwstr>
  </property>
  <property fmtid="{D5CDD505-2E9C-101B-9397-08002B2CF9AE}" pid="3" name="ICV">
    <vt:lpwstr>5AAC5CF1073EFCAD76AED6659F7098D5</vt:lpwstr>
  </property>
</Properties>
</file>