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ind w:right="922"/>
        <w:rPr>
          <w:rStyle w:val="9"/>
          <w:rFonts w:ascii="仿宋_GB2312" w:hAnsi="仿宋" w:eastAsia="华文仿宋"/>
          <w:kern w:val="0"/>
          <w:sz w:val="30"/>
          <w:szCs w:val="30"/>
        </w:rPr>
      </w:pPr>
      <w:r>
        <w:rPr>
          <w:rStyle w:val="9"/>
          <w:rFonts w:hint="eastAsia" w:ascii="华文仿宋" w:hAnsi="华文仿宋" w:eastAsia="华文仿宋" w:cstheme="minorBidi"/>
          <w:b/>
          <w:sz w:val="32"/>
          <w:szCs w:val="32"/>
        </w:rPr>
        <w:t>附件1：</w:t>
      </w:r>
      <w:r>
        <w:rPr>
          <w:rStyle w:val="9"/>
          <w:rFonts w:ascii="华文仿宋" w:hAnsi="华文仿宋" w:eastAsia="华文仿宋" w:cstheme="minorBidi"/>
          <w:b/>
          <w:sz w:val="32"/>
          <w:szCs w:val="32"/>
        </w:rPr>
        <w:t>杭</w:t>
      </w:r>
      <w:r>
        <w:rPr>
          <w:rStyle w:val="9"/>
          <w:rFonts w:ascii="华文仿宋" w:hAnsi="华文仿宋" w:eastAsia="华文仿宋"/>
          <w:b/>
          <w:sz w:val="32"/>
          <w:szCs w:val="32"/>
        </w:rPr>
        <w:t>州市富阳区医疗卫生</w:t>
      </w:r>
      <w:r>
        <w:rPr>
          <w:rStyle w:val="9"/>
          <w:rFonts w:hint="eastAsia" w:ascii="华文仿宋" w:hAnsi="华文仿宋" w:eastAsia="华文仿宋"/>
          <w:b/>
          <w:sz w:val="32"/>
          <w:szCs w:val="32"/>
        </w:rPr>
        <w:t>单位基本情况及招聘计划</w:t>
      </w:r>
    </w:p>
    <w:p>
      <w:pPr>
        <w:spacing w:line="520" w:lineRule="exact"/>
        <w:ind w:right="922" w:firstLine="4800" w:firstLineChars="1600"/>
        <w:rPr>
          <w:rStyle w:val="9"/>
          <w:rFonts w:ascii="仿宋_GB2312" w:hAnsi="仿宋" w:eastAsia="仿宋_GB2312"/>
          <w:kern w:val="0"/>
          <w:sz w:val="30"/>
          <w:szCs w:val="30"/>
        </w:rPr>
      </w:pPr>
    </w:p>
    <w:p>
      <w:pPr>
        <w:snapToGrid w:val="0"/>
        <w:spacing w:line="400" w:lineRule="exact"/>
        <w:jc w:val="center"/>
        <w:rPr>
          <w:rStyle w:val="9"/>
          <w:rFonts w:ascii="宋体" w:hAnsi="宋体"/>
          <w:b/>
          <w:sz w:val="36"/>
          <w:szCs w:val="36"/>
        </w:rPr>
      </w:pPr>
      <w:r>
        <w:rPr>
          <w:rStyle w:val="9"/>
          <w:rFonts w:ascii="宋体" w:hAnsi="宋体"/>
          <w:b/>
          <w:sz w:val="36"/>
          <w:szCs w:val="36"/>
        </w:rPr>
        <w:t>杭州市富阳区疾病预防控制中心</w:t>
      </w:r>
    </w:p>
    <w:p>
      <w:pPr>
        <w:ind w:firstLine="463" w:firstLineChars="193"/>
        <w:rPr>
          <w:rStyle w:val="9"/>
          <w:rFonts w:ascii="宋体" w:hAnsi="宋体"/>
          <w:sz w:val="24"/>
        </w:rPr>
      </w:pPr>
    </w:p>
    <w:p>
      <w:pPr>
        <w:spacing w:line="380" w:lineRule="exact"/>
        <w:ind w:firstLine="480" w:firstLineChars="200"/>
        <w:rPr>
          <w:rStyle w:val="9"/>
          <w:rFonts w:ascii="宋体" w:hAnsi="宋体"/>
          <w:sz w:val="24"/>
        </w:rPr>
      </w:pPr>
      <w:r>
        <w:rPr>
          <w:rStyle w:val="9"/>
          <w:rFonts w:hint="eastAsia" w:ascii="宋体" w:hAnsi="宋体"/>
          <w:sz w:val="24"/>
        </w:rPr>
        <w:t>杭州市富阳区疾病预防控制中心组建成立于2001年6月，前身为成立于1956年的富阳县防疫站,位于杭州市富阳区富春街道北环路429号（公共卫生中心）。中心集疾病预防与控制、应急预警与处置、疫情收集与报告、监测检验与评价、健康教育与促进、应用研究与指导、技术管理与服务为一体，设有办公室（质量管理科）、传染病防制科、免疫规划科、艾滋病结核病防制科、卫生监测科、健康教育和慢性病管理科、检验科等六科一室。现有职工70人，高级职称19名，中级职称 20名，硕士研究生16人。</w:t>
      </w:r>
    </w:p>
    <w:p>
      <w:pPr>
        <w:spacing w:line="380" w:lineRule="exact"/>
        <w:ind w:firstLine="480" w:firstLineChars="200"/>
        <w:rPr>
          <w:rStyle w:val="9"/>
          <w:rFonts w:ascii="宋体" w:hAnsi="宋体"/>
          <w:sz w:val="24"/>
        </w:rPr>
      </w:pPr>
      <w:r>
        <w:rPr>
          <w:rStyle w:val="9"/>
          <w:rFonts w:hint="eastAsia" w:ascii="宋体" w:hAnsi="宋体"/>
          <w:sz w:val="24"/>
        </w:rPr>
        <w:t>中心现有办公面积7000余m</w:t>
      </w:r>
      <w:r>
        <w:rPr>
          <w:rStyle w:val="9"/>
          <w:rFonts w:hint="eastAsia" w:ascii="宋体" w:hAnsi="宋体"/>
          <w:sz w:val="24"/>
          <w:vertAlign w:val="superscript"/>
        </w:rPr>
        <w:t>2</w:t>
      </w:r>
      <w:r>
        <w:rPr>
          <w:rStyle w:val="9"/>
          <w:rFonts w:hint="eastAsia" w:ascii="宋体" w:hAnsi="宋体"/>
          <w:sz w:val="24"/>
        </w:rPr>
        <w:t>,固定资产2800余万元，检验检测设备齐全，配有电感耦合等离子体串联质谱仪、高通量基因测序系统、原子吸收仪、气相色谱仪、液相色谱仪、PCR荧光定量分析仪及全自动细菌鉴定仪等大中型仪器设备 80多台（套），取得食品、生活饮用水、病原微生物、工作场所等12个领域检验资质，共计308项。达到了A类实验室建设标准，综合实力处于杭州周边县区前列。</w:t>
      </w:r>
    </w:p>
    <w:p>
      <w:pPr>
        <w:spacing w:line="380" w:lineRule="exact"/>
        <w:ind w:firstLine="480" w:firstLineChars="200"/>
        <w:rPr>
          <w:rStyle w:val="9"/>
          <w:rFonts w:ascii="宋体" w:hAnsi="宋体"/>
          <w:sz w:val="24"/>
        </w:rPr>
      </w:pPr>
      <w:r>
        <w:rPr>
          <w:rStyle w:val="9"/>
          <w:rFonts w:hint="eastAsia" w:ascii="宋体" w:hAnsi="宋体"/>
          <w:sz w:val="24"/>
        </w:rPr>
        <w:t>中心成立以来，紧紧围绕“团结、敬业、求实、创新”的精神，业务工作和内涵建设成效显著。从2001年起，先后获得卫生部授予的全国结核病防治先进单位、全国慢性病综合防控示范区、省级文明单位、省部级档案目标管理先进单位、省医药卫生科技创新三等奖、省结核病防治工作先进集体、省疾控中心微生物、理化质量控制考核优秀奖、全国亿万农民健康知识大奖赛三等奖、杭州市模范集体、省新冠疫情防控先进集体、杭州市五一劳动奖状等荣誉称号。现有富阳区医学重点学科1个，是浙江中医药大学、杭州医学院等高校教学实习基地。</w:t>
      </w:r>
    </w:p>
    <w:p>
      <w:pPr>
        <w:spacing w:line="380" w:lineRule="exact"/>
        <w:ind w:firstLine="480" w:firstLineChars="200"/>
        <w:rPr>
          <w:rStyle w:val="9"/>
          <w:rFonts w:ascii="宋体" w:hAnsi="宋体"/>
          <w:sz w:val="24"/>
        </w:rPr>
      </w:pPr>
      <w:r>
        <w:rPr>
          <w:rStyle w:val="9"/>
          <w:rFonts w:ascii="宋体" w:hAnsi="宋体"/>
          <w:sz w:val="24"/>
        </w:rPr>
        <w:t xml:space="preserve">中心地址：杭州市富阳区富春街道北环路429号（公共卫生中心）  </w:t>
      </w:r>
    </w:p>
    <w:p>
      <w:pPr>
        <w:spacing w:line="380" w:lineRule="exact"/>
        <w:ind w:firstLine="480" w:firstLineChars="200"/>
        <w:rPr>
          <w:rStyle w:val="9"/>
          <w:rFonts w:ascii="宋体" w:hAnsi="宋体"/>
          <w:sz w:val="24"/>
        </w:rPr>
      </w:pPr>
      <w:r>
        <w:rPr>
          <w:rStyle w:val="9"/>
          <w:rFonts w:ascii="宋体" w:hAnsi="宋体"/>
          <w:sz w:val="24"/>
        </w:rPr>
        <w:t>报名邮箱： 83895220@qq.com</w:t>
      </w:r>
    </w:p>
    <w:p>
      <w:pPr>
        <w:spacing w:line="380" w:lineRule="exact"/>
        <w:ind w:firstLine="480" w:firstLineChars="200"/>
        <w:rPr>
          <w:rStyle w:val="9"/>
          <w:rFonts w:ascii="宋体" w:hAnsi="宋体"/>
          <w:sz w:val="24"/>
        </w:rPr>
      </w:pPr>
      <w:r>
        <w:rPr>
          <w:rStyle w:val="9"/>
          <w:rFonts w:ascii="宋体" w:hAnsi="宋体"/>
          <w:sz w:val="24"/>
        </w:rPr>
        <w:t>联系人及联系电话：方翔 0571-61758179</w:t>
      </w:r>
    </w:p>
    <w:p>
      <w:pPr>
        <w:snapToGrid w:val="0"/>
        <w:spacing w:line="400" w:lineRule="exact"/>
        <w:rPr>
          <w:rStyle w:val="9"/>
          <w:rFonts w:ascii="宋体" w:hAnsi="宋体"/>
          <w:b/>
          <w:sz w:val="36"/>
          <w:szCs w:val="36"/>
        </w:rPr>
      </w:pPr>
    </w:p>
    <w:p>
      <w:pPr>
        <w:snapToGrid w:val="0"/>
        <w:spacing w:line="400" w:lineRule="exact"/>
        <w:jc w:val="center"/>
        <w:rPr>
          <w:rStyle w:val="9"/>
          <w:rFonts w:ascii="宋体" w:hAnsi="宋体"/>
          <w:b/>
          <w:sz w:val="36"/>
          <w:szCs w:val="36"/>
        </w:rPr>
      </w:pPr>
      <w:r>
        <w:rPr>
          <w:rStyle w:val="9"/>
          <w:rFonts w:ascii="宋体" w:hAnsi="宋体"/>
          <w:b/>
          <w:sz w:val="36"/>
          <w:szCs w:val="36"/>
        </w:rPr>
        <w:t>杭州市富阳区疾病</w:t>
      </w:r>
      <w:r>
        <w:rPr>
          <w:rStyle w:val="9"/>
          <w:rFonts w:hint="eastAsia" w:ascii="宋体" w:hAnsi="宋体"/>
          <w:b/>
          <w:sz w:val="36"/>
          <w:szCs w:val="36"/>
        </w:rPr>
        <w:t>预防</w:t>
      </w:r>
      <w:r>
        <w:rPr>
          <w:rStyle w:val="9"/>
          <w:rFonts w:ascii="宋体" w:hAnsi="宋体"/>
          <w:b/>
          <w:sz w:val="36"/>
          <w:szCs w:val="36"/>
        </w:rPr>
        <w:t>控制中心招聘计划</w:t>
      </w:r>
    </w:p>
    <w:tbl>
      <w:tblPr>
        <w:tblStyle w:val="6"/>
        <w:tblW w:w="4998" w:type="pct"/>
        <w:tblInd w:w="0" w:type="dxa"/>
        <w:tblLayout w:type="autofit"/>
        <w:tblCellMar>
          <w:top w:w="0" w:type="dxa"/>
          <w:left w:w="0" w:type="dxa"/>
          <w:bottom w:w="0" w:type="dxa"/>
          <w:right w:w="0" w:type="dxa"/>
        </w:tblCellMar>
      </w:tblPr>
      <w:tblGrid>
        <w:gridCol w:w="1838"/>
        <w:gridCol w:w="3407"/>
        <w:gridCol w:w="2172"/>
        <w:gridCol w:w="772"/>
        <w:gridCol w:w="1455"/>
      </w:tblGrid>
      <w:tr>
        <w:tblPrEx>
          <w:tblCellMar>
            <w:top w:w="0" w:type="dxa"/>
            <w:left w:w="0" w:type="dxa"/>
            <w:bottom w:w="0" w:type="dxa"/>
            <w:right w:w="0" w:type="dxa"/>
          </w:tblCellMar>
        </w:tblPrEx>
        <w:trPr>
          <w:trHeight w:val="575" w:hRule="atLeast"/>
        </w:trPr>
        <w:tc>
          <w:tcPr>
            <w:tcW w:w="953" w:type="pct"/>
            <w:tcBorders>
              <w:top w:val="single" w:color="000000" w:sz="4" w:space="0"/>
              <w:left w:val="single" w:color="000000" w:sz="4" w:space="0"/>
              <w:bottom w:val="single" w:color="000000" w:sz="4" w:space="0"/>
              <w:right w:val="single" w:color="000000" w:sz="4" w:space="0"/>
            </w:tcBorders>
            <w:vAlign w:val="center"/>
          </w:tcPr>
          <w:p>
            <w:pPr>
              <w:jc w:val="center"/>
              <w:rPr>
                <w:rStyle w:val="9"/>
                <w:rFonts w:ascii="宋体" w:hAnsi="宋体" w:cs="宋体"/>
                <w:b/>
                <w:bCs/>
                <w:kern w:val="0"/>
                <w:sz w:val="24"/>
              </w:rPr>
            </w:pPr>
            <w:r>
              <w:rPr>
                <w:rStyle w:val="9"/>
                <w:rFonts w:ascii="宋体" w:hAnsi="宋体" w:cs="宋体"/>
                <w:b/>
                <w:bCs/>
                <w:kern w:val="0"/>
                <w:sz w:val="24"/>
              </w:rPr>
              <w:t>拟聘岗位</w:t>
            </w:r>
          </w:p>
        </w:tc>
        <w:tc>
          <w:tcPr>
            <w:tcW w:w="1766" w:type="pct"/>
            <w:tcBorders>
              <w:top w:val="single" w:color="000000" w:sz="4" w:space="0"/>
              <w:left w:val="single" w:color="000000" w:sz="4" w:space="0"/>
              <w:bottom w:val="single" w:color="000000" w:sz="4" w:space="0"/>
              <w:right w:val="single" w:color="000000" w:sz="4" w:space="0"/>
            </w:tcBorders>
            <w:vAlign w:val="center"/>
          </w:tcPr>
          <w:p>
            <w:pPr>
              <w:jc w:val="center"/>
              <w:rPr>
                <w:rStyle w:val="9"/>
                <w:rFonts w:ascii="宋体" w:hAnsi="宋体" w:cs="宋体"/>
                <w:b/>
                <w:bCs/>
                <w:kern w:val="0"/>
                <w:sz w:val="24"/>
              </w:rPr>
            </w:pPr>
            <w:r>
              <w:rPr>
                <w:rStyle w:val="9"/>
                <w:rFonts w:ascii="宋体" w:hAnsi="宋体" w:cs="宋体"/>
                <w:b/>
                <w:bCs/>
                <w:kern w:val="0"/>
                <w:sz w:val="24"/>
              </w:rPr>
              <w:t>招聘专业</w:t>
            </w:r>
          </w:p>
        </w:tc>
        <w:tc>
          <w:tcPr>
            <w:tcW w:w="1126" w:type="pct"/>
            <w:tcBorders>
              <w:top w:val="single" w:color="000000" w:sz="4" w:space="0"/>
              <w:left w:val="single" w:color="000000" w:sz="4" w:space="0"/>
              <w:bottom w:val="single" w:color="000000" w:sz="4" w:space="0"/>
              <w:right w:val="single" w:color="000000" w:sz="4" w:space="0"/>
            </w:tcBorders>
            <w:vAlign w:val="center"/>
          </w:tcPr>
          <w:p>
            <w:pPr>
              <w:jc w:val="center"/>
              <w:rPr>
                <w:rStyle w:val="9"/>
                <w:rFonts w:ascii="宋体" w:hAnsi="宋体" w:cs="宋体"/>
                <w:b/>
                <w:bCs/>
                <w:kern w:val="0"/>
                <w:sz w:val="24"/>
              </w:rPr>
            </w:pPr>
            <w:r>
              <w:rPr>
                <w:rStyle w:val="9"/>
                <w:rFonts w:ascii="宋体" w:hAnsi="宋体" w:cs="宋体"/>
                <w:b/>
                <w:bCs/>
                <w:kern w:val="0"/>
                <w:sz w:val="24"/>
              </w:rPr>
              <w:t>学历</w:t>
            </w:r>
            <w:r>
              <w:rPr>
                <w:rStyle w:val="9"/>
                <w:rFonts w:hint="eastAsia" w:ascii="宋体" w:hAnsi="宋体" w:cs="宋体"/>
                <w:b/>
                <w:bCs/>
                <w:kern w:val="0"/>
                <w:sz w:val="24"/>
              </w:rPr>
              <w:t>、学位</w:t>
            </w:r>
            <w:r>
              <w:rPr>
                <w:rStyle w:val="9"/>
                <w:rFonts w:ascii="宋体" w:hAnsi="宋体" w:cs="宋体"/>
                <w:b/>
                <w:bCs/>
                <w:kern w:val="0"/>
                <w:sz w:val="24"/>
              </w:rPr>
              <w:t>要求</w:t>
            </w:r>
          </w:p>
        </w:tc>
        <w:tc>
          <w:tcPr>
            <w:tcW w:w="400" w:type="pct"/>
            <w:tcBorders>
              <w:top w:val="single" w:color="000000" w:sz="4" w:space="0"/>
              <w:left w:val="single" w:color="000000" w:sz="4" w:space="0"/>
              <w:bottom w:val="single" w:color="000000" w:sz="4" w:space="0"/>
              <w:right w:val="single" w:color="000000" w:sz="4" w:space="0"/>
            </w:tcBorders>
            <w:vAlign w:val="center"/>
          </w:tcPr>
          <w:p>
            <w:pPr>
              <w:jc w:val="center"/>
              <w:rPr>
                <w:rStyle w:val="9"/>
                <w:rFonts w:ascii="宋体" w:hAnsi="宋体" w:cs="宋体"/>
                <w:b/>
                <w:bCs/>
                <w:kern w:val="0"/>
                <w:sz w:val="20"/>
                <w:szCs w:val="20"/>
              </w:rPr>
            </w:pPr>
            <w:r>
              <w:rPr>
                <w:rStyle w:val="9"/>
                <w:rFonts w:ascii="宋体" w:hAnsi="宋体" w:cs="宋体"/>
                <w:b/>
                <w:bCs/>
                <w:kern w:val="0"/>
                <w:sz w:val="20"/>
                <w:szCs w:val="20"/>
              </w:rPr>
              <w:t>招聘</w:t>
            </w:r>
          </w:p>
          <w:p>
            <w:pPr>
              <w:jc w:val="center"/>
              <w:rPr>
                <w:rStyle w:val="9"/>
                <w:rFonts w:ascii="宋体" w:hAnsi="宋体" w:cs="宋体"/>
                <w:b/>
                <w:bCs/>
                <w:kern w:val="0"/>
                <w:sz w:val="20"/>
                <w:szCs w:val="20"/>
              </w:rPr>
            </w:pPr>
            <w:r>
              <w:rPr>
                <w:rStyle w:val="9"/>
                <w:rFonts w:ascii="宋体" w:hAnsi="宋体" w:cs="宋体"/>
                <w:b/>
                <w:bCs/>
                <w:kern w:val="0"/>
                <w:sz w:val="20"/>
                <w:szCs w:val="20"/>
              </w:rPr>
              <w:t>人数</w:t>
            </w:r>
          </w:p>
        </w:tc>
        <w:tc>
          <w:tcPr>
            <w:tcW w:w="752" w:type="pct"/>
            <w:tcBorders>
              <w:top w:val="single" w:color="000000" w:sz="4" w:space="0"/>
              <w:left w:val="single" w:color="000000" w:sz="4" w:space="0"/>
              <w:bottom w:val="single" w:color="000000" w:sz="4" w:space="0"/>
              <w:right w:val="single" w:color="000000" w:sz="4" w:space="0"/>
            </w:tcBorders>
            <w:vAlign w:val="center"/>
          </w:tcPr>
          <w:p>
            <w:pPr>
              <w:jc w:val="center"/>
              <w:rPr>
                <w:rStyle w:val="9"/>
                <w:rFonts w:ascii="宋体" w:hAnsi="宋体" w:cs="宋体"/>
                <w:b/>
                <w:bCs/>
                <w:kern w:val="0"/>
                <w:sz w:val="20"/>
                <w:szCs w:val="20"/>
              </w:rPr>
            </w:pPr>
            <w:r>
              <w:rPr>
                <w:rStyle w:val="9"/>
                <w:rFonts w:ascii="宋体" w:hAnsi="宋体" w:cs="宋体"/>
                <w:b/>
                <w:bCs/>
                <w:kern w:val="0"/>
                <w:sz w:val="20"/>
                <w:szCs w:val="20"/>
              </w:rPr>
              <w:t>备注</w:t>
            </w:r>
          </w:p>
        </w:tc>
      </w:tr>
      <w:tr>
        <w:tblPrEx>
          <w:tblCellMar>
            <w:top w:w="0" w:type="dxa"/>
            <w:left w:w="0" w:type="dxa"/>
            <w:bottom w:w="0" w:type="dxa"/>
            <w:right w:w="0" w:type="dxa"/>
          </w:tblCellMar>
        </w:tblPrEx>
        <w:trPr>
          <w:trHeight w:val="549" w:hRule="atLeast"/>
        </w:trPr>
        <w:tc>
          <w:tcPr>
            <w:tcW w:w="953" w:type="pct"/>
            <w:tcBorders>
              <w:top w:val="single" w:color="000000" w:sz="4" w:space="0"/>
              <w:left w:val="single" w:color="000000" w:sz="4" w:space="0"/>
              <w:bottom w:val="single" w:color="000000" w:sz="4" w:space="0"/>
              <w:right w:val="single" w:color="000000" w:sz="4" w:space="0"/>
            </w:tcBorders>
            <w:vAlign w:val="center"/>
          </w:tcPr>
          <w:p>
            <w:pPr>
              <w:jc w:val="center"/>
              <w:textAlignment w:val="center"/>
              <w:rPr>
                <w:rStyle w:val="9"/>
                <w:rFonts w:ascii="宋体" w:hAnsi="宋体"/>
                <w:color w:val="000000"/>
                <w:kern w:val="0"/>
                <w:sz w:val="20"/>
                <w:szCs w:val="20"/>
              </w:rPr>
            </w:pPr>
            <w:r>
              <w:rPr>
                <w:rStyle w:val="9"/>
                <w:rFonts w:ascii="宋体" w:hAnsi="宋体"/>
                <w:color w:val="000000"/>
                <w:kern w:val="0"/>
                <w:sz w:val="20"/>
                <w:szCs w:val="20"/>
              </w:rPr>
              <w:t>疾病控制</w:t>
            </w:r>
            <w:r>
              <w:rPr>
                <w:rStyle w:val="9"/>
                <w:rFonts w:hint="eastAsia" w:ascii="宋体" w:hAnsi="宋体"/>
                <w:color w:val="000000"/>
                <w:kern w:val="0"/>
                <w:sz w:val="20"/>
                <w:szCs w:val="20"/>
              </w:rPr>
              <w:t>1</w:t>
            </w:r>
          </w:p>
        </w:tc>
        <w:tc>
          <w:tcPr>
            <w:tcW w:w="1766" w:type="pct"/>
            <w:tcBorders>
              <w:top w:val="single" w:color="000000" w:sz="4" w:space="0"/>
              <w:left w:val="single" w:color="000000" w:sz="4" w:space="0"/>
              <w:bottom w:val="single" w:color="000000" w:sz="4" w:space="0"/>
              <w:right w:val="single" w:color="000000" w:sz="4" w:space="0"/>
            </w:tcBorders>
            <w:vAlign w:val="center"/>
          </w:tcPr>
          <w:p>
            <w:pPr>
              <w:jc w:val="center"/>
              <w:textAlignment w:val="center"/>
              <w:rPr>
                <w:rStyle w:val="9"/>
                <w:rFonts w:ascii="宋体" w:hAnsi="宋体"/>
                <w:kern w:val="0"/>
                <w:sz w:val="20"/>
                <w:szCs w:val="20"/>
              </w:rPr>
            </w:pPr>
            <w:r>
              <w:rPr>
                <w:rStyle w:val="9"/>
                <w:rFonts w:hint="eastAsia" w:ascii="宋体" w:hAnsi="宋体"/>
                <w:kern w:val="0"/>
                <w:sz w:val="20"/>
                <w:szCs w:val="20"/>
              </w:rPr>
              <w:t>流行病与卫生统计学、劳动卫生与环境卫生学、营养与食品卫生学、公共卫生、公共卫生与预防医学、卫生毒理学</w:t>
            </w:r>
          </w:p>
        </w:tc>
        <w:tc>
          <w:tcPr>
            <w:tcW w:w="1126" w:type="pct"/>
            <w:tcBorders>
              <w:top w:val="single" w:color="000000" w:sz="4" w:space="0"/>
              <w:left w:val="single" w:color="000000" w:sz="4" w:space="0"/>
              <w:bottom w:val="single" w:color="000000" w:sz="4" w:space="0"/>
              <w:right w:val="single" w:color="000000" w:sz="4" w:space="0"/>
            </w:tcBorders>
            <w:vAlign w:val="center"/>
          </w:tcPr>
          <w:p>
            <w:pPr>
              <w:jc w:val="center"/>
              <w:textAlignment w:val="center"/>
              <w:rPr>
                <w:rStyle w:val="9"/>
                <w:rFonts w:ascii="宋体" w:hAnsi="宋体"/>
                <w:kern w:val="0"/>
                <w:sz w:val="20"/>
                <w:szCs w:val="20"/>
              </w:rPr>
            </w:pPr>
            <w:r>
              <w:rPr>
                <w:rStyle w:val="9"/>
                <w:rFonts w:ascii="宋体" w:hAnsi="宋体"/>
                <w:kern w:val="0"/>
                <w:sz w:val="20"/>
                <w:szCs w:val="20"/>
              </w:rPr>
              <w:t>研究生</w:t>
            </w:r>
            <w:r>
              <w:rPr>
                <w:rStyle w:val="9"/>
                <w:rFonts w:hint="eastAsia" w:ascii="宋体" w:hAnsi="宋体"/>
                <w:kern w:val="0"/>
                <w:sz w:val="20"/>
                <w:szCs w:val="20"/>
              </w:rPr>
              <w:t>学历、硕士及以上学位</w:t>
            </w:r>
          </w:p>
        </w:tc>
        <w:tc>
          <w:tcPr>
            <w:tcW w:w="400" w:type="pct"/>
            <w:tcBorders>
              <w:top w:val="single" w:color="000000" w:sz="4" w:space="0"/>
              <w:left w:val="single" w:color="000000" w:sz="4" w:space="0"/>
              <w:bottom w:val="single" w:color="000000" w:sz="4" w:space="0"/>
              <w:right w:val="single" w:color="000000" w:sz="4" w:space="0"/>
            </w:tcBorders>
            <w:vAlign w:val="center"/>
          </w:tcPr>
          <w:p>
            <w:pPr>
              <w:jc w:val="center"/>
              <w:textAlignment w:val="center"/>
              <w:rPr>
                <w:rStyle w:val="9"/>
                <w:rFonts w:ascii="宋体" w:hAnsi="宋体"/>
                <w:kern w:val="0"/>
                <w:sz w:val="20"/>
                <w:szCs w:val="20"/>
              </w:rPr>
            </w:pPr>
            <w:r>
              <w:rPr>
                <w:rStyle w:val="9"/>
                <w:rFonts w:hint="eastAsia" w:ascii="宋体" w:hAnsi="宋体"/>
                <w:kern w:val="0"/>
                <w:sz w:val="20"/>
                <w:szCs w:val="20"/>
              </w:rPr>
              <w:t>2</w:t>
            </w:r>
          </w:p>
        </w:tc>
        <w:tc>
          <w:tcPr>
            <w:tcW w:w="752" w:type="pct"/>
            <w:tcBorders>
              <w:top w:val="single" w:color="000000" w:sz="4" w:space="0"/>
              <w:left w:val="single" w:color="000000" w:sz="4" w:space="0"/>
              <w:bottom w:val="single" w:color="000000" w:sz="4" w:space="0"/>
              <w:right w:val="single" w:color="000000" w:sz="4" w:space="0"/>
            </w:tcBorders>
            <w:vAlign w:val="center"/>
          </w:tcPr>
          <w:p>
            <w:pPr>
              <w:jc w:val="center"/>
              <w:textAlignment w:val="center"/>
              <w:rPr>
                <w:rStyle w:val="9"/>
                <w:rFonts w:hint="eastAsia" w:ascii="宋体" w:hAnsi="宋体" w:eastAsia="宋体"/>
                <w:kern w:val="0"/>
                <w:sz w:val="20"/>
                <w:szCs w:val="20"/>
                <w:lang w:eastAsia="zh-CN"/>
              </w:rPr>
            </w:pPr>
            <w:r>
              <w:rPr>
                <w:rStyle w:val="9"/>
                <w:rFonts w:hint="eastAsia" w:ascii="宋体" w:hAnsi="宋体"/>
                <w:kern w:val="0"/>
                <w:sz w:val="20"/>
                <w:szCs w:val="20"/>
              </w:rPr>
              <w:t>要求本科专业为预防医学</w:t>
            </w:r>
            <w:r>
              <w:rPr>
                <w:rStyle w:val="9"/>
                <w:rFonts w:hint="eastAsia" w:ascii="宋体" w:hAnsi="宋体"/>
                <w:kern w:val="0"/>
                <w:sz w:val="20"/>
                <w:szCs w:val="20"/>
                <w:lang w:eastAsia="zh-CN"/>
              </w:rPr>
              <w:t>或临床医学</w:t>
            </w:r>
          </w:p>
        </w:tc>
      </w:tr>
      <w:tr>
        <w:tblPrEx>
          <w:tblCellMar>
            <w:top w:w="0" w:type="dxa"/>
            <w:left w:w="0" w:type="dxa"/>
            <w:bottom w:w="0" w:type="dxa"/>
            <w:right w:w="0" w:type="dxa"/>
          </w:tblCellMar>
        </w:tblPrEx>
        <w:trPr>
          <w:trHeight w:val="588" w:hRule="atLeast"/>
        </w:trPr>
        <w:tc>
          <w:tcPr>
            <w:tcW w:w="953" w:type="pct"/>
            <w:tcBorders>
              <w:top w:val="single" w:color="000000" w:sz="4" w:space="0"/>
              <w:left w:val="single" w:color="000000" w:sz="4" w:space="0"/>
              <w:bottom w:val="single" w:color="000000" w:sz="4" w:space="0"/>
              <w:right w:val="single" w:color="000000" w:sz="4" w:space="0"/>
            </w:tcBorders>
            <w:vAlign w:val="center"/>
          </w:tcPr>
          <w:p>
            <w:pPr>
              <w:jc w:val="center"/>
              <w:textAlignment w:val="center"/>
              <w:rPr>
                <w:rStyle w:val="9"/>
                <w:rFonts w:ascii="宋体" w:hAnsi="宋体" w:cs="宋体"/>
                <w:b/>
                <w:bCs/>
                <w:color w:val="000000"/>
                <w:kern w:val="0"/>
                <w:sz w:val="20"/>
                <w:szCs w:val="20"/>
              </w:rPr>
            </w:pPr>
            <w:r>
              <w:rPr>
                <w:rStyle w:val="9"/>
                <w:rFonts w:ascii="宋体" w:hAnsi="宋体"/>
                <w:color w:val="000000"/>
                <w:kern w:val="0"/>
                <w:sz w:val="20"/>
                <w:szCs w:val="20"/>
              </w:rPr>
              <w:t>疾病控制</w:t>
            </w:r>
            <w:r>
              <w:rPr>
                <w:rStyle w:val="9"/>
                <w:rFonts w:hint="eastAsia" w:ascii="宋体" w:hAnsi="宋体"/>
                <w:color w:val="000000"/>
                <w:kern w:val="0"/>
                <w:sz w:val="20"/>
                <w:szCs w:val="20"/>
              </w:rPr>
              <w:t>2</w:t>
            </w:r>
          </w:p>
        </w:tc>
        <w:tc>
          <w:tcPr>
            <w:tcW w:w="1766" w:type="pct"/>
            <w:tcBorders>
              <w:top w:val="single" w:color="000000" w:sz="4" w:space="0"/>
              <w:left w:val="single" w:color="000000" w:sz="4" w:space="0"/>
              <w:bottom w:val="single" w:color="000000" w:sz="4" w:space="0"/>
              <w:right w:val="single" w:color="000000" w:sz="4" w:space="0"/>
            </w:tcBorders>
            <w:vAlign w:val="center"/>
          </w:tcPr>
          <w:p>
            <w:pPr>
              <w:jc w:val="center"/>
              <w:textAlignment w:val="center"/>
              <w:rPr>
                <w:rStyle w:val="9"/>
                <w:rFonts w:ascii="宋体" w:hAnsi="宋体"/>
                <w:kern w:val="0"/>
                <w:sz w:val="20"/>
                <w:szCs w:val="20"/>
              </w:rPr>
            </w:pPr>
            <w:r>
              <w:rPr>
                <w:rStyle w:val="9"/>
                <w:rFonts w:hint="eastAsia" w:ascii="宋体" w:hAnsi="宋体"/>
                <w:kern w:val="0"/>
                <w:sz w:val="20"/>
                <w:szCs w:val="20"/>
              </w:rPr>
              <w:t>预防医学</w:t>
            </w:r>
          </w:p>
        </w:tc>
        <w:tc>
          <w:tcPr>
            <w:tcW w:w="1126" w:type="pct"/>
            <w:tcBorders>
              <w:top w:val="single" w:color="000000" w:sz="4" w:space="0"/>
              <w:left w:val="single" w:color="000000" w:sz="4" w:space="0"/>
              <w:bottom w:val="single" w:color="000000" w:sz="4" w:space="0"/>
              <w:right w:val="single" w:color="000000" w:sz="4" w:space="0"/>
            </w:tcBorders>
            <w:vAlign w:val="center"/>
          </w:tcPr>
          <w:p>
            <w:pPr>
              <w:jc w:val="center"/>
              <w:textAlignment w:val="center"/>
              <w:rPr>
                <w:rStyle w:val="9"/>
                <w:rFonts w:ascii="宋体" w:hAnsi="宋体"/>
                <w:kern w:val="0"/>
                <w:sz w:val="20"/>
                <w:szCs w:val="20"/>
              </w:rPr>
            </w:pPr>
            <w:r>
              <w:rPr>
                <w:rStyle w:val="9"/>
                <w:rFonts w:hint="eastAsia" w:ascii="宋体" w:hAnsi="宋体"/>
                <w:kern w:val="0"/>
                <w:sz w:val="20"/>
                <w:szCs w:val="20"/>
              </w:rPr>
              <w:t>本科及以上学历、学士及以上学位</w:t>
            </w:r>
          </w:p>
        </w:tc>
        <w:tc>
          <w:tcPr>
            <w:tcW w:w="400" w:type="pct"/>
            <w:tcBorders>
              <w:top w:val="single" w:color="000000" w:sz="4" w:space="0"/>
              <w:left w:val="single" w:color="000000" w:sz="4" w:space="0"/>
              <w:bottom w:val="single" w:color="000000" w:sz="4" w:space="0"/>
              <w:right w:val="single" w:color="000000" w:sz="4" w:space="0"/>
            </w:tcBorders>
            <w:vAlign w:val="center"/>
          </w:tcPr>
          <w:p>
            <w:pPr>
              <w:jc w:val="center"/>
              <w:textAlignment w:val="center"/>
              <w:rPr>
                <w:rStyle w:val="9"/>
                <w:rFonts w:ascii="宋体" w:hAnsi="宋体"/>
                <w:kern w:val="0"/>
                <w:sz w:val="20"/>
                <w:szCs w:val="20"/>
              </w:rPr>
            </w:pPr>
            <w:r>
              <w:rPr>
                <w:rStyle w:val="9"/>
                <w:rFonts w:ascii="宋体" w:hAnsi="宋体"/>
                <w:kern w:val="0"/>
                <w:sz w:val="20"/>
                <w:szCs w:val="20"/>
              </w:rPr>
              <w:t>1</w:t>
            </w:r>
          </w:p>
        </w:tc>
        <w:tc>
          <w:tcPr>
            <w:tcW w:w="752" w:type="pct"/>
            <w:tcBorders>
              <w:top w:val="single" w:color="000000" w:sz="4" w:space="0"/>
              <w:left w:val="single" w:color="000000" w:sz="4" w:space="0"/>
              <w:bottom w:val="single" w:color="000000" w:sz="4" w:space="0"/>
              <w:right w:val="single" w:color="000000" w:sz="4" w:space="0"/>
            </w:tcBorders>
            <w:vAlign w:val="center"/>
          </w:tcPr>
          <w:p>
            <w:pPr>
              <w:jc w:val="center"/>
              <w:textAlignment w:val="center"/>
              <w:rPr>
                <w:rStyle w:val="9"/>
                <w:rFonts w:ascii="宋体" w:hAnsi="宋体"/>
                <w:kern w:val="0"/>
                <w:sz w:val="20"/>
                <w:szCs w:val="20"/>
              </w:rPr>
            </w:pPr>
          </w:p>
          <w:p>
            <w:pPr>
              <w:jc w:val="center"/>
              <w:textAlignment w:val="center"/>
              <w:rPr>
                <w:rStyle w:val="9"/>
                <w:rFonts w:ascii="宋体" w:hAnsi="宋体"/>
                <w:kern w:val="0"/>
                <w:sz w:val="22"/>
              </w:rPr>
            </w:pPr>
          </w:p>
        </w:tc>
      </w:tr>
      <w:tr>
        <w:tblPrEx>
          <w:tblCellMar>
            <w:top w:w="0" w:type="dxa"/>
            <w:left w:w="0" w:type="dxa"/>
            <w:bottom w:w="0" w:type="dxa"/>
            <w:right w:w="0" w:type="dxa"/>
          </w:tblCellMar>
        </w:tblPrEx>
        <w:trPr>
          <w:trHeight w:val="559" w:hRule="atLeast"/>
        </w:trPr>
        <w:tc>
          <w:tcPr>
            <w:tcW w:w="953" w:type="pct"/>
            <w:tcBorders>
              <w:top w:val="single" w:color="000000" w:sz="4" w:space="0"/>
              <w:left w:val="single" w:color="000000" w:sz="4" w:space="0"/>
              <w:bottom w:val="single" w:color="000000" w:sz="4" w:space="0"/>
              <w:right w:val="single" w:color="000000" w:sz="4" w:space="0"/>
            </w:tcBorders>
            <w:vAlign w:val="center"/>
          </w:tcPr>
          <w:p>
            <w:pPr>
              <w:jc w:val="center"/>
              <w:textAlignment w:val="center"/>
              <w:rPr>
                <w:rStyle w:val="9"/>
                <w:rFonts w:ascii="宋体" w:hAnsi="宋体"/>
                <w:color w:val="000000"/>
                <w:kern w:val="0"/>
                <w:sz w:val="20"/>
                <w:szCs w:val="20"/>
              </w:rPr>
            </w:pPr>
            <w:r>
              <w:rPr>
                <w:rStyle w:val="9"/>
                <w:rFonts w:ascii="宋体" w:hAnsi="宋体"/>
                <w:color w:val="000000"/>
                <w:kern w:val="0"/>
                <w:sz w:val="20"/>
                <w:szCs w:val="20"/>
              </w:rPr>
              <w:t>合计</w:t>
            </w:r>
          </w:p>
        </w:tc>
        <w:tc>
          <w:tcPr>
            <w:tcW w:w="4046" w:type="pct"/>
            <w:gridSpan w:val="4"/>
            <w:tcBorders>
              <w:top w:val="single" w:color="000000" w:sz="4" w:space="0"/>
              <w:left w:val="single" w:color="000000" w:sz="4" w:space="0"/>
              <w:bottom w:val="single" w:color="000000" w:sz="4" w:space="0"/>
              <w:right w:val="single" w:color="000000" w:sz="4" w:space="0"/>
            </w:tcBorders>
            <w:vAlign w:val="center"/>
          </w:tcPr>
          <w:p>
            <w:pPr>
              <w:jc w:val="center"/>
              <w:rPr>
                <w:rStyle w:val="9"/>
                <w:rFonts w:ascii="宋体" w:hAnsi="宋体"/>
                <w:kern w:val="0"/>
                <w:sz w:val="22"/>
              </w:rPr>
            </w:pPr>
            <w:r>
              <w:rPr>
                <w:rStyle w:val="9"/>
                <w:rFonts w:hint="eastAsia" w:ascii="宋体" w:hAnsi="宋体"/>
                <w:color w:val="000000"/>
                <w:kern w:val="0"/>
                <w:sz w:val="20"/>
                <w:szCs w:val="20"/>
              </w:rPr>
              <w:t>3</w:t>
            </w:r>
            <w:r>
              <w:rPr>
                <w:rStyle w:val="9"/>
                <w:rFonts w:ascii="宋体" w:hAnsi="宋体"/>
                <w:color w:val="000000"/>
                <w:kern w:val="0"/>
                <w:sz w:val="20"/>
                <w:szCs w:val="20"/>
              </w:rPr>
              <w:t>人</w:t>
            </w:r>
          </w:p>
        </w:tc>
      </w:tr>
    </w:tbl>
    <w:p>
      <w:pPr>
        <w:snapToGrid w:val="0"/>
        <w:spacing w:line="400" w:lineRule="exact"/>
        <w:jc w:val="center"/>
        <w:rPr>
          <w:rStyle w:val="9"/>
          <w:rFonts w:ascii="宋体" w:hAnsi="宋体" w:eastAsiaTheme="minorEastAsia" w:cstheme="minorBidi"/>
          <w:b/>
          <w:sz w:val="36"/>
          <w:szCs w:val="36"/>
        </w:rPr>
      </w:pPr>
    </w:p>
    <w:p>
      <w:pPr>
        <w:snapToGrid w:val="0"/>
        <w:spacing w:line="400" w:lineRule="exact"/>
        <w:jc w:val="center"/>
        <w:rPr>
          <w:rStyle w:val="9"/>
          <w:rFonts w:ascii="宋体" w:hAnsi="宋体" w:eastAsiaTheme="minorEastAsia" w:cstheme="minorBidi"/>
          <w:b/>
          <w:sz w:val="36"/>
          <w:szCs w:val="36"/>
        </w:rPr>
      </w:pPr>
    </w:p>
    <w:p>
      <w:pPr>
        <w:snapToGrid w:val="0"/>
        <w:spacing w:line="400" w:lineRule="exact"/>
        <w:jc w:val="center"/>
        <w:rPr>
          <w:rStyle w:val="9"/>
          <w:rFonts w:ascii="宋体" w:hAnsi="宋体" w:eastAsiaTheme="minorEastAsia" w:cstheme="minorBidi"/>
          <w:b/>
          <w:sz w:val="36"/>
          <w:szCs w:val="36"/>
        </w:rPr>
      </w:pPr>
      <w:r>
        <w:rPr>
          <w:rStyle w:val="9"/>
          <w:rFonts w:ascii="宋体" w:hAnsi="宋体" w:eastAsiaTheme="minorEastAsia" w:cstheme="minorBidi"/>
          <w:b/>
          <w:sz w:val="36"/>
          <w:szCs w:val="36"/>
        </w:rPr>
        <w:t>杭州市富阳区第一人民医院医共体</w:t>
      </w:r>
    </w:p>
    <w:p>
      <w:pPr>
        <w:snapToGrid w:val="0"/>
        <w:spacing w:line="360" w:lineRule="exact"/>
        <w:ind w:firstLine="482"/>
        <w:jc w:val="left"/>
        <w:rPr>
          <w:rStyle w:val="9"/>
          <w:rFonts w:ascii="宋体" w:hAnsi="宋体"/>
          <w:sz w:val="24"/>
        </w:rPr>
      </w:pPr>
      <w:r>
        <w:rPr>
          <w:rStyle w:val="9"/>
          <w:rFonts w:hint="eastAsia" w:ascii="宋体" w:hAnsi="宋体"/>
          <w:sz w:val="24"/>
        </w:rPr>
        <w:t>杭州市富阳区第一人民医院医共体下设1家牵头医院和10家分院。</w:t>
      </w:r>
    </w:p>
    <w:p>
      <w:pPr>
        <w:snapToGrid w:val="0"/>
        <w:spacing w:line="360" w:lineRule="exact"/>
        <w:ind w:firstLine="482"/>
        <w:jc w:val="left"/>
        <w:rPr>
          <w:rStyle w:val="9"/>
          <w:rFonts w:ascii="宋体" w:hAnsi="宋体"/>
          <w:sz w:val="24"/>
        </w:rPr>
      </w:pPr>
      <w:r>
        <w:rPr>
          <w:rStyle w:val="9"/>
          <w:rFonts w:hint="eastAsia" w:ascii="宋体" w:hAnsi="宋体"/>
          <w:b/>
          <w:bCs/>
          <w:sz w:val="24"/>
        </w:rPr>
        <w:t>杭州市富阳区第一人民医院</w:t>
      </w:r>
      <w:r>
        <w:rPr>
          <w:rStyle w:val="9"/>
          <w:rFonts w:hint="eastAsia" w:ascii="宋体" w:hAnsi="宋体"/>
          <w:sz w:val="24"/>
        </w:rPr>
        <w:t>创建于1941年，现为三级乙等综合性医院。是浙大城市学院医学院直属附属第一医院、浙江中医药大学附属医院、浙江大学医学院附属邵逸夫医院分院型合作医院，也是杭州师范大学医学院的教学医院。先后与台湾中山大学附属医院、浙江省人民医院、上海中山医院开展技术协作。新院区投资9亿元，占地167亩，总建筑面积13.08万平方米，按三级甲等医院硬件标准建设，一期建设容纳床位1000张，二期床位1500张。可接纳门诊量5000人次/日，急诊1000人次/日。医院现有职工1440名，卫技人员1264人，高级技术职称221人，硕、博士研究生174人。医院配有国际主流直线加速器、DSA、64排螺旋CT、核磁共振（MR）、高压氧舱、全自动检验流水线等一大批高端的医疗仪器设备。拥有浙江省（县级）龙头学科2个、杭州市医学重点学科5个、杭州市区域共建重点学科4个，富阳区级重点学科16个，杭州市级重点专科建设单位1个，近三年立项各级课题90余项，完成验收30余项。</w:t>
      </w:r>
    </w:p>
    <w:p>
      <w:pPr>
        <w:snapToGrid w:val="0"/>
        <w:spacing w:line="360" w:lineRule="exact"/>
        <w:jc w:val="left"/>
        <w:rPr>
          <w:rStyle w:val="9"/>
          <w:rFonts w:ascii="宋体" w:hAnsi="宋体"/>
          <w:sz w:val="24"/>
        </w:rPr>
      </w:pPr>
      <w:r>
        <w:rPr>
          <w:rStyle w:val="9"/>
          <w:rFonts w:hint="eastAsia" w:ascii="宋体" w:hAnsi="宋体"/>
          <w:sz w:val="24"/>
        </w:rPr>
        <w:t>报名邮箱：3294423683@qq.com；联系人及联系电话：叶萍 13968191313  0571-63345410。</w:t>
      </w:r>
    </w:p>
    <w:p>
      <w:pPr>
        <w:snapToGrid w:val="0"/>
        <w:spacing w:line="360" w:lineRule="exact"/>
        <w:ind w:firstLine="482"/>
        <w:jc w:val="left"/>
        <w:rPr>
          <w:rStyle w:val="9"/>
          <w:rFonts w:ascii="宋体" w:hAnsi="宋体"/>
          <w:sz w:val="24"/>
        </w:rPr>
      </w:pPr>
      <w:r>
        <w:rPr>
          <w:rStyle w:val="9"/>
          <w:rFonts w:hint="eastAsia" w:ascii="宋体" w:hAnsi="宋体"/>
          <w:b/>
          <w:bCs/>
          <w:sz w:val="24"/>
        </w:rPr>
        <w:t>富阳区第一人民医院富春分院</w:t>
      </w:r>
      <w:r>
        <w:rPr>
          <w:rStyle w:val="9"/>
          <w:rFonts w:hint="eastAsia" w:ascii="宋体" w:hAnsi="宋体"/>
          <w:sz w:val="24"/>
        </w:rPr>
        <w:t>位于富春街道苋浦西路58号，为浙江省规范化社区卫生服务中心，是浙江医学高等专科学校教学基地，承担着住院医师规范化培训社区轮转及浙江医学高等专科学校社区实习带教任务。现有职工</w:t>
      </w:r>
      <w:r>
        <w:rPr>
          <w:rStyle w:val="9"/>
          <w:rFonts w:hint="eastAsia" w:ascii="宋体" w:hAnsi="宋体"/>
          <w:sz w:val="24"/>
          <w:lang w:val="en-US" w:eastAsia="zh-CN"/>
        </w:rPr>
        <w:t>220</w:t>
      </w:r>
      <w:r>
        <w:rPr>
          <w:rStyle w:val="9"/>
          <w:rFonts w:hint="eastAsia" w:ascii="宋体" w:hAnsi="宋体"/>
          <w:sz w:val="24"/>
        </w:rPr>
        <w:t>名，下设23个社区卫生服务站。</w:t>
      </w:r>
    </w:p>
    <w:p>
      <w:pPr>
        <w:snapToGrid w:val="0"/>
        <w:spacing w:line="360" w:lineRule="exact"/>
        <w:jc w:val="left"/>
        <w:rPr>
          <w:rStyle w:val="9"/>
          <w:rFonts w:ascii="宋体" w:hAnsi="宋体"/>
          <w:sz w:val="24"/>
        </w:rPr>
      </w:pPr>
      <w:r>
        <w:rPr>
          <w:rStyle w:val="9"/>
          <w:rFonts w:hint="eastAsia" w:ascii="宋体" w:hAnsi="宋体"/>
          <w:sz w:val="24"/>
        </w:rPr>
        <w:t>报名邮箱：fcswzx@126.com；联系人及联系电话：项丽婷 19357157212  0571-56902378。</w:t>
      </w:r>
    </w:p>
    <w:p>
      <w:pPr>
        <w:snapToGrid w:val="0"/>
        <w:spacing w:line="360" w:lineRule="exact"/>
        <w:ind w:firstLine="482"/>
        <w:jc w:val="left"/>
        <w:rPr>
          <w:rStyle w:val="9"/>
          <w:rFonts w:ascii="宋体" w:hAnsi="宋体"/>
          <w:sz w:val="24"/>
        </w:rPr>
      </w:pPr>
      <w:r>
        <w:rPr>
          <w:rStyle w:val="9"/>
          <w:rFonts w:hint="eastAsia" w:ascii="宋体" w:hAnsi="宋体"/>
          <w:b/>
          <w:bCs/>
          <w:sz w:val="24"/>
        </w:rPr>
        <w:t>富阳区第一人民医院受降分院</w:t>
      </w:r>
      <w:r>
        <w:rPr>
          <w:rStyle w:val="9"/>
          <w:rFonts w:hint="eastAsia" w:ascii="宋体" w:hAnsi="宋体"/>
          <w:sz w:val="24"/>
        </w:rPr>
        <w:t>位于银湖街道，杭州都市半小时交通圈内，紧邻杭州市西湖区，地铁6号线直达。是一家以中医骨科治疗为特色的医院，是省级文明单位、浙江省农村社区卫生服务中心省级示范点。开放床位20张，现有职工76人，其中高级职称11人，拥有40排螺旋CT、悬吊式DR、进口C臂机、进口飞利浦彩超、进口手术床、全自动生化仪、牙科治疗仪、呼吸机、麻醉机等先进设备。</w:t>
      </w:r>
    </w:p>
    <w:p>
      <w:pPr>
        <w:snapToGrid w:val="0"/>
        <w:spacing w:line="360" w:lineRule="exact"/>
        <w:jc w:val="left"/>
        <w:rPr>
          <w:rStyle w:val="9"/>
          <w:rFonts w:ascii="黑体" w:hAnsi="黑体" w:eastAsia="黑体"/>
          <w:color w:val="000000" w:themeColor="text1"/>
          <w:sz w:val="24"/>
          <w14:textFill>
            <w14:solidFill>
              <w14:schemeClr w14:val="tx1"/>
            </w14:solidFill>
          </w14:textFill>
        </w:rPr>
      </w:pPr>
      <w:r>
        <w:rPr>
          <w:rStyle w:val="9"/>
          <w:rFonts w:hint="eastAsia" w:ascii="宋体" w:hAnsi="宋体"/>
          <w:sz w:val="24"/>
        </w:rPr>
        <w:t>报名邮箱：58741800@qq.com；联系人及联系电话：陶兴隆15958038677 0571-58976809。</w:t>
      </w:r>
    </w:p>
    <w:p>
      <w:pPr>
        <w:snapToGrid w:val="0"/>
        <w:spacing w:line="360" w:lineRule="exact"/>
        <w:jc w:val="left"/>
        <w:rPr>
          <w:rStyle w:val="9"/>
          <w:rFonts w:ascii="黑体" w:hAnsi="黑体" w:eastAsia="黑体"/>
          <w:color w:val="000000" w:themeColor="text1"/>
          <w:sz w:val="24"/>
          <w14:textFill>
            <w14:solidFill>
              <w14:schemeClr w14:val="tx1"/>
            </w14:solidFill>
          </w14:textFill>
        </w:rPr>
      </w:pPr>
    </w:p>
    <w:p>
      <w:pPr>
        <w:snapToGrid w:val="0"/>
        <w:spacing w:line="400" w:lineRule="exact"/>
        <w:ind w:firstLine="1807" w:firstLineChars="500"/>
        <w:jc w:val="left"/>
        <w:rPr>
          <w:rStyle w:val="9"/>
          <w:rFonts w:ascii="宋体" w:hAnsi="宋体"/>
          <w:b/>
          <w:sz w:val="36"/>
          <w:szCs w:val="36"/>
        </w:rPr>
      </w:pPr>
    </w:p>
    <w:p>
      <w:pPr>
        <w:snapToGrid w:val="0"/>
        <w:spacing w:line="400" w:lineRule="exact"/>
        <w:ind w:firstLine="1807" w:firstLineChars="500"/>
        <w:jc w:val="left"/>
        <w:rPr>
          <w:rStyle w:val="9"/>
          <w:rFonts w:ascii="宋体" w:hAnsi="宋体"/>
          <w:b/>
          <w:sz w:val="36"/>
          <w:szCs w:val="36"/>
        </w:rPr>
      </w:pPr>
    </w:p>
    <w:p>
      <w:pPr>
        <w:snapToGrid w:val="0"/>
        <w:spacing w:line="400" w:lineRule="exact"/>
        <w:ind w:firstLine="1084" w:firstLineChars="300"/>
        <w:jc w:val="center"/>
        <w:rPr>
          <w:rStyle w:val="9"/>
          <w:rFonts w:ascii="宋体" w:hAnsi="宋体"/>
          <w:b/>
          <w:sz w:val="36"/>
          <w:szCs w:val="36"/>
        </w:rPr>
      </w:pPr>
    </w:p>
    <w:p>
      <w:pPr>
        <w:snapToGrid w:val="0"/>
        <w:spacing w:line="400" w:lineRule="exact"/>
        <w:ind w:firstLine="1084" w:firstLineChars="300"/>
        <w:jc w:val="center"/>
        <w:rPr>
          <w:rStyle w:val="9"/>
          <w:rFonts w:ascii="宋体" w:hAnsi="宋体"/>
          <w:b/>
          <w:sz w:val="36"/>
          <w:szCs w:val="36"/>
        </w:rPr>
      </w:pPr>
    </w:p>
    <w:p>
      <w:pPr>
        <w:snapToGrid w:val="0"/>
        <w:spacing w:line="400" w:lineRule="exact"/>
        <w:ind w:firstLine="1084" w:firstLineChars="300"/>
        <w:jc w:val="center"/>
        <w:rPr>
          <w:rStyle w:val="9"/>
          <w:rFonts w:ascii="宋体" w:hAnsi="宋体"/>
          <w:b/>
          <w:sz w:val="36"/>
          <w:szCs w:val="36"/>
        </w:rPr>
      </w:pPr>
    </w:p>
    <w:p>
      <w:pPr>
        <w:snapToGrid w:val="0"/>
        <w:spacing w:line="400" w:lineRule="exact"/>
        <w:ind w:firstLine="1084" w:firstLineChars="300"/>
        <w:jc w:val="center"/>
        <w:rPr>
          <w:rStyle w:val="9"/>
          <w:rFonts w:ascii="宋体" w:hAnsi="宋体"/>
          <w:b/>
          <w:sz w:val="36"/>
          <w:szCs w:val="36"/>
        </w:rPr>
      </w:pPr>
    </w:p>
    <w:p>
      <w:pPr>
        <w:snapToGrid w:val="0"/>
        <w:spacing w:line="400" w:lineRule="exact"/>
        <w:ind w:firstLine="1084" w:firstLineChars="300"/>
        <w:jc w:val="center"/>
        <w:rPr>
          <w:rStyle w:val="9"/>
          <w:rFonts w:ascii="宋体" w:hAnsi="宋体"/>
          <w:b/>
          <w:sz w:val="36"/>
          <w:szCs w:val="36"/>
        </w:rPr>
      </w:pPr>
    </w:p>
    <w:p>
      <w:pPr>
        <w:snapToGrid w:val="0"/>
        <w:spacing w:line="400" w:lineRule="exact"/>
        <w:ind w:firstLine="1084" w:firstLineChars="300"/>
        <w:jc w:val="center"/>
        <w:rPr>
          <w:rStyle w:val="9"/>
          <w:rFonts w:ascii="宋体" w:hAnsi="宋体"/>
          <w:b/>
          <w:sz w:val="36"/>
          <w:szCs w:val="36"/>
        </w:rPr>
      </w:pPr>
    </w:p>
    <w:p>
      <w:pPr>
        <w:snapToGrid w:val="0"/>
        <w:spacing w:line="400" w:lineRule="exact"/>
        <w:ind w:firstLine="1084" w:firstLineChars="300"/>
        <w:jc w:val="center"/>
        <w:rPr>
          <w:rStyle w:val="9"/>
          <w:rFonts w:ascii="宋体" w:hAnsi="宋体"/>
          <w:b/>
          <w:sz w:val="36"/>
          <w:szCs w:val="36"/>
        </w:rPr>
      </w:pPr>
    </w:p>
    <w:p>
      <w:pPr>
        <w:snapToGrid w:val="0"/>
        <w:spacing w:line="400" w:lineRule="exact"/>
        <w:ind w:firstLine="1084" w:firstLineChars="300"/>
        <w:jc w:val="center"/>
        <w:rPr>
          <w:rStyle w:val="9"/>
          <w:rFonts w:ascii="宋体" w:hAnsi="宋体"/>
          <w:b/>
          <w:sz w:val="36"/>
          <w:szCs w:val="36"/>
        </w:rPr>
      </w:pPr>
    </w:p>
    <w:p>
      <w:pPr>
        <w:snapToGrid w:val="0"/>
        <w:spacing w:line="400" w:lineRule="exact"/>
        <w:ind w:firstLine="1084" w:firstLineChars="300"/>
        <w:jc w:val="center"/>
        <w:rPr>
          <w:rStyle w:val="9"/>
          <w:rFonts w:ascii="宋体" w:hAnsi="宋体"/>
          <w:b/>
          <w:sz w:val="36"/>
          <w:szCs w:val="36"/>
        </w:rPr>
      </w:pPr>
    </w:p>
    <w:p>
      <w:pPr>
        <w:snapToGrid w:val="0"/>
        <w:spacing w:line="400" w:lineRule="exact"/>
        <w:jc w:val="center"/>
        <w:rPr>
          <w:rStyle w:val="9"/>
          <w:rFonts w:ascii="宋体" w:hAnsi="宋体"/>
          <w:b/>
          <w:sz w:val="36"/>
          <w:szCs w:val="36"/>
        </w:rPr>
      </w:pPr>
      <w:r>
        <w:rPr>
          <w:rStyle w:val="9"/>
          <w:rFonts w:ascii="宋体" w:hAnsi="宋体"/>
          <w:b/>
          <w:sz w:val="36"/>
          <w:szCs w:val="36"/>
        </w:rPr>
        <w:t>杭州市富阳区第</w:t>
      </w:r>
      <w:r>
        <w:rPr>
          <w:rStyle w:val="9"/>
          <w:rFonts w:hint="eastAsia" w:ascii="宋体" w:hAnsi="宋体"/>
          <w:b/>
          <w:sz w:val="36"/>
          <w:szCs w:val="36"/>
        </w:rPr>
        <w:t>一</w:t>
      </w:r>
      <w:r>
        <w:rPr>
          <w:rStyle w:val="9"/>
          <w:rFonts w:ascii="宋体" w:hAnsi="宋体"/>
          <w:b/>
          <w:sz w:val="36"/>
          <w:szCs w:val="36"/>
        </w:rPr>
        <w:t>人民医院医共体招聘计划</w:t>
      </w:r>
    </w:p>
    <w:p>
      <w:pPr>
        <w:snapToGrid w:val="0"/>
        <w:spacing w:line="400" w:lineRule="exact"/>
        <w:ind w:firstLine="1807" w:firstLineChars="500"/>
        <w:jc w:val="left"/>
        <w:rPr>
          <w:rStyle w:val="9"/>
          <w:rFonts w:ascii="宋体" w:hAnsi="宋体"/>
          <w:b/>
          <w:sz w:val="36"/>
          <w:szCs w:val="36"/>
        </w:rPr>
      </w:pPr>
    </w:p>
    <w:tbl>
      <w:tblPr>
        <w:tblStyle w:val="6"/>
        <w:tblW w:w="5030" w:type="pct"/>
        <w:tblInd w:w="0" w:type="dxa"/>
        <w:tblLayout w:type="autofit"/>
        <w:tblCellMar>
          <w:top w:w="0" w:type="dxa"/>
          <w:left w:w="0" w:type="dxa"/>
          <w:bottom w:w="0" w:type="dxa"/>
          <w:right w:w="0" w:type="dxa"/>
        </w:tblCellMar>
      </w:tblPr>
      <w:tblGrid>
        <w:gridCol w:w="1294"/>
        <w:gridCol w:w="1002"/>
        <w:gridCol w:w="1881"/>
        <w:gridCol w:w="2811"/>
        <w:gridCol w:w="810"/>
        <w:gridCol w:w="1914"/>
      </w:tblGrid>
      <w:tr>
        <w:tblPrEx>
          <w:tblCellMar>
            <w:top w:w="0" w:type="dxa"/>
            <w:left w:w="0" w:type="dxa"/>
            <w:bottom w:w="0" w:type="dxa"/>
            <w:right w:w="0" w:type="dxa"/>
          </w:tblCellMar>
        </w:tblPrEx>
        <w:trPr>
          <w:trHeight w:val="639" w:hRule="atLeast"/>
        </w:trPr>
        <w:tc>
          <w:tcPr>
            <w:tcW w:w="666"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s="宋体"/>
                <w:b/>
                <w:bCs/>
                <w:color w:val="000000"/>
                <w:kern w:val="0"/>
                <w:sz w:val="20"/>
                <w:szCs w:val="20"/>
              </w:rPr>
            </w:pPr>
            <w:r>
              <w:rPr>
                <w:rStyle w:val="9"/>
                <w:rFonts w:ascii="宋体" w:cs="宋体"/>
                <w:b/>
                <w:bCs/>
                <w:color w:val="000000"/>
                <w:kern w:val="0"/>
                <w:sz w:val="20"/>
                <w:szCs w:val="20"/>
              </w:rPr>
              <w:t>招聘单位</w:t>
            </w:r>
          </w:p>
        </w:tc>
        <w:tc>
          <w:tcPr>
            <w:tcW w:w="516"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s="宋体"/>
                <w:b/>
                <w:bCs/>
                <w:color w:val="000000"/>
                <w:kern w:val="0"/>
                <w:sz w:val="20"/>
                <w:szCs w:val="20"/>
              </w:rPr>
            </w:pPr>
            <w:r>
              <w:rPr>
                <w:rStyle w:val="9"/>
                <w:rFonts w:ascii="宋体" w:cs="宋体"/>
                <w:b/>
                <w:bCs/>
                <w:color w:val="000000"/>
                <w:kern w:val="0"/>
                <w:sz w:val="20"/>
                <w:szCs w:val="20"/>
              </w:rPr>
              <w:t>拟聘岗位</w:t>
            </w:r>
          </w:p>
        </w:tc>
        <w:tc>
          <w:tcPr>
            <w:tcW w:w="968"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s="宋体"/>
                <w:b/>
                <w:bCs/>
                <w:color w:val="000000"/>
                <w:kern w:val="0"/>
                <w:sz w:val="20"/>
                <w:szCs w:val="20"/>
              </w:rPr>
            </w:pPr>
            <w:r>
              <w:rPr>
                <w:rStyle w:val="9"/>
                <w:rFonts w:ascii="宋体" w:cs="宋体"/>
                <w:b/>
                <w:bCs/>
                <w:color w:val="000000"/>
                <w:kern w:val="0"/>
                <w:sz w:val="20"/>
                <w:szCs w:val="20"/>
              </w:rPr>
              <w:t>招聘专业</w:t>
            </w:r>
          </w:p>
        </w:tc>
        <w:tc>
          <w:tcPr>
            <w:tcW w:w="144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s="宋体"/>
                <w:b/>
                <w:bCs/>
                <w:color w:val="000000"/>
                <w:kern w:val="0"/>
                <w:sz w:val="20"/>
                <w:szCs w:val="20"/>
              </w:rPr>
            </w:pPr>
            <w:r>
              <w:rPr>
                <w:rStyle w:val="9"/>
                <w:rFonts w:ascii="宋体" w:cs="宋体"/>
                <w:b/>
                <w:bCs/>
                <w:color w:val="000000"/>
                <w:kern w:val="0"/>
                <w:sz w:val="20"/>
                <w:szCs w:val="20"/>
              </w:rPr>
              <w:t>学历</w:t>
            </w:r>
            <w:r>
              <w:rPr>
                <w:rStyle w:val="9"/>
                <w:rFonts w:hint="eastAsia" w:ascii="宋体" w:cs="宋体"/>
                <w:b/>
                <w:bCs/>
                <w:color w:val="000000"/>
                <w:kern w:val="0"/>
                <w:sz w:val="20"/>
                <w:szCs w:val="20"/>
              </w:rPr>
              <w:t>、学位</w:t>
            </w:r>
            <w:r>
              <w:rPr>
                <w:rStyle w:val="9"/>
                <w:rFonts w:ascii="宋体" w:cs="宋体"/>
                <w:b/>
                <w:bCs/>
                <w:color w:val="000000"/>
                <w:kern w:val="0"/>
                <w:sz w:val="20"/>
                <w:szCs w:val="20"/>
              </w:rPr>
              <w:t>要求</w:t>
            </w:r>
          </w:p>
        </w:tc>
        <w:tc>
          <w:tcPr>
            <w:tcW w:w="41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s="宋体"/>
                <w:b/>
                <w:bCs/>
                <w:color w:val="000000"/>
                <w:kern w:val="0"/>
                <w:sz w:val="20"/>
                <w:szCs w:val="20"/>
              </w:rPr>
            </w:pPr>
            <w:r>
              <w:rPr>
                <w:rStyle w:val="9"/>
                <w:rFonts w:ascii="宋体" w:cs="宋体"/>
                <w:b/>
                <w:bCs/>
                <w:color w:val="000000"/>
                <w:kern w:val="0"/>
                <w:sz w:val="20"/>
                <w:szCs w:val="20"/>
              </w:rPr>
              <w:t>招聘人数</w:t>
            </w:r>
          </w:p>
        </w:tc>
        <w:tc>
          <w:tcPr>
            <w:tcW w:w="983"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s="宋体"/>
                <w:b/>
                <w:bCs/>
                <w:color w:val="000000"/>
                <w:kern w:val="0"/>
                <w:sz w:val="20"/>
                <w:szCs w:val="20"/>
              </w:rPr>
            </w:pPr>
            <w:r>
              <w:rPr>
                <w:rStyle w:val="9"/>
                <w:rFonts w:ascii="宋体" w:cs="宋体"/>
                <w:b/>
                <w:bCs/>
                <w:color w:val="000000"/>
                <w:kern w:val="0"/>
                <w:sz w:val="20"/>
                <w:szCs w:val="20"/>
              </w:rPr>
              <w:t>备注</w:t>
            </w:r>
          </w:p>
        </w:tc>
      </w:tr>
      <w:tr>
        <w:tblPrEx>
          <w:tblCellMar>
            <w:top w:w="0" w:type="dxa"/>
            <w:left w:w="0" w:type="dxa"/>
            <w:bottom w:w="0" w:type="dxa"/>
            <w:right w:w="0" w:type="dxa"/>
          </w:tblCellMar>
        </w:tblPrEx>
        <w:trPr>
          <w:trHeight w:val="634" w:hRule="atLeast"/>
        </w:trPr>
        <w:tc>
          <w:tcPr>
            <w:tcW w:w="666" w:type="pct"/>
            <w:vMerge w:val="restart"/>
            <w:tcBorders>
              <w:top w:val="single" w:color="000000" w:sz="6" w:space="0"/>
              <w:left w:val="single" w:color="000000" w:sz="6" w:space="0"/>
              <w:right w:val="single" w:color="000000" w:sz="6" w:space="0"/>
            </w:tcBorders>
            <w:vAlign w:val="center"/>
          </w:tcPr>
          <w:p>
            <w:pPr>
              <w:jc w:val="center"/>
              <w:rPr>
                <w:rStyle w:val="9"/>
                <w:rFonts w:ascii="宋体"/>
                <w:color w:val="000000"/>
                <w:kern w:val="0"/>
                <w:sz w:val="18"/>
                <w:szCs w:val="18"/>
              </w:rPr>
            </w:pPr>
            <w:r>
              <w:rPr>
                <w:rStyle w:val="9"/>
                <w:rFonts w:ascii="宋体"/>
                <w:color w:val="000000"/>
                <w:kern w:val="0"/>
                <w:sz w:val="18"/>
                <w:szCs w:val="18"/>
              </w:rPr>
              <w:t>富阳区第一人民医院</w:t>
            </w:r>
          </w:p>
        </w:tc>
        <w:tc>
          <w:tcPr>
            <w:tcW w:w="516"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olor w:val="000000"/>
                <w:kern w:val="0"/>
                <w:sz w:val="18"/>
                <w:szCs w:val="18"/>
              </w:rPr>
            </w:pPr>
            <w:r>
              <w:rPr>
                <w:rStyle w:val="9"/>
                <w:rFonts w:hint="eastAsia" w:ascii="宋体"/>
                <w:color w:val="000000"/>
                <w:kern w:val="0"/>
                <w:sz w:val="18"/>
                <w:szCs w:val="18"/>
              </w:rPr>
              <w:t>急诊科</w:t>
            </w:r>
          </w:p>
        </w:tc>
        <w:tc>
          <w:tcPr>
            <w:tcW w:w="968"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olor w:val="000000"/>
                <w:kern w:val="0"/>
                <w:sz w:val="18"/>
                <w:szCs w:val="18"/>
              </w:rPr>
            </w:pPr>
            <w:r>
              <w:rPr>
                <w:rStyle w:val="9"/>
                <w:rFonts w:hint="eastAsia" w:ascii="宋体"/>
                <w:color w:val="000000"/>
                <w:kern w:val="0"/>
                <w:sz w:val="18"/>
                <w:szCs w:val="18"/>
              </w:rPr>
              <w:t>急诊医学、内科学</w:t>
            </w:r>
          </w:p>
        </w:tc>
        <w:tc>
          <w:tcPr>
            <w:tcW w:w="144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olor w:val="000000"/>
                <w:kern w:val="0"/>
                <w:sz w:val="18"/>
                <w:szCs w:val="18"/>
              </w:rPr>
            </w:pPr>
            <w:r>
              <w:rPr>
                <w:rStyle w:val="9"/>
                <w:rFonts w:ascii="宋体"/>
                <w:color w:val="000000"/>
                <w:kern w:val="0"/>
                <w:sz w:val="18"/>
                <w:szCs w:val="18"/>
              </w:rPr>
              <w:t>研究生学历、硕士及以上学位</w:t>
            </w:r>
          </w:p>
        </w:tc>
        <w:tc>
          <w:tcPr>
            <w:tcW w:w="41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olor w:val="000000"/>
                <w:kern w:val="0"/>
                <w:sz w:val="18"/>
                <w:szCs w:val="18"/>
              </w:rPr>
            </w:pPr>
            <w:r>
              <w:rPr>
                <w:rStyle w:val="9"/>
                <w:rFonts w:hint="eastAsia" w:ascii="宋体"/>
                <w:color w:val="000000"/>
                <w:kern w:val="0"/>
                <w:sz w:val="18"/>
                <w:szCs w:val="18"/>
              </w:rPr>
              <w:t>2</w:t>
            </w:r>
          </w:p>
        </w:tc>
        <w:tc>
          <w:tcPr>
            <w:tcW w:w="983"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sz w:val="18"/>
                <w:szCs w:val="18"/>
              </w:rPr>
            </w:pPr>
            <w:r>
              <w:rPr>
                <w:rStyle w:val="9"/>
                <w:rFonts w:hint="eastAsia" w:ascii="宋体" w:hAnsi="宋体"/>
                <w:sz w:val="18"/>
                <w:szCs w:val="18"/>
              </w:rPr>
              <w:t>注册到重症医学</w:t>
            </w:r>
          </w:p>
        </w:tc>
      </w:tr>
      <w:tr>
        <w:tblPrEx>
          <w:tblCellMar>
            <w:top w:w="0" w:type="dxa"/>
            <w:left w:w="0" w:type="dxa"/>
            <w:bottom w:w="0" w:type="dxa"/>
            <w:right w:w="0" w:type="dxa"/>
          </w:tblCellMar>
        </w:tblPrEx>
        <w:trPr>
          <w:trHeight w:val="634" w:hRule="atLeast"/>
        </w:trPr>
        <w:tc>
          <w:tcPr>
            <w:tcW w:w="666" w:type="pct"/>
            <w:vMerge w:val="continue"/>
            <w:tcBorders>
              <w:left w:val="single" w:color="000000" w:sz="6" w:space="0"/>
              <w:right w:val="single" w:color="000000" w:sz="6" w:space="0"/>
            </w:tcBorders>
            <w:vAlign w:val="center"/>
          </w:tcPr>
          <w:p>
            <w:pPr>
              <w:jc w:val="center"/>
              <w:rPr>
                <w:rStyle w:val="9"/>
                <w:rFonts w:ascii="宋体"/>
                <w:color w:val="000000"/>
                <w:kern w:val="0"/>
                <w:sz w:val="18"/>
                <w:szCs w:val="18"/>
              </w:rPr>
            </w:pPr>
          </w:p>
        </w:tc>
        <w:tc>
          <w:tcPr>
            <w:tcW w:w="516"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olor w:val="000000"/>
                <w:kern w:val="0"/>
                <w:sz w:val="18"/>
                <w:szCs w:val="18"/>
              </w:rPr>
            </w:pPr>
            <w:r>
              <w:rPr>
                <w:rStyle w:val="9"/>
                <w:rFonts w:ascii="宋体"/>
                <w:color w:val="000000"/>
                <w:kern w:val="0"/>
                <w:sz w:val="18"/>
                <w:szCs w:val="18"/>
              </w:rPr>
              <w:t>内科</w:t>
            </w:r>
          </w:p>
        </w:tc>
        <w:tc>
          <w:tcPr>
            <w:tcW w:w="968" w:type="pct"/>
            <w:tcBorders>
              <w:top w:val="single" w:color="000000" w:sz="6" w:space="0"/>
              <w:left w:val="single" w:color="000000" w:sz="6" w:space="0"/>
              <w:bottom w:val="single" w:color="000000" w:sz="6" w:space="0"/>
              <w:right w:val="single" w:color="000000" w:sz="6" w:space="0"/>
            </w:tcBorders>
            <w:vAlign w:val="center"/>
          </w:tcPr>
          <w:p>
            <w:pPr>
              <w:ind w:firstLine="720" w:firstLineChars="400"/>
              <w:jc w:val="left"/>
              <w:rPr>
                <w:rStyle w:val="9"/>
                <w:rFonts w:ascii="宋体"/>
                <w:color w:val="000000"/>
                <w:kern w:val="0"/>
                <w:sz w:val="18"/>
                <w:szCs w:val="18"/>
              </w:rPr>
            </w:pPr>
            <w:r>
              <w:rPr>
                <w:rStyle w:val="9"/>
                <w:rFonts w:ascii="宋体"/>
                <w:color w:val="000000"/>
                <w:kern w:val="0"/>
                <w:sz w:val="18"/>
                <w:szCs w:val="18"/>
              </w:rPr>
              <w:t>内科学</w:t>
            </w:r>
          </w:p>
        </w:tc>
        <w:tc>
          <w:tcPr>
            <w:tcW w:w="144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olor w:val="000000"/>
                <w:kern w:val="0"/>
                <w:sz w:val="18"/>
                <w:szCs w:val="18"/>
              </w:rPr>
            </w:pPr>
            <w:r>
              <w:rPr>
                <w:rStyle w:val="9"/>
                <w:rFonts w:ascii="宋体"/>
                <w:color w:val="000000"/>
                <w:kern w:val="0"/>
                <w:sz w:val="18"/>
                <w:szCs w:val="18"/>
              </w:rPr>
              <w:t>研究生学历、硕士及以上学位</w:t>
            </w:r>
          </w:p>
        </w:tc>
        <w:tc>
          <w:tcPr>
            <w:tcW w:w="41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olor w:val="000000"/>
                <w:kern w:val="0"/>
                <w:sz w:val="18"/>
                <w:szCs w:val="18"/>
              </w:rPr>
            </w:pPr>
            <w:r>
              <w:rPr>
                <w:rStyle w:val="9"/>
                <w:rFonts w:hint="eastAsia" w:ascii="宋体"/>
                <w:color w:val="000000"/>
                <w:kern w:val="0"/>
                <w:sz w:val="18"/>
                <w:szCs w:val="18"/>
              </w:rPr>
              <w:t>2</w:t>
            </w:r>
          </w:p>
        </w:tc>
        <w:tc>
          <w:tcPr>
            <w:tcW w:w="983"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sz w:val="18"/>
                <w:szCs w:val="18"/>
              </w:rPr>
            </w:pPr>
            <w:r>
              <w:rPr>
                <w:rStyle w:val="9"/>
                <w:rFonts w:hint="eastAsia" w:ascii="宋体" w:hAnsi="宋体"/>
                <w:sz w:val="18"/>
                <w:szCs w:val="18"/>
              </w:rPr>
              <w:t>消化内科1、感染科1</w:t>
            </w:r>
            <w:r>
              <w:rPr>
                <w:rStyle w:val="9"/>
                <w:rFonts w:ascii="宋体" w:hAnsi="宋体"/>
                <w:sz w:val="18"/>
                <w:szCs w:val="18"/>
              </w:rPr>
              <w:t xml:space="preserve"> </w:t>
            </w:r>
          </w:p>
        </w:tc>
      </w:tr>
      <w:tr>
        <w:tblPrEx>
          <w:tblCellMar>
            <w:top w:w="0" w:type="dxa"/>
            <w:left w:w="0" w:type="dxa"/>
            <w:bottom w:w="0" w:type="dxa"/>
            <w:right w:w="0" w:type="dxa"/>
          </w:tblCellMar>
        </w:tblPrEx>
        <w:trPr>
          <w:trHeight w:val="582" w:hRule="atLeast"/>
        </w:trPr>
        <w:tc>
          <w:tcPr>
            <w:tcW w:w="666" w:type="pct"/>
            <w:vMerge w:val="continue"/>
            <w:tcBorders>
              <w:left w:val="single" w:color="000000" w:sz="6" w:space="0"/>
              <w:right w:val="single" w:color="000000" w:sz="6" w:space="0"/>
            </w:tcBorders>
            <w:vAlign w:val="center"/>
          </w:tcPr>
          <w:p>
            <w:pPr>
              <w:jc w:val="center"/>
              <w:rPr>
                <w:rStyle w:val="9"/>
                <w:rFonts w:ascii="宋体"/>
                <w:color w:val="000000"/>
                <w:kern w:val="0"/>
                <w:sz w:val="18"/>
                <w:szCs w:val="18"/>
              </w:rPr>
            </w:pPr>
          </w:p>
        </w:tc>
        <w:tc>
          <w:tcPr>
            <w:tcW w:w="516"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olor w:val="000000"/>
                <w:kern w:val="0"/>
                <w:sz w:val="18"/>
                <w:szCs w:val="18"/>
              </w:rPr>
            </w:pPr>
            <w:r>
              <w:rPr>
                <w:rStyle w:val="9"/>
                <w:rFonts w:ascii="宋体"/>
                <w:color w:val="000000"/>
                <w:kern w:val="0"/>
                <w:sz w:val="18"/>
                <w:szCs w:val="18"/>
              </w:rPr>
              <w:t>外科</w:t>
            </w:r>
          </w:p>
        </w:tc>
        <w:tc>
          <w:tcPr>
            <w:tcW w:w="968"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olor w:val="000000"/>
                <w:kern w:val="0"/>
                <w:sz w:val="18"/>
                <w:szCs w:val="18"/>
              </w:rPr>
            </w:pPr>
            <w:r>
              <w:rPr>
                <w:rStyle w:val="9"/>
                <w:rFonts w:ascii="宋体"/>
                <w:color w:val="000000"/>
                <w:kern w:val="0"/>
                <w:sz w:val="18"/>
                <w:szCs w:val="18"/>
              </w:rPr>
              <w:t>外科学</w:t>
            </w:r>
          </w:p>
        </w:tc>
        <w:tc>
          <w:tcPr>
            <w:tcW w:w="144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olor w:val="000000"/>
                <w:kern w:val="0"/>
                <w:sz w:val="18"/>
                <w:szCs w:val="18"/>
              </w:rPr>
            </w:pPr>
            <w:r>
              <w:rPr>
                <w:rStyle w:val="9"/>
                <w:rFonts w:ascii="宋体"/>
                <w:color w:val="000000"/>
                <w:kern w:val="0"/>
                <w:sz w:val="18"/>
                <w:szCs w:val="18"/>
              </w:rPr>
              <w:t>研究生学历、硕士及以上学位</w:t>
            </w:r>
          </w:p>
        </w:tc>
        <w:tc>
          <w:tcPr>
            <w:tcW w:w="41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olor w:val="000000"/>
                <w:kern w:val="0"/>
                <w:sz w:val="18"/>
                <w:szCs w:val="18"/>
              </w:rPr>
            </w:pPr>
            <w:r>
              <w:rPr>
                <w:rStyle w:val="9"/>
                <w:rFonts w:hint="eastAsia" w:ascii="宋体"/>
                <w:color w:val="000000"/>
                <w:kern w:val="0"/>
                <w:sz w:val="18"/>
                <w:szCs w:val="18"/>
              </w:rPr>
              <w:t>2</w:t>
            </w:r>
          </w:p>
        </w:tc>
        <w:tc>
          <w:tcPr>
            <w:tcW w:w="983"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olor w:val="000000"/>
                <w:kern w:val="0"/>
                <w:sz w:val="18"/>
                <w:szCs w:val="18"/>
              </w:rPr>
            </w:pPr>
            <w:r>
              <w:rPr>
                <w:rStyle w:val="9"/>
                <w:rFonts w:hint="eastAsia" w:ascii="宋体"/>
                <w:color w:val="000000"/>
                <w:kern w:val="0"/>
                <w:sz w:val="18"/>
                <w:szCs w:val="18"/>
              </w:rPr>
              <w:t>肿瘤外科1、神经外科1</w:t>
            </w:r>
            <w:r>
              <w:rPr>
                <w:rStyle w:val="9"/>
                <w:rFonts w:ascii="宋体"/>
                <w:color w:val="000000"/>
                <w:kern w:val="0"/>
                <w:sz w:val="18"/>
                <w:szCs w:val="18"/>
              </w:rPr>
              <w:t xml:space="preserve"> </w:t>
            </w:r>
          </w:p>
        </w:tc>
      </w:tr>
      <w:tr>
        <w:tblPrEx>
          <w:tblCellMar>
            <w:top w:w="0" w:type="dxa"/>
            <w:left w:w="0" w:type="dxa"/>
            <w:bottom w:w="0" w:type="dxa"/>
            <w:right w:w="0" w:type="dxa"/>
          </w:tblCellMar>
        </w:tblPrEx>
        <w:trPr>
          <w:trHeight w:val="402" w:hRule="atLeast"/>
        </w:trPr>
        <w:tc>
          <w:tcPr>
            <w:tcW w:w="666" w:type="pct"/>
            <w:vMerge w:val="continue"/>
            <w:tcBorders>
              <w:left w:val="single" w:color="000000" w:sz="6" w:space="0"/>
              <w:right w:val="single" w:color="000000" w:sz="6" w:space="0"/>
            </w:tcBorders>
            <w:vAlign w:val="center"/>
          </w:tcPr>
          <w:p>
            <w:pPr>
              <w:jc w:val="center"/>
              <w:rPr>
                <w:rStyle w:val="9"/>
                <w:rFonts w:ascii="宋体"/>
                <w:color w:val="000000"/>
                <w:kern w:val="0"/>
                <w:sz w:val="18"/>
                <w:szCs w:val="18"/>
              </w:rPr>
            </w:pPr>
          </w:p>
        </w:tc>
        <w:tc>
          <w:tcPr>
            <w:tcW w:w="516"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olor w:val="000000"/>
                <w:kern w:val="0"/>
                <w:sz w:val="18"/>
                <w:szCs w:val="18"/>
              </w:rPr>
            </w:pPr>
            <w:r>
              <w:rPr>
                <w:rFonts w:hint="eastAsia" w:ascii="宋体"/>
                <w:color w:val="000000"/>
                <w:kern w:val="0"/>
                <w:sz w:val="18"/>
                <w:szCs w:val="18"/>
              </w:rPr>
              <w:t>儿科</w:t>
            </w:r>
          </w:p>
        </w:tc>
        <w:tc>
          <w:tcPr>
            <w:tcW w:w="968"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olor w:val="000000"/>
                <w:kern w:val="0"/>
                <w:sz w:val="18"/>
                <w:szCs w:val="18"/>
              </w:rPr>
            </w:pPr>
            <w:r>
              <w:rPr>
                <w:rStyle w:val="9"/>
                <w:rFonts w:hint="eastAsia" w:ascii="宋体"/>
                <w:color w:val="000000"/>
                <w:kern w:val="0"/>
                <w:sz w:val="18"/>
                <w:szCs w:val="18"/>
              </w:rPr>
              <w:t>儿科学</w:t>
            </w:r>
          </w:p>
        </w:tc>
        <w:tc>
          <w:tcPr>
            <w:tcW w:w="144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olor w:val="000000"/>
                <w:kern w:val="0"/>
                <w:sz w:val="18"/>
                <w:szCs w:val="18"/>
              </w:rPr>
            </w:pPr>
            <w:r>
              <w:rPr>
                <w:rStyle w:val="9"/>
                <w:rFonts w:ascii="宋体"/>
                <w:color w:val="000000"/>
                <w:kern w:val="0"/>
                <w:sz w:val="18"/>
                <w:szCs w:val="18"/>
              </w:rPr>
              <w:t>研究生学历、硕士及以上学位</w:t>
            </w:r>
          </w:p>
        </w:tc>
        <w:tc>
          <w:tcPr>
            <w:tcW w:w="41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olor w:val="000000"/>
                <w:kern w:val="0"/>
                <w:sz w:val="18"/>
                <w:szCs w:val="18"/>
              </w:rPr>
            </w:pPr>
            <w:r>
              <w:rPr>
                <w:rStyle w:val="9"/>
                <w:rFonts w:hint="eastAsia" w:ascii="宋体"/>
                <w:color w:val="000000"/>
                <w:kern w:val="0"/>
                <w:sz w:val="18"/>
                <w:szCs w:val="18"/>
              </w:rPr>
              <w:t>1</w:t>
            </w:r>
          </w:p>
        </w:tc>
        <w:tc>
          <w:tcPr>
            <w:tcW w:w="983"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olor w:val="000000"/>
                <w:kern w:val="0"/>
                <w:sz w:val="18"/>
                <w:szCs w:val="18"/>
              </w:rPr>
            </w:pPr>
          </w:p>
        </w:tc>
      </w:tr>
      <w:tr>
        <w:tblPrEx>
          <w:tblCellMar>
            <w:top w:w="0" w:type="dxa"/>
            <w:left w:w="0" w:type="dxa"/>
            <w:bottom w:w="0" w:type="dxa"/>
            <w:right w:w="0" w:type="dxa"/>
          </w:tblCellMar>
        </w:tblPrEx>
        <w:trPr>
          <w:trHeight w:val="235" w:hRule="atLeast"/>
        </w:trPr>
        <w:tc>
          <w:tcPr>
            <w:tcW w:w="666" w:type="pct"/>
            <w:vMerge w:val="continue"/>
            <w:tcBorders>
              <w:left w:val="single" w:color="000000" w:sz="6" w:space="0"/>
              <w:right w:val="single" w:color="000000" w:sz="6" w:space="0"/>
            </w:tcBorders>
            <w:vAlign w:val="center"/>
          </w:tcPr>
          <w:p>
            <w:pPr>
              <w:jc w:val="center"/>
              <w:rPr>
                <w:rStyle w:val="9"/>
                <w:rFonts w:ascii="宋体"/>
                <w:color w:val="000000"/>
                <w:kern w:val="0"/>
                <w:sz w:val="18"/>
                <w:szCs w:val="18"/>
              </w:rPr>
            </w:pPr>
          </w:p>
        </w:tc>
        <w:tc>
          <w:tcPr>
            <w:tcW w:w="516"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20"/>
                <w:szCs w:val="20"/>
              </w:rPr>
            </w:pPr>
            <w:r>
              <w:rPr>
                <w:rStyle w:val="9"/>
                <w:color w:val="000000"/>
                <w:sz w:val="20"/>
                <w:szCs w:val="20"/>
              </w:rPr>
              <w:t>皮肤科</w:t>
            </w:r>
          </w:p>
        </w:tc>
        <w:tc>
          <w:tcPr>
            <w:tcW w:w="968"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sz w:val="20"/>
                <w:szCs w:val="20"/>
              </w:rPr>
            </w:pPr>
            <w:r>
              <w:rPr>
                <w:rStyle w:val="9"/>
                <w:sz w:val="20"/>
                <w:szCs w:val="20"/>
              </w:rPr>
              <w:t>皮肤病与性病学</w:t>
            </w:r>
          </w:p>
        </w:tc>
        <w:tc>
          <w:tcPr>
            <w:tcW w:w="144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olor w:val="000000"/>
                <w:kern w:val="0"/>
                <w:sz w:val="18"/>
                <w:szCs w:val="18"/>
              </w:rPr>
            </w:pPr>
            <w:r>
              <w:rPr>
                <w:rStyle w:val="9"/>
                <w:rFonts w:ascii="宋体"/>
                <w:color w:val="000000"/>
                <w:kern w:val="0"/>
                <w:sz w:val="18"/>
                <w:szCs w:val="18"/>
              </w:rPr>
              <w:t>研究生学历、硕士及以上学位</w:t>
            </w:r>
          </w:p>
        </w:tc>
        <w:tc>
          <w:tcPr>
            <w:tcW w:w="41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olor w:val="000000"/>
                <w:kern w:val="0"/>
                <w:sz w:val="18"/>
                <w:szCs w:val="18"/>
              </w:rPr>
            </w:pPr>
            <w:r>
              <w:rPr>
                <w:rStyle w:val="9"/>
                <w:rFonts w:ascii="宋体"/>
                <w:color w:val="000000"/>
                <w:kern w:val="0"/>
                <w:sz w:val="18"/>
                <w:szCs w:val="18"/>
              </w:rPr>
              <w:t>1</w:t>
            </w:r>
          </w:p>
        </w:tc>
        <w:tc>
          <w:tcPr>
            <w:tcW w:w="983" w:type="pct"/>
            <w:tcBorders>
              <w:top w:val="single" w:color="000000" w:sz="6" w:space="0"/>
              <w:left w:val="single" w:color="000000" w:sz="6" w:space="0"/>
              <w:bottom w:val="single" w:color="000000" w:sz="6" w:space="0"/>
              <w:right w:val="single" w:color="000000" w:sz="6" w:space="0"/>
            </w:tcBorders>
            <w:vAlign w:val="center"/>
          </w:tcPr>
          <w:p>
            <w:pPr>
              <w:jc w:val="center"/>
              <w:textAlignment w:val="center"/>
              <w:rPr>
                <w:rStyle w:val="9"/>
                <w:rFonts w:ascii="宋体"/>
                <w:color w:val="000000"/>
                <w:kern w:val="0"/>
                <w:sz w:val="18"/>
                <w:szCs w:val="18"/>
              </w:rPr>
            </w:pPr>
          </w:p>
        </w:tc>
      </w:tr>
      <w:tr>
        <w:tblPrEx>
          <w:tblCellMar>
            <w:top w:w="0" w:type="dxa"/>
            <w:left w:w="0" w:type="dxa"/>
            <w:bottom w:w="0" w:type="dxa"/>
            <w:right w:w="0" w:type="dxa"/>
          </w:tblCellMar>
        </w:tblPrEx>
        <w:trPr>
          <w:trHeight w:val="235" w:hRule="atLeast"/>
        </w:trPr>
        <w:tc>
          <w:tcPr>
            <w:tcW w:w="666" w:type="pct"/>
            <w:vMerge w:val="continue"/>
            <w:tcBorders>
              <w:left w:val="single" w:color="000000" w:sz="6" w:space="0"/>
              <w:right w:val="single" w:color="000000" w:sz="6" w:space="0"/>
            </w:tcBorders>
            <w:vAlign w:val="center"/>
          </w:tcPr>
          <w:p>
            <w:pPr>
              <w:jc w:val="center"/>
              <w:rPr>
                <w:rStyle w:val="9"/>
                <w:rFonts w:ascii="宋体"/>
                <w:color w:val="000000"/>
                <w:kern w:val="0"/>
                <w:sz w:val="18"/>
                <w:szCs w:val="18"/>
              </w:rPr>
            </w:pPr>
          </w:p>
        </w:tc>
        <w:tc>
          <w:tcPr>
            <w:tcW w:w="516"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20"/>
                <w:szCs w:val="20"/>
              </w:rPr>
            </w:pPr>
            <w:r>
              <w:rPr>
                <w:rStyle w:val="9"/>
                <w:color w:val="000000"/>
                <w:sz w:val="20"/>
                <w:szCs w:val="20"/>
              </w:rPr>
              <w:t>检验科</w:t>
            </w:r>
          </w:p>
        </w:tc>
        <w:tc>
          <w:tcPr>
            <w:tcW w:w="968"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sz w:val="20"/>
                <w:szCs w:val="20"/>
              </w:rPr>
            </w:pPr>
            <w:r>
              <w:rPr>
                <w:rStyle w:val="9"/>
                <w:sz w:val="20"/>
                <w:szCs w:val="20"/>
              </w:rPr>
              <w:t>临床检验诊断学</w:t>
            </w:r>
          </w:p>
        </w:tc>
        <w:tc>
          <w:tcPr>
            <w:tcW w:w="144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olor w:val="000000"/>
                <w:kern w:val="0"/>
                <w:sz w:val="18"/>
                <w:szCs w:val="18"/>
              </w:rPr>
            </w:pPr>
            <w:r>
              <w:rPr>
                <w:rStyle w:val="9"/>
                <w:rFonts w:ascii="宋体"/>
                <w:color w:val="000000"/>
                <w:kern w:val="0"/>
                <w:sz w:val="18"/>
                <w:szCs w:val="18"/>
              </w:rPr>
              <w:t>研究生学历、硕士及以上学位</w:t>
            </w:r>
          </w:p>
        </w:tc>
        <w:tc>
          <w:tcPr>
            <w:tcW w:w="41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olor w:val="000000"/>
                <w:kern w:val="0"/>
                <w:sz w:val="18"/>
                <w:szCs w:val="18"/>
              </w:rPr>
            </w:pPr>
            <w:r>
              <w:rPr>
                <w:rStyle w:val="9"/>
                <w:rFonts w:ascii="宋体"/>
                <w:color w:val="000000"/>
                <w:kern w:val="0"/>
                <w:sz w:val="18"/>
                <w:szCs w:val="18"/>
              </w:rPr>
              <w:t>1</w:t>
            </w:r>
          </w:p>
        </w:tc>
        <w:tc>
          <w:tcPr>
            <w:tcW w:w="983" w:type="pct"/>
            <w:tcBorders>
              <w:top w:val="single" w:color="000000" w:sz="6" w:space="0"/>
              <w:left w:val="single" w:color="000000" w:sz="6" w:space="0"/>
              <w:bottom w:val="single" w:color="000000" w:sz="6" w:space="0"/>
              <w:right w:val="single" w:color="000000" w:sz="6" w:space="0"/>
            </w:tcBorders>
          </w:tcPr>
          <w:p>
            <w:pPr>
              <w:jc w:val="center"/>
              <w:rPr>
                <w:rStyle w:val="9"/>
                <w:rFonts w:ascii="宋体"/>
                <w:color w:val="000000"/>
                <w:kern w:val="0"/>
                <w:sz w:val="18"/>
                <w:szCs w:val="18"/>
              </w:rPr>
            </w:pPr>
          </w:p>
        </w:tc>
      </w:tr>
      <w:tr>
        <w:tblPrEx>
          <w:tblCellMar>
            <w:top w:w="0" w:type="dxa"/>
            <w:left w:w="0" w:type="dxa"/>
            <w:bottom w:w="0" w:type="dxa"/>
            <w:right w:w="0" w:type="dxa"/>
          </w:tblCellMar>
        </w:tblPrEx>
        <w:trPr>
          <w:trHeight w:val="235" w:hRule="atLeast"/>
        </w:trPr>
        <w:tc>
          <w:tcPr>
            <w:tcW w:w="666" w:type="pct"/>
            <w:vMerge w:val="continue"/>
            <w:tcBorders>
              <w:left w:val="single" w:color="000000" w:sz="6" w:space="0"/>
              <w:right w:val="single" w:color="000000" w:sz="6" w:space="0"/>
            </w:tcBorders>
            <w:vAlign w:val="center"/>
          </w:tcPr>
          <w:p>
            <w:pPr>
              <w:jc w:val="center"/>
              <w:rPr>
                <w:rStyle w:val="9"/>
                <w:rFonts w:ascii="宋体"/>
                <w:color w:val="000000"/>
                <w:kern w:val="0"/>
                <w:sz w:val="18"/>
                <w:szCs w:val="18"/>
              </w:rPr>
            </w:pPr>
          </w:p>
        </w:tc>
        <w:tc>
          <w:tcPr>
            <w:tcW w:w="516" w:type="pct"/>
            <w:tcBorders>
              <w:top w:val="single" w:color="000000" w:sz="6" w:space="0"/>
              <w:left w:val="single" w:color="000000" w:sz="6" w:space="0"/>
              <w:bottom w:val="single" w:color="000000" w:sz="6" w:space="0"/>
              <w:right w:val="single" w:color="000000" w:sz="6" w:space="0"/>
            </w:tcBorders>
            <w:vAlign w:val="center"/>
          </w:tcPr>
          <w:p>
            <w:pPr>
              <w:jc w:val="center"/>
              <w:rPr>
                <w:sz w:val="20"/>
                <w:szCs w:val="20"/>
              </w:rPr>
            </w:pPr>
            <w:r>
              <w:rPr>
                <w:rStyle w:val="9"/>
                <w:rFonts w:hint="eastAsia"/>
                <w:sz w:val="20"/>
                <w:szCs w:val="20"/>
              </w:rPr>
              <w:t>药剂科</w:t>
            </w:r>
          </w:p>
        </w:tc>
        <w:tc>
          <w:tcPr>
            <w:tcW w:w="968" w:type="pct"/>
            <w:tcBorders>
              <w:top w:val="single" w:color="000000" w:sz="6" w:space="0"/>
              <w:left w:val="single" w:color="000000" w:sz="6" w:space="0"/>
              <w:bottom w:val="single" w:color="000000" w:sz="6" w:space="0"/>
              <w:right w:val="single" w:color="000000" w:sz="6" w:space="0"/>
            </w:tcBorders>
            <w:vAlign w:val="center"/>
          </w:tcPr>
          <w:p>
            <w:pPr>
              <w:jc w:val="center"/>
              <w:rPr>
                <w:sz w:val="20"/>
                <w:szCs w:val="20"/>
              </w:rPr>
            </w:pPr>
            <w:r>
              <w:rPr>
                <w:rStyle w:val="9"/>
                <w:rFonts w:hint="eastAsia"/>
                <w:sz w:val="20"/>
                <w:szCs w:val="20"/>
              </w:rPr>
              <w:t>药学、药理学</w:t>
            </w:r>
          </w:p>
        </w:tc>
        <w:tc>
          <w:tcPr>
            <w:tcW w:w="1447"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kern w:val="0"/>
                <w:sz w:val="18"/>
                <w:szCs w:val="18"/>
              </w:rPr>
            </w:pPr>
            <w:r>
              <w:rPr>
                <w:rStyle w:val="9"/>
                <w:rFonts w:ascii="宋体"/>
                <w:kern w:val="0"/>
                <w:sz w:val="18"/>
                <w:szCs w:val="18"/>
              </w:rPr>
              <w:t>研究生学历、硕士及以上学位</w:t>
            </w:r>
          </w:p>
        </w:tc>
        <w:tc>
          <w:tcPr>
            <w:tcW w:w="417"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kern w:val="0"/>
                <w:sz w:val="18"/>
                <w:szCs w:val="18"/>
              </w:rPr>
            </w:pPr>
            <w:r>
              <w:rPr>
                <w:rStyle w:val="9"/>
                <w:rFonts w:hint="eastAsia" w:ascii="宋体"/>
                <w:kern w:val="0"/>
                <w:sz w:val="18"/>
                <w:szCs w:val="18"/>
              </w:rPr>
              <w:t>1</w:t>
            </w:r>
          </w:p>
        </w:tc>
        <w:tc>
          <w:tcPr>
            <w:tcW w:w="983" w:type="pct"/>
            <w:tcBorders>
              <w:top w:val="single" w:color="000000" w:sz="6" w:space="0"/>
              <w:left w:val="single" w:color="000000" w:sz="6" w:space="0"/>
              <w:bottom w:val="single" w:color="000000" w:sz="6" w:space="0"/>
              <w:right w:val="single" w:color="000000" w:sz="6" w:space="0"/>
            </w:tcBorders>
          </w:tcPr>
          <w:p>
            <w:pPr>
              <w:jc w:val="center"/>
              <w:rPr>
                <w:rFonts w:ascii="宋体"/>
                <w:kern w:val="0"/>
                <w:sz w:val="18"/>
                <w:szCs w:val="18"/>
              </w:rPr>
            </w:pPr>
          </w:p>
        </w:tc>
      </w:tr>
      <w:tr>
        <w:tblPrEx>
          <w:tblCellMar>
            <w:top w:w="0" w:type="dxa"/>
            <w:left w:w="0" w:type="dxa"/>
            <w:bottom w:w="0" w:type="dxa"/>
            <w:right w:w="0" w:type="dxa"/>
          </w:tblCellMar>
        </w:tblPrEx>
        <w:trPr>
          <w:trHeight w:val="235" w:hRule="atLeast"/>
        </w:trPr>
        <w:tc>
          <w:tcPr>
            <w:tcW w:w="666" w:type="pct"/>
            <w:vMerge w:val="continue"/>
            <w:tcBorders>
              <w:left w:val="single" w:color="000000" w:sz="6" w:space="0"/>
              <w:right w:val="single" w:color="000000" w:sz="6" w:space="0"/>
            </w:tcBorders>
            <w:vAlign w:val="center"/>
          </w:tcPr>
          <w:p>
            <w:pPr>
              <w:jc w:val="center"/>
              <w:rPr>
                <w:rStyle w:val="9"/>
                <w:rFonts w:ascii="宋体"/>
                <w:color w:val="000000"/>
                <w:kern w:val="0"/>
                <w:sz w:val="18"/>
                <w:szCs w:val="18"/>
              </w:rPr>
            </w:pPr>
          </w:p>
        </w:tc>
        <w:tc>
          <w:tcPr>
            <w:tcW w:w="516"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color w:val="000000"/>
                <w:sz w:val="20"/>
                <w:szCs w:val="20"/>
              </w:rPr>
            </w:pPr>
            <w:r>
              <w:rPr>
                <w:rStyle w:val="9"/>
                <w:color w:val="000000"/>
                <w:sz w:val="20"/>
                <w:szCs w:val="20"/>
              </w:rPr>
              <w:t>放射科</w:t>
            </w:r>
          </w:p>
        </w:tc>
        <w:tc>
          <w:tcPr>
            <w:tcW w:w="968"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color w:val="000000"/>
                <w:sz w:val="20"/>
                <w:szCs w:val="20"/>
              </w:rPr>
            </w:pPr>
            <w:r>
              <w:rPr>
                <w:rStyle w:val="9"/>
                <w:color w:val="000000"/>
                <w:sz w:val="20"/>
                <w:szCs w:val="20"/>
              </w:rPr>
              <w:t>医学影像学</w:t>
            </w:r>
          </w:p>
        </w:tc>
        <w:tc>
          <w:tcPr>
            <w:tcW w:w="1447"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color w:val="000000"/>
                <w:kern w:val="0"/>
                <w:sz w:val="18"/>
                <w:szCs w:val="18"/>
              </w:rPr>
            </w:pPr>
            <w:r>
              <w:rPr>
                <w:rStyle w:val="9"/>
                <w:rFonts w:ascii="宋体"/>
                <w:color w:val="000000"/>
                <w:kern w:val="0"/>
                <w:sz w:val="18"/>
                <w:szCs w:val="18"/>
              </w:rPr>
              <w:t>本科及以上学历、学士及以上学位</w:t>
            </w:r>
          </w:p>
        </w:tc>
        <w:tc>
          <w:tcPr>
            <w:tcW w:w="417"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color w:val="000000"/>
                <w:kern w:val="0"/>
                <w:sz w:val="18"/>
                <w:szCs w:val="18"/>
              </w:rPr>
            </w:pPr>
            <w:r>
              <w:rPr>
                <w:rStyle w:val="9"/>
                <w:rFonts w:ascii="宋体"/>
                <w:color w:val="000000"/>
                <w:kern w:val="0"/>
                <w:sz w:val="18"/>
                <w:szCs w:val="18"/>
              </w:rPr>
              <w:t>1</w:t>
            </w:r>
          </w:p>
        </w:tc>
        <w:tc>
          <w:tcPr>
            <w:tcW w:w="983" w:type="pct"/>
            <w:tcBorders>
              <w:top w:val="single" w:color="000000" w:sz="6" w:space="0"/>
              <w:left w:val="single" w:color="000000" w:sz="6" w:space="0"/>
              <w:bottom w:val="single" w:color="000000" w:sz="6" w:space="0"/>
              <w:right w:val="single" w:color="000000" w:sz="6" w:space="0"/>
            </w:tcBorders>
          </w:tcPr>
          <w:p>
            <w:pPr>
              <w:jc w:val="center"/>
              <w:rPr>
                <w:rFonts w:ascii="宋体"/>
                <w:color w:val="000000"/>
                <w:kern w:val="0"/>
                <w:sz w:val="18"/>
                <w:szCs w:val="18"/>
              </w:rPr>
            </w:pPr>
          </w:p>
        </w:tc>
      </w:tr>
      <w:tr>
        <w:tblPrEx>
          <w:tblCellMar>
            <w:top w:w="0" w:type="dxa"/>
            <w:left w:w="0" w:type="dxa"/>
            <w:bottom w:w="0" w:type="dxa"/>
            <w:right w:w="0" w:type="dxa"/>
          </w:tblCellMar>
        </w:tblPrEx>
        <w:trPr>
          <w:trHeight w:val="235" w:hRule="atLeast"/>
        </w:trPr>
        <w:tc>
          <w:tcPr>
            <w:tcW w:w="666" w:type="pct"/>
            <w:vMerge w:val="continue"/>
            <w:tcBorders>
              <w:left w:val="single" w:color="000000" w:sz="6" w:space="0"/>
              <w:right w:val="single" w:color="000000" w:sz="6" w:space="0"/>
            </w:tcBorders>
            <w:vAlign w:val="center"/>
          </w:tcPr>
          <w:p>
            <w:pPr>
              <w:jc w:val="center"/>
              <w:rPr>
                <w:rStyle w:val="9"/>
                <w:rFonts w:ascii="宋体"/>
                <w:color w:val="000000"/>
                <w:kern w:val="0"/>
                <w:sz w:val="18"/>
                <w:szCs w:val="18"/>
              </w:rPr>
            </w:pPr>
          </w:p>
        </w:tc>
        <w:tc>
          <w:tcPr>
            <w:tcW w:w="516"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20"/>
                <w:szCs w:val="20"/>
              </w:rPr>
            </w:pPr>
            <w:r>
              <w:rPr>
                <w:rStyle w:val="9"/>
                <w:rFonts w:hint="eastAsia"/>
                <w:color w:val="000000"/>
                <w:sz w:val="20"/>
                <w:szCs w:val="20"/>
              </w:rPr>
              <w:t>设备科</w:t>
            </w:r>
          </w:p>
        </w:tc>
        <w:tc>
          <w:tcPr>
            <w:tcW w:w="968"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20"/>
                <w:szCs w:val="20"/>
              </w:rPr>
            </w:pPr>
            <w:r>
              <w:rPr>
                <w:rStyle w:val="9"/>
                <w:rFonts w:hint="eastAsia"/>
                <w:color w:val="000000"/>
                <w:sz w:val="20"/>
                <w:szCs w:val="20"/>
              </w:rPr>
              <w:t>生物医学工程</w:t>
            </w:r>
          </w:p>
        </w:tc>
        <w:tc>
          <w:tcPr>
            <w:tcW w:w="144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olor w:val="000000"/>
                <w:kern w:val="0"/>
                <w:sz w:val="18"/>
                <w:szCs w:val="18"/>
              </w:rPr>
            </w:pPr>
            <w:r>
              <w:rPr>
                <w:rStyle w:val="9"/>
                <w:rFonts w:ascii="宋体"/>
                <w:color w:val="000000"/>
                <w:kern w:val="0"/>
                <w:sz w:val="18"/>
                <w:szCs w:val="18"/>
              </w:rPr>
              <w:t>本科及以上学历、学士及以上学位</w:t>
            </w:r>
          </w:p>
        </w:tc>
        <w:tc>
          <w:tcPr>
            <w:tcW w:w="41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olor w:val="000000"/>
                <w:kern w:val="0"/>
                <w:sz w:val="18"/>
                <w:szCs w:val="18"/>
              </w:rPr>
            </w:pPr>
            <w:r>
              <w:rPr>
                <w:rStyle w:val="9"/>
                <w:rFonts w:ascii="宋体"/>
                <w:color w:val="000000"/>
                <w:kern w:val="0"/>
                <w:sz w:val="18"/>
                <w:szCs w:val="18"/>
              </w:rPr>
              <w:t>1</w:t>
            </w:r>
          </w:p>
        </w:tc>
        <w:tc>
          <w:tcPr>
            <w:tcW w:w="983" w:type="pct"/>
            <w:tcBorders>
              <w:top w:val="single" w:color="000000" w:sz="6" w:space="0"/>
              <w:left w:val="single" w:color="000000" w:sz="6" w:space="0"/>
              <w:bottom w:val="single" w:color="000000" w:sz="6" w:space="0"/>
              <w:right w:val="single" w:color="000000" w:sz="6" w:space="0"/>
            </w:tcBorders>
          </w:tcPr>
          <w:p>
            <w:pPr>
              <w:jc w:val="center"/>
              <w:rPr>
                <w:rStyle w:val="9"/>
                <w:rFonts w:ascii="宋体"/>
                <w:color w:val="000000"/>
                <w:kern w:val="0"/>
                <w:sz w:val="18"/>
                <w:szCs w:val="18"/>
              </w:rPr>
            </w:pPr>
          </w:p>
        </w:tc>
      </w:tr>
      <w:tr>
        <w:tblPrEx>
          <w:tblCellMar>
            <w:top w:w="0" w:type="dxa"/>
            <w:left w:w="0" w:type="dxa"/>
            <w:bottom w:w="0" w:type="dxa"/>
            <w:right w:w="0" w:type="dxa"/>
          </w:tblCellMar>
        </w:tblPrEx>
        <w:trPr>
          <w:trHeight w:val="235" w:hRule="atLeast"/>
        </w:trPr>
        <w:tc>
          <w:tcPr>
            <w:tcW w:w="666" w:type="pct"/>
            <w:vMerge w:val="restart"/>
            <w:tcBorders>
              <w:top w:val="single" w:color="000000" w:sz="6" w:space="0"/>
              <w:left w:val="single" w:color="000000" w:sz="6" w:space="0"/>
              <w:right w:val="single" w:color="000000" w:sz="6" w:space="0"/>
            </w:tcBorders>
            <w:vAlign w:val="center"/>
          </w:tcPr>
          <w:p>
            <w:pPr>
              <w:jc w:val="center"/>
              <w:rPr>
                <w:rStyle w:val="9"/>
                <w:rFonts w:ascii="宋体"/>
                <w:color w:val="000000" w:themeColor="text1"/>
                <w:kern w:val="0"/>
                <w:sz w:val="18"/>
                <w:szCs w:val="18"/>
                <w14:textFill>
                  <w14:solidFill>
                    <w14:schemeClr w14:val="tx1"/>
                  </w14:solidFill>
                </w14:textFill>
              </w:rPr>
            </w:pPr>
            <w:r>
              <w:rPr>
                <w:rStyle w:val="9"/>
                <w:rFonts w:ascii="宋体"/>
                <w:color w:val="000000" w:themeColor="text1"/>
                <w:kern w:val="0"/>
                <w:sz w:val="18"/>
                <w:szCs w:val="18"/>
                <w14:textFill>
                  <w14:solidFill>
                    <w14:schemeClr w14:val="tx1"/>
                  </w14:solidFill>
                </w14:textFill>
              </w:rPr>
              <w:t>富阳区第一人民医院富春分院</w:t>
            </w:r>
          </w:p>
        </w:tc>
        <w:tc>
          <w:tcPr>
            <w:tcW w:w="516"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hAnsiTheme="minorHAnsi" w:eastAsiaTheme="minorEastAsia" w:cstheme="minorBidi"/>
                <w:kern w:val="0"/>
                <w:sz w:val="18"/>
                <w:szCs w:val="18"/>
              </w:rPr>
            </w:pPr>
            <w:r>
              <w:rPr>
                <w:rStyle w:val="9"/>
                <w:rFonts w:hint="eastAsia" w:ascii="宋体" w:hAnsiTheme="minorHAnsi" w:eastAsiaTheme="minorEastAsia" w:cstheme="minorBidi"/>
                <w:kern w:val="0"/>
                <w:sz w:val="18"/>
                <w:szCs w:val="18"/>
              </w:rPr>
              <w:t>临床门诊</w:t>
            </w:r>
          </w:p>
        </w:tc>
        <w:tc>
          <w:tcPr>
            <w:tcW w:w="968"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hAnsiTheme="minorHAnsi" w:eastAsiaTheme="minorEastAsia" w:cstheme="minorBidi"/>
                <w:kern w:val="0"/>
                <w:sz w:val="18"/>
                <w:szCs w:val="18"/>
              </w:rPr>
            </w:pPr>
            <w:r>
              <w:rPr>
                <w:rStyle w:val="9"/>
                <w:rFonts w:hint="eastAsia" w:ascii="宋体" w:hAnsiTheme="minorHAnsi" w:eastAsiaTheme="minorEastAsia" w:cstheme="minorBidi"/>
                <w:kern w:val="0"/>
                <w:sz w:val="18"/>
                <w:szCs w:val="18"/>
              </w:rPr>
              <w:t>临床医学</w:t>
            </w:r>
          </w:p>
        </w:tc>
        <w:tc>
          <w:tcPr>
            <w:tcW w:w="1447"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hAnsiTheme="minorHAnsi" w:eastAsiaTheme="minorEastAsia" w:cstheme="minorBidi"/>
                <w:kern w:val="0"/>
                <w:sz w:val="18"/>
                <w:szCs w:val="18"/>
              </w:rPr>
            </w:pPr>
            <w:r>
              <w:rPr>
                <w:rStyle w:val="9"/>
                <w:rFonts w:ascii="宋体"/>
                <w:color w:val="000000"/>
                <w:kern w:val="0"/>
                <w:sz w:val="18"/>
                <w:szCs w:val="18"/>
              </w:rPr>
              <w:t>本科及以上学历、学士及以上学位</w:t>
            </w:r>
          </w:p>
        </w:tc>
        <w:tc>
          <w:tcPr>
            <w:tcW w:w="417"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hAnsiTheme="minorHAnsi" w:eastAsiaTheme="minorEastAsia" w:cstheme="minorBidi"/>
                <w:kern w:val="0"/>
                <w:sz w:val="18"/>
                <w:szCs w:val="18"/>
              </w:rPr>
            </w:pPr>
            <w:r>
              <w:rPr>
                <w:rFonts w:hint="eastAsia" w:ascii="宋体" w:hAnsiTheme="minorHAnsi" w:eastAsiaTheme="minorEastAsia" w:cstheme="minorBidi"/>
                <w:kern w:val="0"/>
                <w:sz w:val="18"/>
                <w:szCs w:val="18"/>
              </w:rPr>
              <w:t>1</w:t>
            </w:r>
          </w:p>
        </w:tc>
        <w:tc>
          <w:tcPr>
            <w:tcW w:w="983" w:type="pct"/>
            <w:tcBorders>
              <w:top w:val="single" w:color="000000" w:sz="6" w:space="0"/>
              <w:left w:val="single" w:color="000000" w:sz="6" w:space="0"/>
              <w:bottom w:val="single" w:color="000000" w:sz="6" w:space="0"/>
              <w:right w:val="single" w:color="000000" w:sz="6" w:space="0"/>
            </w:tcBorders>
          </w:tcPr>
          <w:p>
            <w:pPr>
              <w:rPr>
                <w:rStyle w:val="9"/>
                <w:rFonts w:ascii="宋体"/>
                <w:color w:val="000000"/>
                <w:kern w:val="0"/>
                <w:sz w:val="18"/>
                <w:szCs w:val="18"/>
                <w:highlight w:val="red"/>
              </w:rPr>
            </w:pPr>
          </w:p>
        </w:tc>
      </w:tr>
      <w:tr>
        <w:tblPrEx>
          <w:tblCellMar>
            <w:top w:w="0" w:type="dxa"/>
            <w:left w:w="0" w:type="dxa"/>
            <w:bottom w:w="0" w:type="dxa"/>
            <w:right w:w="0" w:type="dxa"/>
          </w:tblCellMar>
        </w:tblPrEx>
        <w:trPr>
          <w:trHeight w:val="235" w:hRule="atLeast"/>
        </w:trPr>
        <w:tc>
          <w:tcPr>
            <w:tcW w:w="666" w:type="pct"/>
            <w:vMerge w:val="continue"/>
            <w:tcBorders>
              <w:left w:val="single" w:color="000000" w:sz="6" w:space="0"/>
              <w:right w:val="single" w:color="000000" w:sz="6" w:space="0"/>
            </w:tcBorders>
            <w:vAlign w:val="center"/>
          </w:tcPr>
          <w:p>
            <w:pPr>
              <w:jc w:val="center"/>
              <w:rPr>
                <w:rStyle w:val="9"/>
                <w:rFonts w:ascii="宋体"/>
                <w:color w:val="000000" w:themeColor="text1"/>
                <w:kern w:val="0"/>
                <w:sz w:val="18"/>
                <w:szCs w:val="18"/>
                <w14:textFill>
                  <w14:solidFill>
                    <w14:schemeClr w14:val="tx1"/>
                  </w14:solidFill>
                </w14:textFill>
              </w:rPr>
            </w:pPr>
          </w:p>
        </w:tc>
        <w:tc>
          <w:tcPr>
            <w:tcW w:w="516"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Theme="minorHAnsi" w:eastAsiaTheme="minorEastAsia" w:cstheme="minorBidi"/>
                <w:kern w:val="0"/>
                <w:sz w:val="18"/>
                <w:szCs w:val="18"/>
              </w:rPr>
            </w:pPr>
            <w:r>
              <w:rPr>
                <w:rStyle w:val="9"/>
                <w:rFonts w:hint="eastAsia" w:ascii="宋体" w:hAnsiTheme="minorHAnsi" w:eastAsiaTheme="minorEastAsia" w:cstheme="minorBidi"/>
                <w:kern w:val="0"/>
                <w:sz w:val="18"/>
                <w:szCs w:val="18"/>
              </w:rPr>
              <w:t>医学检验</w:t>
            </w:r>
          </w:p>
        </w:tc>
        <w:tc>
          <w:tcPr>
            <w:tcW w:w="968"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Theme="minorHAnsi" w:eastAsiaTheme="minorEastAsia" w:cstheme="minorBidi"/>
                <w:kern w:val="0"/>
                <w:sz w:val="18"/>
                <w:szCs w:val="18"/>
              </w:rPr>
            </w:pPr>
            <w:r>
              <w:rPr>
                <w:rStyle w:val="9"/>
                <w:rFonts w:hint="eastAsia" w:ascii="宋体" w:hAnsiTheme="minorHAnsi" w:eastAsiaTheme="minorEastAsia" w:cstheme="minorBidi"/>
                <w:kern w:val="0"/>
                <w:sz w:val="18"/>
                <w:szCs w:val="18"/>
              </w:rPr>
              <w:t>临床检验诊断学</w:t>
            </w:r>
          </w:p>
        </w:tc>
        <w:tc>
          <w:tcPr>
            <w:tcW w:w="144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Theme="minorHAnsi" w:eastAsiaTheme="minorEastAsia" w:cstheme="minorBidi"/>
                <w:kern w:val="0"/>
                <w:sz w:val="18"/>
                <w:szCs w:val="18"/>
              </w:rPr>
            </w:pPr>
            <w:r>
              <w:rPr>
                <w:rStyle w:val="9"/>
                <w:rFonts w:hint="eastAsia" w:ascii="宋体" w:hAnsiTheme="minorHAnsi" w:eastAsiaTheme="minorEastAsia" w:cstheme="minorBidi"/>
                <w:kern w:val="0"/>
                <w:sz w:val="18"/>
                <w:szCs w:val="18"/>
              </w:rPr>
              <w:t>研究生学历、硕士及以上学位</w:t>
            </w:r>
          </w:p>
        </w:tc>
        <w:tc>
          <w:tcPr>
            <w:tcW w:w="41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Theme="minorHAnsi" w:eastAsiaTheme="minorEastAsia" w:cstheme="minorBidi"/>
                <w:kern w:val="0"/>
                <w:sz w:val="18"/>
                <w:szCs w:val="18"/>
              </w:rPr>
            </w:pPr>
            <w:r>
              <w:rPr>
                <w:rStyle w:val="9"/>
                <w:rFonts w:hint="eastAsia" w:ascii="宋体" w:hAnsiTheme="minorHAnsi" w:eastAsiaTheme="minorEastAsia" w:cstheme="minorBidi"/>
                <w:kern w:val="0"/>
                <w:sz w:val="18"/>
                <w:szCs w:val="18"/>
              </w:rPr>
              <w:t>1</w:t>
            </w:r>
          </w:p>
        </w:tc>
        <w:tc>
          <w:tcPr>
            <w:tcW w:w="983" w:type="pct"/>
            <w:tcBorders>
              <w:top w:val="single" w:color="000000" w:sz="6" w:space="0"/>
              <w:left w:val="single" w:color="000000" w:sz="6" w:space="0"/>
              <w:bottom w:val="single" w:color="000000" w:sz="6" w:space="0"/>
              <w:right w:val="single" w:color="000000" w:sz="6" w:space="0"/>
            </w:tcBorders>
          </w:tcPr>
          <w:p>
            <w:pPr>
              <w:rPr>
                <w:rStyle w:val="9"/>
                <w:rFonts w:ascii="宋体"/>
                <w:color w:val="000000"/>
                <w:kern w:val="0"/>
                <w:sz w:val="18"/>
                <w:szCs w:val="18"/>
                <w:highlight w:val="red"/>
              </w:rPr>
            </w:pPr>
          </w:p>
        </w:tc>
      </w:tr>
      <w:tr>
        <w:tblPrEx>
          <w:tblCellMar>
            <w:top w:w="0" w:type="dxa"/>
            <w:left w:w="0" w:type="dxa"/>
            <w:bottom w:w="0" w:type="dxa"/>
            <w:right w:w="0" w:type="dxa"/>
          </w:tblCellMar>
        </w:tblPrEx>
        <w:trPr>
          <w:trHeight w:val="376" w:hRule="atLeast"/>
        </w:trPr>
        <w:tc>
          <w:tcPr>
            <w:tcW w:w="666" w:type="pct"/>
            <w:vMerge w:val="restart"/>
            <w:tcBorders>
              <w:top w:val="single" w:color="000000" w:sz="6" w:space="0"/>
              <w:left w:val="single" w:color="000000" w:sz="6" w:space="0"/>
              <w:right w:val="single" w:color="000000" w:sz="6" w:space="0"/>
            </w:tcBorders>
            <w:vAlign w:val="center"/>
          </w:tcPr>
          <w:p>
            <w:pPr>
              <w:jc w:val="center"/>
              <w:rPr>
                <w:rStyle w:val="9"/>
                <w:rFonts w:ascii="宋体"/>
                <w:color w:val="000000"/>
                <w:kern w:val="0"/>
                <w:sz w:val="18"/>
                <w:szCs w:val="18"/>
              </w:rPr>
            </w:pPr>
            <w:r>
              <w:rPr>
                <w:rStyle w:val="9"/>
                <w:rFonts w:ascii="宋体"/>
                <w:color w:val="000000"/>
                <w:kern w:val="0"/>
                <w:sz w:val="18"/>
                <w:szCs w:val="18"/>
              </w:rPr>
              <w:t>富阳区第一人民医院受降分院</w:t>
            </w:r>
          </w:p>
        </w:tc>
        <w:tc>
          <w:tcPr>
            <w:tcW w:w="516"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olor w:val="000000"/>
                <w:kern w:val="0"/>
                <w:sz w:val="18"/>
                <w:szCs w:val="18"/>
              </w:rPr>
            </w:pPr>
            <w:r>
              <w:rPr>
                <w:rStyle w:val="9"/>
                <w:rFonts w:ascii="宋体"/>
                <w:color w:val="000000"/>
                <w:kern w:val="0"/>
                <w:sz w:val="18"/>
                <w:szCs w:val="18"/>
              </w:rPr>
              <w:t>120急救</w:t>
            </w:r>
          </w:p>
        </w:tc>
        <w:tc>
          <w:tcPr>
            <w:tcW w:w="968"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olor w:val="000000"/>
                <w:kern w:val="0"/>
                <w:sz w:val="18"/>
                <w:szCs w:val="18"/>
              </w:rPr>
            </w:pPr>
            <w:r>
              <w:rPr>
                <w:rStyle w:val="9"/>
                <w:rFonts w:ascii="宋体"/>
                <w:color w:val="000000"/>
                <w:kern w:val="0"/>
                <w:sz w:val="18"/>
                <w:szCs w:val="18"/>
              </w:rPr>
              <w:t>临床医学</w:t>
            </w:r>
          </w:p>
        </w:tc>
        <w:tc>
          <w:tcPr>
            <w:tcW w:w="144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color w:val="000000"/>
                <w:kern w:val="0"/>
                <w:sz w:val="18"/>
                <w:szCs w:val="18"/>
              </w:rPr>
            </w:pPr>
            <w:r>
              <w:rPr>
                <w:rStyle w:val="9"/>
                <w:rFonts w:ascii="宋体"/>
                <w:color w:val="000000"/>
                <w:kern w:val="0"/>
                <w:sz w:val="18"/>
                <w:szCs w:val="18"/>
              </w:rPr>
              <w:t>本科及以上学历、学士及以上学位</w:t>
            </w:r>
          </w:p>
        </w:tc>
        <w:tc>
          <w:tcPr>
            <w:tcW w:w="41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kern w:val="0"/>
                <w:sz w:val="18"/>
                <w:szCs w:val="18"/>
              </w:rPr>
            </w:pPr>
            <w:r>
              <w:rPr>
                <w:rStyle w:val="9"/>
                <w:rFonts w:hint="eastAsia" w:ascii="宋体"/>
                <w:kern w:val="0"/>
                <w:sz w:val="18"/>
                <w:szCs w:val="18"/>
              </w:rPr>
              <w:t>1</w:t>
            </w:r>
          </w:p>
        </w:tc>
        <w:tc>
          <w:tcPr>
            <w:tcW w:w="983" w:type="pct"/>
            <w:tcBorders>
              <w:top w:val="single" w:color="000000" w:sz="6" w:space="0"/>
              <w:left w:val="single" w:color="000000" w:sz="6" w:space="0"/>
              <w:bottom w:val="single" w:color="000000" w:sz="6" w:space="0"/>
              <w:right w:val="single" w:color="000000" w:sz="6" w:space="0"/>
            </w:tcBorders>
          </w:tcPr>
          <w:p>
            <w:pPr>
              <w:jc w:val="center"/>
              <w:rPr>
                <w:rStyle w:val="9"/>
                <w:rFonts w:ascii="宋体"/>
                <w:color w:val="000000"/>
                <w:kern w:val="0"/>
                <w:sz w:val="18"/>
                <w:szCs w:val="18"/>
              </w:rPr>
            </w:pPr>
          </w:p>
        </w:tc>
      </w:tr>
      <w:tr>
        <w:tblPrEx>
          <w:tblCellMar>
            <w:top w:w="0" w:type="dxa"/>
            <w:left w:w="0" w:type="dxa"/>
            <w:bottom w:w="0" w:type="dxa"/>
            <w:right w:w="0" w:type="dxa"/>
          </w:tblCellMar>
        </w:tblPrEx>
        <w:trPr>
          <w:trHeight w:val="378" w:hRule="atLeast"/>
        </w:trPr>
        <w:tc>
          <w:tcPr>
            <w:tcW w:w="666" w:type="pct"/>
            <w:vMerge w:val="continue"/>
            <w:tcBorders>
              <w:left w:val="single" w:color="000000" w:sz="6" w:space="0"/>
              <w:right w:val="single" w:color="000000" w:sz="6" w:space="0"/>
            </w:tcBorders>
            <w:vAlign w:val="center"/>
          </w:tcPr>
          <w:p>
            <w:pPr>
              <w:jc w:val="center"/>
              <w:rPr>
                <w:rStyle w:val="9"/>
                <w:rFonts w:ascii="宋体"/>
                <w:color w:val="000000"/>
                <w:kern w:val="0"/>
                <w:sz w:val="18"/>
                <w:szCs w:val="18"/>
              </w:rPr>
            </w:pPr>
          </w:p>
        </w:tc>
        <w:tc>
          <w:tcPr>
            <w:tcW w:w="516"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kern w:val="0"/>
                <w:sz w:val="18"/>
                <w:szCs w:val="18"/>
              </w:rPr>
            </w:pPr>
            <w:r>
              <w:rPr>
                <w:rStyle w:val="9"/>
                <w:rFonts w:hint="eastAsia" w:ascii="宋体"/>
                <w:kern w:val="0"/>
                <w:sz w:val="18"/>
                <w:szCs w:val="18"/>
              </w:rPr>
              <w:t>骨伤科</w:t>
            </w:r>
          </w:p>
        </w:tc>
        <w:tc>
          <w:tcPr>
            <w:tcW w:w="968"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kern w:val="0"/>
                <w:sz w:val="18"/>
                <w:szCs w:val="18"/>
              </w:rPr>
            </w:pPr>
            <w:r>
              <w:rPr>
                <w:rStyle w:val="9"/>
                <w:rFonts w:hint="eastAsia" w:ascii="宋体"/>
                <w:kern w:val="0"/>
                <w:sz w:val="18"/>
                <w:szCs w:val="18"/>
              </w:rPr>
              <w:t>中医骨伤科学</w:t>
            </w:r>
          </w:p>
        </w:tc>
        <w:tc>
          <w:tcPr>
            <w:tcW w:w="144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kern w:val="0"/>
                <w:sz w:val="18"/>
                <w:szCs w:val="18"/>
              </w:rPr>
            </w:pPr>
            <w:r>
              <w:rPr>
                <w:rStyle w:val="9"/>
                <w:rFonts w:ascii="宋体"/>
                <w:color w:val="000000"/>
                <w:kern w:val="0"/>
                <w:sz w:val="18"/>
                <w:szCs w:val="18"/>
              </w:rPr>
              <w:t>研究生学历、硕士及以上学位</w:t>
            </w:r>
          </w:p>
        </w:tc>
        <w:tc>
          <w:tcPr>
            <w:tcW w:w="41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kern w:val="0"/>
                <w:sz w:val="18"/>
                <w:szCs w:val="18"/>
              </w:rPr>
            </w:pPr>
            <w:r>
              <w:rPr>
                <w:rStyle w:val="9"/>
                <w:rFonts w:hint="eastAsia" w:ascii="宋体"/>
                <w:kern w:val="0"/>
                <w:sz w:val="18"/>
                <w:szCs w:val="18"/>
              </w:rPr>
              <w:t>1</w:t>
            </w:r>
          </w:p>
        </w:tc>
        <w:tc>
          <w:tcPr>
            <w:tcW w:w="983" w:type="pct"/>
            <w:tcBorders>
              <w:top w:val="single" w:color="000000" w:sz="6" w:space="0"/>
              <w:left w:val="single" w:color="000000" w:sz="6" w:space="0"/>
              <w:bottom w:val="single" w:color="000000" w:sz="6" w:space="0"/>
              <w:right w:val="single" w:color="000000" w:sz="6" w:space="0"/>
            </w:tcBorders>
          </w:tcPr>
          <w:p>
            <w:pPr>
              <w:jc w:val="center"/>
              <w:rPr>
                <w:rStyle w:val="9"/>
                <w:rFonts w:ascii="宋体"/>
                <w:color w:val="000000"/>
                <w:kern w:val="0"/>
                <w:sz w:val="18"/>
                <w:szCs w:val="18"/>
              </w:rPr>
            </w:pPr>
          </w:p>
        </w:tc>
      </w:tr>
      <w:tr>
        <w:tblPrEx>
          <w:tblCellMar>
            <w:top w:w="0" w:type="dxa"/>
            <w:left w:w="0" w:type="dxa"/>
            <w:bottom w:w="0" w:type="dxa"/>
            <w:right w:w="0" w:type="dxa"/>
          </w:tblCellMar>
        </w:tblPrEx>
        <w:trPr>
          <w:trHeight w:val="370" w:hRule="atLeast"/>
        </w:trPr>
        <w:tc>
          <w:tcPr>
            <w:tcW w:w="666" w:type="pct"/>
            <w:tcBorders>
              <w:top w:val="single" w:color="auto" w:sz="4" w:space="0"/>
              <w:left w:val="single" w:color="auto" w:sz="4" w:space="0"/>
              <w:bottom w:val="single" w:color="auto" w:sz="4" w:space="0"/>
              <w:right w:val="single" w:color="auto" w:sz="4" w:space="0"/>
            </w:tcBorders>
            <w:vAlign w:val="center"/>
          </w:tcPr>
          <w:p>
            <w:pPr>
              <w:jc w:val="center"/>
              <w:rPr>
                <w:rStyle w:val="9"/>
                <w:rFonts w:ascii="宋体"/>
                <w:color w:val="000000"/>
                <w:kern w:val="0"/>
                <w:sz w:val="18"/>
                <w:szCs w:val="18"/>
              </w:rPr>
            </w:pPr>
            <w:r>
              <w:rPr>
                <w:rStyle w:val="9"/>
                <w:sz w:val="20"/>
                <w:szCs w:val="20"/>
              </w:rPr>
              <w:t>合计</w:t>
            </w:r>
          </w:p>
        </w:tc>
        <w:tc>
          <w:tcPr>
            <w:tcW w:w="4333" w:type="pct"/>
            <w:gridSpan w:val="5"/>
            <w:tcBorders>
              <w:top w:val="single" w:color="auto" w:sz="4" w:space="0"/>
              <w:left w:val="single" w:color="auto" w:sz="4" w:space="0"/>
              <w:bottom w:val="single" w:color="auto" w:sz="4" w:space="0"/>
              <w:right w:val="single" w:color="auto" w:sz="4" w:space="0"/>
            </w:tcBorders>
            <w:vAlign w:val="center"/>
          </w:tcPr>
          <w:p>
            <w:pPr>
              <w:ind w:right="480"/>
              <w:jc w:val="center"/>
              <w:rPr>
                <w:rStyle w:val="9"/>
                <w:rFonts w:ascii="宋体"/>
                <w:color w:val="000000"/>
                <w:kern w:val="0"/>
                <w:sz w:val="18"/>
                <w:szCs w:val="18"/>
              </w:rPr>
            </w:pPr>
            <w:r>
              <w:rPr>
                <w:rStyle w:val="9"/>
                <w:rFonts w:hint="eastAsia" w:ascii="宋体"/>
                <w:color w:val="000000"/>
                <w:kern w:val="0"/>
                <w:sz w:val="18"/>
                <w:szCs w:val="18"/>
              </w:rPr>
              <w:t xml:space="preserve">  16</w:t>
            </w:r>
            <w:r>
              <w:rPr>
                <w:rStyle w:val="9"/>
                <w:rFonts w:ascii="宋体"/>
                <w:color w:val="000000"/>
                <w:kern w:val="0"/>
                <w:sz w:val="18"/>
                <w:szCs w:val="18"/>
              </w:rPr>
              <w:t>人</w:t>
            </w:r>
          </w:p>
        </w:tc>
      </w:tr>
    </w:tbl>
    <w:p>
      <w:pPr>
        <w:spacing w:line="540" w:lineRule="exact"/>
        <w:ind w:firstLine="600" w:firstLineChars="200"/>
        <w:jc w:val="left"/>
        <w:rPr>
          <w:rStyle w:val="9"/>
          <w:rFonts w:ascii="仿宋_GB2312" w:hAnsi="仿宋" w:eastAsia="仿宋_GB2312"/>
          <w:kern w:val="0"/>
          <w:sz w:val="30"/>
          <w:szCs w:val="30"/>
        </w:rPr>
      </w:pPr>
    </w:p>
    <w:p>
      <w:pPr>
        <w:spacing w:line="540" w:lineRule="exact"/>
        <w:jc w:val="left"/>
        <w:rPr>
          <w:rStyle w:val="9"/>
          <w:rFonts w:ascii="仿宋_GB2312" w:hAnsi="仿宋" w:eastAsia="仿宋_GB2312"/>
          <w:kern w:val="0"/>
          <w:sz w:val="30"/>
          <w:szCs w:val="30"/>
        </w:rPr>
      </w:pPr>
    </w:p>
    <w:p>
      <w:pPr>
        <w:rPr>
          <w:rStyle w:val="9"/>
          <w:rFonts w:ascii="宋体" w:hAnsi="宋体"/>
          <w:b/>
          <w:sz w:val="36"/>
          <w:szCs w:val="36"/>
        </w:rPr>
      </w:pPr>
      <w:r>
        <w:rPr>
          <w:rStyle w:val="9"/>
          <w:rFonts w:ascii="宋体" w:hAnsi="宋体"/>
          <w:b/>
          <w:sz w:val="36"/>
          <w:szCs w:val="36"/>
        </w:rPr>
        <w:br w:type="page"/>
      </w:r>
    </w:p>
    <w:p>
      <w:pPr>
        <w:snapToGrid w:val="0"/>
        <w:spacing w:line="400" w:lineRule="exact"/>
        <w:jc w:val="center"/>
        <w:rPr>
          <w:rStyle w:val="9"/>
          <w:rFonts w:ascii="宋体" w:hAnsi="宋体"/>
          <w:b/>
          <w:sz w:val="36"/>
          <w:szCs w:val="36"/>
        </w:rPr>
      </w:pPr>
      <w:r>
        <w:rPr>
          <w:rStyle w:val="9"/>
          <w:rFonts w:ascii="宋体" w:hAnsi="宋体"/>
          <w:b/>
          <w:sz w:val="36"/>
          <w:szCs w:val="36"/>
        </w:rPr>
        <w:t>杭州市富阳区第二人民医院医共体</w:t>
      </w:r>
    </w:p>
    <w:p>
      <w:pPr>
        <w:snapToGrid w:val="0"/>
        <w:spacing w:line="400" w:lineRule="exact"/>
        <w:ind w:firstLine="444"/>
        <w:jc w:val="left"/>
        <w:rPr>
          <w:rStyle w:val="9"/>
          <w:rFonts w:ascii="宋体" w:hAnsi="宋体"/>
          <w:sz w:val="24"/>
        </w:rPr>
      </w:pPr>
      <w:r>
        <w:rPr>
          <w:rStyle w:val="9"/>
          <w:rFonts w:hint="eastAsia" w:ascii="宋体" w:hAnsi="宋体"/>
          <w:sz w:val="24"/>
        </w:rPr>
        <w:t>杭州市富阳区第二人民医院医共体下设1家牵头医院和6家分院，分别为：富阳区第二人民医院、富阳区第二人民医院医共体新登分院、富阳区第二人民医院医共体万市分院、富阳区第二人民医院医共体渌渚分院、富阳区第二人民医院医共体胥口分院、富阳区第二人民医院医共体永昌分院、富阳区第二人民医院医共体洞桥分院。</w:t>
      </w:r>
    </w:p>
    <w:p>
      <w:pPr>
        <w:snapToGrid w:val="0"/>
        <w:spacing w:line="400" w:lineRule="exact"/>
        <w:ind w:firstLine="444"/>
        <w:jc w:val="left"/>
        <w:rPr>
          <w:rStyle w:val="9"/>
          <w:rFonts w:ascii="宋体" w:hAnsi="宋体"/>
          <w:sz w:val="24"/>
        </w:rPr>
      </w:pPr>
      <w:r>
        <w:rPr>
          <w:rStyle w:val="9"/>
          <w:rFonts w:hint="eastAsia" w:ascii="宋体" w:hAnsi="宋体"/>
          <w:b/>
          <w:bCs/>
          <w:sz w:val="24"/>
        </w:rPr>
        <w:t>杭州市富阳区第二人民医院</w:t>
      </w:r>
      <w:r>
        <w:rPr>
          <w:rStyle w:val="9"/>
          <w:rFonts w:hint="eastAsia" w:ascii="宋体" w:hAnsi="宋体"/>
          <w:sz w:val="24"/>
        </w:rPr>
        <w:t>位于杭州市郊、千年古镇新登镇，创建于1950年，现为二级综合性医院，承担着新登镇及周边地区近20万居民的基本医疗保健及急诊救治任务。医院现有职工530余人，卫技人员470余人，高级技术职称82人。开放床位360张，开设十二个病区。2018年11月，富阳区人民政府与浙江大学医学院附属杭州市第一人民医院签订合作办医协议，我院成为杭州市第一人民医院富阳院区，由市一医院全面托管，实行同质化管理。市一医院集团派出技术和管理团队，进行业务指导，并在医院管理、学科建设、人才培养、科研教学和医疗服务平台等方面进行扶持。医院目前拥有杭州市级、富阳区级重点学科11个，院级重点专科6个，设有消化内科、肝胆外科博士工作站，泌尿外科、内分泌科、骨科乡贤名医工作室。</w:t>
      </w:r>
    </w:p>
    <w:p>
      <w:pPr>
        <w:snapToGrid w:val="0"/>
        <w:spacing w:line="400" w:lineRule="exact"/>
        <w:ind w:firstLine="444"/>
        <w:jc w:val="left"/>
        <w:rPr>
          <w:rStyle w:val="9"/>
          <w:rFonts w:ascii="宋体" w:hAnsi="宋体"/>
          <w:sz w:val="24"/>
        </w:rPr>
      </w:pPr>
      <w:r>
        <w:rPr>
          <w:rStyle w:val="9"/>
          <w:rFonts w:hint="eastAsia" w:ascii="宋体" w:hAnsi="宋体"/>
          <w:sz w:val="24"/>
        </w:rPr>
        <w:t>2019年3月，作为富阳区三家医共体牵头单位之一，与区域内下属6家社区卫生服务中心组建成杭州市杭州市富阳区第二人民医院医疗卫生服务共同体。</w:t>
      </w:r>
    </w:p>
    <w:p>
      <w:pPr>
        <w:snapToGrid w:val="0"/>
        <w:spacing w:line="400" w:lineRule="exact"/>
        <w:ind w:firstLine="444"/>
        <w:jc w:val="left"/>
        <w:rPr>
          <w:rStyle w:val="9"/>
          <w:rFonts w:ascii="宋体" w:hAnsi="宋体"/>
          <w:sz w:val="24"/>
        </w:rPr>
      </w:pPr>
      <w:r>
        <w:rPr>
          <w:rStyle w:val="9"/>
          <w:rFonts w:hint="eastAsia" w:ascii="宋体" w:hAnsi="宋体"/>
          <w:b/>
          <w:bCs/>
          <w:sz w:val="24"/>
        </w:rPr>
        <w:t>富阳区第二人民医院医共体新登分院</w:t>
      </w:r>
      <w:r>
        <w:rPr>
          <w:rStyle w:val="9"/>
          <w:rFonts w:hint="eastAsia" w:ascii="宋体" w:hAnsi="宋体"/>
          <w:sz w:val="24"/>
        </w:rPr>
        <w:t>位于新登镇，中心于2010年10月18日经富阳市机构编制委员会批准，2010年12月10日与原新登镇预防保健所合并后改为单设，2018年5月整体搬迁，中心原大楼办公地址位于新登镇登城南路3号，新大楼地址位于新登镇乘庄路15号，新大楼充分利用空间设计了屋顶花园、休闲花园、喷泉等和谐自然的绿色就医环境，营造出花园式的美丽中心，2018年度被评为富阳区“美丽社卫中心”。现有职工99人，高级职称10人，中级职称35人。中心下设有16个社区卫生服务站，管辖新登镇28个行政村、7个社区、3个经济合作社累计8万余居民。</w:t>
      </w:r>
    </w:p>
    <w:p>
      <w:pPr>
        <w:snapToGrid w:val="0"/>
        <w:spacing w:line="400" w:lineRule="exact"/>
        <w:ind w:firstLine="444"/>
        <w:jc w:val="left"/>
        <w:rPr>
          <w:rStyle w:val="9"/>
          <w:rFonts w:ascii="宋体" w:hAnsi="宋体"/>
          <w:b/>
          <w:bCs/>
          <w:sz w:val="24"/>
        </w:rPr>
      </w:pPr>
      <w:r>
        <w:rPr>
          <w:rStyle w:val="9"/>
          <w:rFonts w:hint="eastAsia" w:ascii="宋体" w:hAnsi="宋体"/>
          <w:b/>
          <w:bCs/>
          <w:sz w:val="24"/>
        </w:rPr>
        <w:t>1.杭州市富阳区第二人民医院：</w:t>
      </w:r>
    </w:p>
    <w:p>
      <w:pPr>
        <w:snapToGrid w:val="0"/>
        <w:spacing w:line="400" w:lineRule="exact"/>
        <w:ind w:firstLine="444"/>
        <w:jc w:val="left"/>
        <w:rPr>
          <w:rStyle w:val="9"/>
          <w:rFonts w:ascii="宋体" w:hAnsi="宋体"/>
          <w:sz w:val="24"/>
        </w:rPr>
      </w:pPr>
      <w:r>
        <w:rPr>
          <w:rStyle w:val="9"/>
          <w:rFonts w:hint="eastAsia" w:ascii="宋体" w:hAnsi="宋体"/>
          <w:sz w:val="24"/>
        </w:rPr>
        <w:t>地址：杭州市富阳区新登镇登城北路71号；</w:t>
      </w:r>
    </w:p>
    <w:p>
      <w:pPr>
        <w:snapToGrid w:val="0"/>
        <w:spacing w:line="400" w:lineRule="exact"/>
        <w:ind w:firstLine="444"/>
        <w:jc w:val="left"/>
        <w:rPr>
          <w:rStyle w:val="9"/>
          <w:rFonts w:ascii="宋体" w:hAnsi="宋体"/>
          <w:sz w:val="24"/>
        </w:rPr>
      </w:pPr>
      <w:r>
        <w:rPr>
          <w:rStyle w:val="9"/>
          <w:rFonts w:hint="eastAsia" w:ascii="宋体" w:hAnsi="宋体"/>
          <w:sz w:val="24"/>
        </w:rPr>
        <w:t>报名邮箱：eryuanrsk@163.com ；</w:t>
      </w:r>
    </w:p>
    <w:p>
      <w:pPr>
        <w:snapToGrid w:val="0"/>
        <w:spacing w:line="400" w:lineRule="exact"/>
        <w:ind w:firstLine="444"/>
        <w:jc w:val="left"/>
        <w:rPr>
          <w:rStyle w:val="9"/>
          <w:rFonts w:ascii="宋体" w:hAnsi="宋体"/>
          <w:sz w:val="24"/>
        </w:rPr>
      </w:pPr>
      <w:r>
        <w:rPr>
          <w:rStyle w:val="9"/>
          <w:rFonts w:hint="eastAsia" w:ascii="宋体" w:hAnsi="宋体"/>
          <w:sz w:val="24"/>
        </w:rPr>
        <w:t>联系人及联系电话：陈建春13968062801  0571-58986061。</w:t>
      </w:r>
    </w:p>
    <w:p>
      <w:pPr>
        <w:snapToGrid w:val="0"/>
        <w:spacing w:line="400" w:lineRule="exact"/>
        <w:ind w:firstLine="444"/>
        <w:jc w:val="left"/>
        <w:rPr>
          <w:rStyle w:val="9"/>
          <w:rFonts w:ascii="宋体" w:hAnsi="宋体"/>
          <w:b/>
          <w:bCs/>
          <w:sz w:val="24"/>
        </w:rPr>
      </w:pPr>
      <w:r>
        <w:rPr>
          <w:rStyle w:val="9"/>
          <w:rFonts w:hint="eastAsia" w:ascii="宋体" w:hAnsi="宋体"/>
          <w:b/>
          <w:bCs/>
          <w:sz w:val="24"/>
        </w:rPr>
        <w:t>2.富阳区第二人民医院医共体新登分院：</w:t>
      </w:r>
    </w:p>
    <w:p>
      <w:pPr>
        <w:snapToGrid w:val="0"/>
        <w:spacing w:line="400" w:lineRule="exact"/>
        <w:ind w:firstLine="444"/>
        <w:jc w:val="left"/>
        <w:rPr>
          <w:rStyle w:val="9"/>
          <w:rFonts w:ascii="宋体" w:hAnsi="宋体"/>
          <w:sz w:val="24"/>
        </w:rPr>
      </w:pPr>
      <w:r>
        <w:rPr>
          <w:rStyle w:val="9"/>
          <w:rFonts w:hint="eastAsia" w:ascii="宋体" w:hAnsi="宋体"/>
          <w:sz w:val="24"/>
        </w:rPr>
        <w:t>地址：杭州市富阳区新登镇乘庄路15号；</w:t>
      </w:r>
    </w:p>
    <w:p>
      <w:pPr>
        <w:snapToGrid w:val="0"/>
        <w:spacing w:line="400" w:lineRule="exact"/>
        <w:ind w:firstLine="444"/>
        <w:jc w:val="left"/>
        <w:rPr>
          <w:rStyle w:val="9"/>
          <w:rFonts w:ascii="宋体" w:hAnsi="宋体"/>
          <w:sz w:val="24"/>
        </w:rPr>
      </w:pPr>
      <w:r>
        <w:rPr>
          <w:rStyle w:val="9"/>
          <w:rFonts w:hint="eastAsia" w:ascii="宋体" w:hAnsi="宋体"/>
          <w:sz w:val="24"/>
        </w:rPr>
        <w:t>报名邮箱：283497043@qq.com；</w:t>
      </w:r>
    </w:p>
    <w:p>
      <w:pPr>
        <w:snapToGrid w:val="0"/>
        <w:spacing w:line="400" w:lineRule="exact"/>
        <w:ind w:firstLine="444"/>
        <w:jc w:val="left"/>
        <w:rPr>
          <w:rStyle w:val="9"/>
          <w:rFonts w:ascii="宋体" w:hAnsi="宋体"/>
          <w:sz w:val="24"/>
        </w:rPr>
      </w:pPr>
      <w:r>
        <w:rPr>
          <w:rStyle w:val="9"/>
          <w:rFonts w:hint="eastAsia" w:ascii="宋体" w:hAnsi="宋体"/>
          <w:sz w:val="24"/>
        </w:rPr>
        <w:t>联系人及联系电话：孙文武  13819137448  0571-58836558。</w:t>
      </w:r>
    </w:p>
    <w:p>
      <w:pPr>
        <w:snapToGrid w:val="0"/>
        <w:spacing w:line="400" w:lineRule="exact"/>
        <w:ind w:firstLine="1807" w:firstLineChars="500"/>
        <w:rPr>
          <w:rStyle w:val="9"/>
          <w:rFonts w:ascii="宋体" w:hAnsi="宋体"/>
          <w:b/>
          <w:sz w:val="36"/>
          <w:szCs w:val="36"/>
        </w:rPr>
      </w:pPr>
    </w:p>
    <w:p>
      <w:pPr>
        <w:snapToGrid w:val="0"/>
        <w:spacing w:line="400" w:lineRule="exact"/>
        <w:ind w:firstLine="1807" w:firstLineChars="500"/>
        <w:rPr>
          <w:rStyle w:val="9"/>
          <w:rFonts w:ascii="宋体" w:hAnsi="宋体"/>
          <w:b/>
          <w:sz w:val="36"/>
          <w:szCs w:val="36"/>
        </w:rPr>
      </w:pPr>
    </w:p>
    <w:p>
      <w:pPr>
        <w:snapToGrid w:val="0"/>
        <w:spacing w:line="400" w:lineRule="exact"/>
        <w:ind w:firstLine="1807" w:firstLineChars="500"/>
        <w:rPr>
          <w:rStyle w:val="9"/>
          <w:rFonts w:ascii="宋体" w:hAnsi="宋体"/>
          <w:b/>
          <w:sz w:val="36"/>
          <w:szCs w:val="36"/>
        </w:rPr>
      </w:pPr>
    </w:p>
    <w:p>
      <w:pPr>
        <w:snapToGrid w:val="0"/>
        <w:spacing w:after="312" w:afterLines="100" w:line="400" w:lineRule="exact"/>
        <w:ind w:firstLine="1084" w:firstLineChars="300"/>
        <w:rPr>
          <w:rStyle w:val="9"/>
          <w:rFonts w:ascii="宋体" w:hAnsi="宋体"/>
          <w:b/>
          <w:sz w:val="36"/>
          <w:szCs w:val="36"/>
        </w:rPr>
      </w:pPr>
      <w:r>
        <w:rPr>
          <w:rStyle w:val="9"/>
          <w:rFonts w:ascii="宋体" w:hAnsi="宋体"/>
          <w:b/>
          <w:sz w:val="36"/>
          <w:szCs w:val="36"/>
        </w:rPr>
        <w:t>杭州市富阳区第二人民医院医共体招聘计划</w:t>
      </w:r>
    </w:p>
    <w:tbl>
      <w:tblPr>
        <w:tblStyle w:val="6"/>
        <w:tblW w:w="4998" w:type="pct"/>
        <w:tblInd w:w="0" w:type="dxa"/>
        <w:tblLayout w:type="autofit"/>
        <w:tblCellMar>
          <w:top w:w="0" w:type="dxa"/>
          <w:left w:w="0" w:type="dxa"/>
          <w:bottom w:w="0" w:type="dxa"/>
          <w:right w:w="0" w:type="dxa"/>
        </w:tblCellMar>
      </w:tblPr>
      <w:tblGrid>
        <w:gridCol w:w="1764"/>
        <w:gridCol w:w="1191"/>
        <w:gridCol w:w="2475"/>
        <w:gridCol w:w="2768"/>
        <w:gridCol w:w="581"/>
        <w:gridCol w:w="871"/>
      </w:tblGrid>
      <w:tr>
        <w:tblPrEx>
          <w:tblCellMar>
            <w:top w:w="0" w:type="dxa"/>
            <w:left w:w="0" w:type="dxa"/>
            <w:bottom w:w="0" w:type="dxa"/>
            <w:right w:w="0" w:type="dxa"/>
          </w:tblCellMar>
        </w:tblPrEx>
        <w:trPr>
          <w:trHeight w:val="525" w:hRule="atLeast"/>
        </w:trPr>
        <w:tc>
          <w:tcPr>
            <w:tcW w:w="914" w:type="pct"/>
            <w:tcBorders>
              <w:top w:val="single" w:color="000000" w:sz="6" w:space="0"/>
              <w:left w:val="single" w:color="000000" w:sz="6" w:space="0"/>
              <w:bottom w:val="nil"/>
              <w:right w:val="single" w:color="000000" w:sz="6" w:space="0"/>
            </w:tcBorders>
            <w:vAlign w:val="center"/>
          </w:tcPr>
          <w:p>
            <w:pPr>
              <w:jc w:val="center"/>
              <w:rPr>
                <w:rStyle w:val="9"/>
                <w:rFonts w:ascii="宋体" w:hAnsi="宋体"/>
                <w:b/>
                <w:color w:val="000000"/>
                <w:sz w:val="36"/>
              </w:rPr>
            </w:pPr>
            <w:r>
              <w:rPr>
                <w:rStyle w:val="9"/>
                <w:rFonts w:ascii="宋体" w:hAnsi="宋体"/>
                <w:b/>
                <w:color w:val="000000"/>
                <w:sz w:val="20"/>
              </w:rPr>
              <w:t>单  位</w:t>
            </w:r>
          </w:p>
        </w:tc>
        <w:tc>
          <w:tcPr>
            <w:tcW w:w="61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36"/>
              </w:rPr>
            </w:pPr>
            <w:r>
              <w:rPr>
                <w:rStyle w:val="9"/>
                <w:rFonts w:ascii="宋体" w:hAnsi="宋体"/>
                <w:b/>
                <w:color w:val="000000"/>
                <w:sz w:val="20"/>
              </w:rPr>
              <w:t>拟聘岗位</w:t>
            </w:r>
          </w:p>
        </w:tc>
        <w:tc>
          <w:tcPr>
            <w:tcW w:w="1282" w:type="pct"/>
            <w:tcBorders>
              <w:top w:val="single" w:color="000000" w:sz="6" w:space="0"/>
              <w:left w:val="single" w:color="000000" w:sz="6" w:space="0"/>
              <w:bottom w:val="nil"/>
              <w:right w:val="single" w:color="000000" w:sz="6" w:space="0"/>
            </w:tcBorders>
            <w:vAlign w:val="center"/>
          </w:tcPr>
          <w:p>
            <w:pPr>
              <w:jc w:val="center"/>
              <w:rPr>
                <w:rStyle w:val="9"/>
                <w:rFonts w:ascii="宋体" w:hAnsi="宋体"/>
                <w:color w:val="000000"/>
                <w:sz w:val="36"/>
              </w:rPr>
            </w:pPr>
            <w:r>
              <w:rPr>
                <w:rStyle w:val="9"/>
                <w:rFonts w:ascii="宋体" w:hAnsi="宋体"/>
                <w:b/>
                <w:color w:val="000000"/>
                <w:sz w:val="20"/>
              </w:rPr>
              <w:t>招聘专业</w:t>
            </w:r>
          </w:p>
        </w:tc>
        <w:tc>
          <w:tcPr>
            <w:tcW w:w="1434"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36"/>
              </w:rPr>
            </w:pPr>
            <w:r>
              <w:rPr>
                <w:rStyle w:val="9"/>
                <w:rFonts w:ascii="宋体" w:hAnsi="宋体"/>
                <w:b/>
                <w:color w:val="000000"/>
                <w:sz w:val="20"/>
              </w:rPr>
              <w:t>学历</w:t>
            </w:r>
            <w:r>
              <w:rPr>
                <w:rStyle w:val="9"/>
                <w:rFonts w:hint="eastAsia" w:ascii="宋体" w:hAnsi="宋体"/>
                <w:b/>
                <w:color w:val="000000"/>
                <w:sz w:val="20"/>
              </w:rPr>
              <w:t>、学位</w:t>
            </w:r>
            <w:r>
              <w:rPr>
                <w:rStyle w:val="9"/>
                <w:rFonts w:ascii="宋体" w:hAnsi="宋体"/>
                <w:b/>
                <w:color w:val="000000"/>
                <w:sz w:val="20"/>
              </w:rPr>
              <w:t>要求</w:t>
            </w:r>
          </w:p>
        </w:tc>
        <w:tc>
          <w:tcPr>
            <w:tcW w:w="301"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36"/>
              </w:rPr>
            </w:pPr>
            <w:r>
              <w:rPr>
                <w:rStyle w:val="9"/>
                <w:rFonts w:ascii="宋体" w:hAnsi="宋体"/>
                <w:b/>
                <w:color w:val="000000"/>
                <w:sz w:val="20"/>
              </w:rPr>
              <w:t>招聘人数</w:t>
            </w:r>
          </w:p>
        </w:tc>
        <w:tc>
          <w:tcPr>
            <w:tcW w:w="449"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36"/>
              </w:rPr>
            </w:pPr>
            <w:r>
              <w:rPr>
                <w:rStyle w:val="9"/>
                <w:rFonts w:ascii="宋体" w:hAnsi="宋体"/>
                <w:b/>
                <w:color w:val="000000"/>
                <w:sz w:val="20"/>
              </w:rPr>
              <w:t>备注</w:t>
            </w:r>
          </w:p>
        </w:tc>
      </w:tr>
      <w:tr>
        <w:tblPrEx>
          <w:tblCellMar>
            <w:top w:w="0" w:type="dxa"/>
            <w:left w:w="0" w:type="dxa"/>
            <w:bottom w:w="0" w:type="dxa"/>
            <w:right w:w="0" w:type="dxa"/>
          </w:tblCellMar>
        </w:tblPrEx>
        <w:trPr>
          <w:trHeight w:val="445" w:hRule="atLeast"/>
        </w:trPr>
        <w:tc>
          <w:tcPr>
            <w:tcW w:w="914" w:type="pct"/>
            <w:vMerge w:val="restart"/>
            <w:tcBorders>
              <w:top w:val="single" w:color="000000" w:sz="6" w:space="0"/>
              <w:left w:val="single" w:color="000000" w:sz="6" w:space="0"/>
              <w:right w:val="single" w:color="000000" w:sz="6" w:space="0"/>
            </w:tcBorders>
            <w:vAlign w:val="center"/>
          </w:tcPr>
          <w:p>
            <w:pPr>
              <w:jc w:val="center"/>
              <w:rPr>
                <w:rStyle w:val="9"/>
                <w:rFonts w:ascii="宋体" w:hAnsi="宋体"/>
                <w:b/>
                <w:color w:val="000000"/>
                <w:sz w:val="18"/>
                <w:szCs w:val="18"/>
              </w:rPr>
            </w:pPr>
            <w:r>
              <w:rPr>
                <w:rStyle w:val="9"/>
                <w:rFonts w:ascii="宋体" w:hAnsi="宋体"/>
                <w:color w:val="000000"/>
                <w:sz w:val="18"/>
                <w:szCs w:val="18"/>
              </w:rPr>
              <w:t>富阳区第二人民医院</w:t>
            </w:r>
          </w:p>
        </w:tc>
        <w:tc>
          <w:tcPr>
            <w:tcW w:w="61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呼吸内科</w:t>
            </w:r>
          </w:p>
        </w:tc>
        <w:tc>
          <w:tcPr>
            <w:tcW w:w="1282"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内科学</w:t>
            </w:r>
          </w:p>
        </w:tc>
        <w:tc>
          <w:tcPr>
            <w:tcW w:w="1434"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b/>
                <w:color w:val="000000"/>
                <w:sz w:val="18"/>
                <w:szCs w:val="18"/>
              </w:rPr>
            </w:pPr>
            <w:r>
              <w:rPr>
                <w:rStyle w:val="9"/>
                <w:rFonts w:ascii="宋体" w:hAnsi="宋体"/>
                <w:color w:val="000000"/>
                <w:sz w:val="18"/>
                <w:szCs w:val="18"/>
              </w:rPr>
              <w:t>研究生学历、硕士及以上学位</w:t>
            </w:r>
          </w:p>
        </w:tc>
        <w:tc>
          <w:tcPr>
            <w:tcW w:w="301" w:type="pct"/>
            <w:tcBorders>
              <w:top w:val="single" w:color="000000" w:sz="6" w:space="0"/>
              <w:left w:val="single" w:color="000000" w:sz="6" w:space="0"/>
              <w:bottom w:val="single" w:color="000000" w:sz="6" w:space="0"/>
              <w:right w:val="single" w:color="000000" w:sz="6" w:space="0"/>
            </w:tcBorders>
            <w:vAlign w:val="center"/>
          </w:tcPr>
          <w:p>
            <w:pPr>
              <w:jc w:val="center"/>
              <w:rPr>
                <w:rFonts w:ascii="宋体" w:hAnsi="宋体"/>
                <w:b/>
                <w:color w:val="000000"/>
                <w:sz w:val="18"/>
                <w:szCs w:val="18"/>
              </w:rPr>
            </w:pPr>
            <w:r>
              <w:rPr>
                <w:rStyle w:val="9"/>
                <w:rFonts w:ascii="宋体" w:hAnsi="宋体"/>
                <w:color w:val="000000"/>
                <w:sz w:val="18"/>
                <w:szCs w:val="18"/>
              </w:rPr>
              <w:t>1</w:t>
            </w:r>
          </w:p>
        </w:tc>
        <w:tc>
          <w:tcPr>
            <w:tcW w:w="449"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b/>
                <w:color w:val="000000"/>
                <w:sz w:val="18"/>
                <w:szCs w:val="18"/>
              </w:rPr>
            </w:pPr>
          </w:p>
        </w:tc>
      </w:tr>
      <w:tr>
        <w:tblPrEx>
          <w:tblCellMar>
            <w:top w:w="0" w:type="dxa"/>
            <w:left w:w="0" w:type="dxa"/>
            <w:bottom w:w="0" w:type="dxa"/>
            <w:right w:w="0" w:type="dxa"/>
          </w:tblCellMar>
        </w:tblPrEx>
        <w:trPr>
          <w:trHeight w:val="445" w:hRule="atLeast"/>
        </w:trPr>
        <w:tc>
          <w:tcPr>
            <w:tcW w:w="914" w:type="pct"/>
            <w:vMerge w:val="continue"/>
            <w:tcBorders>
              <w:left w:val="single" w:color="000000" w:sz="6" w:space="0"/>
              <w:right w:val="single" w:color="000000" w:sz="6" w:space="0"/>
            </w:tcBorders>
            <w:vAlign w:val="center"/>
          </w:tcPr>
          <w:p>
            <w:pPr>
              <w:jc w:val="center"/>
              <w:rPr>
                <w:rStyle w:val="9"/>
                <w:rFonts w:ascii="宋体" w:hAnsi="宋体"/>
                <w:color w:val="000000"/>
                <w:sz w:val="18"/>
                <w:szCs w:val="18"/>
              </w:rPr>
            </w:pPr>
          </w:p>
        </w:tc>
        <w:tc>
          <w:tcPr>
            <w:tcW w:w="61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心血管内科</w:t>
            </w:r>
          </w:p>
        </w:tc>
        <w:tc>
          <w:tcPr>
            <w:tcW w:w="1282"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内科学</w:t>
            </w:r>
          </w:p>
        </w:tc>
        <w:tc>
          <w:tcPr>
            <w:tcW w:w="1434"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研究生学历、硕士及以上学位</w:t>
            </w:r>
          </w:p>
        </w:tc>
        <w:tc>
          <w:tcPr>
            <w:tcW w:w="301"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18"/>
                <w:szCs w:val="18"/>
              </w:rPr>
            </w:pPr>
            <w:r>
              <w:rPr>
                <w:rStyle w:val="9"/>
                <w:rFonts w:ascii="宋体" w:hAnsi="宋体"/>
                <w:color w:val="000000"/>
                <w:sz w:val="18"/>
                <w:szCs w:val="18"/>
              </w:rPr>
              <w:t xml:space="preserve">1 </w:t>
            </w:r>
          </w:p>
        </w:tc>
        <w:tc>
          <w:tcPr>
            <w:tcW w:w="449"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b/>
                <w:color w:val="000000"/>
                <w:sz w:val="18"/>
                <w:szCs w:val="18"/>
              </w:rPr>
            </w:pPr>
          </w:p>
        </w:tc>
      </w:tr>
      <w:tr>
        <w:tblPrEx>
          <w:tblCellMar>
            <w:top w:w="0" w:type="dxa"/>
            <w:left w:w="0" w:type="dxa"/>
            <w:bottom w:w="0" w:type="dxa"/>
            <w:right w:w="0" w:type="dxa"/>
          </w:tblCellMar>
        </w:tblPrEx>
        <w:trPr>
          <w:trHeight w:val="445" w:hRule="atLeast"/>
        </w:trPr>
        <w:tc>
          <w:tcPr>
            <w:tcW w:w="914" w:type="pct"/>
            <w:vMerge w:val="continue"/>
            <w:tcBorders>
              <w:left w:val="single" w:color="000000" w:sz="6" w:space="0"/>
              <w:right w:val="single" w:color="000000" w:sz="6" w:space="0"/>
            </w:tcBorders>
            <w:vAlign w:val="center"/>
          </w:tcPr>
          <w:p>
            <w:pPr>
              <w:jc w:val="center"/>
              <w:rPr>
                <w:rStyle w:val="9"/>
                <w:rFonts w:ascii="宋体" w:hAnsi="宋体"/>
                <w:color w:val="000000"/>
                <w:sz w:val="18"/>
                <w:szCs w:val="18"/>
              </w:rPr>
            </w:pPr>
          </w:p>
        </w:tc>
        <w:tc>
          <w:tcPr>
            <w:tcW w:w="61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内分泌科</w:t>
            </w:r>
          </w:p>
        </w:tc>
        <w:tc>
          <w:tcPr>
            <w:tcW w:w="1282"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内科学</w:t>
            </w:r>
          </w:p>
        </w:tc>
        <w:tc>
          <w:tcPr>
            <w:tcW w:w="1434"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研究生学历、硕士及以上学位</w:t>
            </w:r>
          </w:p>
        </w:tc>
        <w:tc>
          <w:tcPr>
            <w:tcW w:w="301"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18"/>
                <w:szCs w:val="18"/>
              </w:rPr>
            </w:pPr>
            <w:r>
              <w:rPr>
                <w:rStyle w:val="9"/>
                <w:rFonts w:ascii="宋体" w:hAnsi="宋体"/>
                <w:color w:val="000000"/>
                <w:sz w:val="18"/>
                <w:szCs w:val="18"/>
              </w:rPr>
              <w:t xml:space="preserve">1 </w:t>
            </w:r>
          </w:p>
        </w:tc>
        <w:tc>
          <w:tcPr>
            <w:tcW w:w="449"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18"/>
                <w:szCs w:val="18"/>
              </w:rPr>
            </w:pPr>
          </w:p>
        </w:tc>
      </w:tr>
      <w:tr>
        <w:tblPrEx>
          <w:tblCellMar>
            <w:top w:w="0" w:type="dxa"/>
            <w:left w:w="0" w:type="dxa"/>
            <w:bottom w:w="0" w:type="dxa"/>
            <w:right w:w="0" w:type="dxa"/>
          </w:tblCellMar>
        </w:tblPrEx>
        <w:trPr>
          <w:trHeight w:val="460" w:hRule="atLeast"/>
        </w:trPr>
        <w:tc>
          <w:tcPr>
            <w:tcW w:w="914" w:type="pct"/>
            <w:vMerge w:val="continue"/>
            <w:tcBorders>
              <w:left w:val="single" w:color="000000" w:sz="6" w:space="0"/>
              <w:right w:val="single" w:color="000000" w:sz="6" w:space="0"/>
            </w:tcBorders>
            <w:vAlign w:val="center"/>
          </w:tcPr>
          <w:p>
            <w:pPr>
              <w:jc w:val="center"/>
              <w:rPr>
                <w:rStyle w:val="9"/>
                <w:rFonts w:ascii="宋体" w:hAnsi="宋体"/>
                <w:b/>
                <w:color w:val="000000"/>
                <w:sz w:val="18"/>
                <w:szCs w:val="18"/>
              </w:rPr>
            </w:pPr>
          </w:p>
        </w:tc>
        <w:tc>
          <w:tcPr>
            <w:tcW w:w="61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康复科</w:t>
            </w:r>
          </w:p>
        </w:tc>
        <w:tc>
          <w:tcPr>
            <w:tcW w:w="1282"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康复医学与理疗学</w:t>
            </w:r>
          </w:p>
        </w:tc>
        <w:tc>
          <w:tcPr>
            <w:tcW w:w="1434"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研究生学历、硕士及以上学位</w:t>
            </w:r>
          </w:p>
        </w:tc>
        <w:tc>
          <w:tcPr>
            <w:tcW w:w="301"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18"/>
                <w:szCs w:val="18"/>
              </w:rPr>
            </w:pPr>
            <w:r>
              <w:rPr>
                <w:rStyle w:val="9"/>
                <w:rFonts w:ascii="宋体" w:hAnsi="宋体"/>
                <w:color w:val="000000"/>
                <w:sz w:val="18"/>
                <w:szCs w:val="18"/>
              </w:rPr>
              <w:t>1</w:t>
            </w:r>
          </w:p>
        </w:tc>
        <w:tc>
          <w:tcPr>
            <w:tcW w:w="449"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18"/>
                <w:szCs w:val="18"/>
              </w:rPr>
            </w:pPr>
          </w:p>
        </w:tc>
      </w:tr>
      <w:tr>
        <w:tblPrEx>
          <w:tblCellMar>
            <w:top w:w="0" w:type="dxa"/>
            <w:left w:w="0" w:type="dxa"/>
            <w:bottom w:w="0" w:type="dxa"/>
            <w:right w:w="0" w:type="dxa"/>
          </w:tblCellMar>
        </w:tblPrEx>
        <w:trPr>
          <w:trHeight w:val="460" w:hRule="atLeast"/>
        </w:trPr>
        <w:tc>
          <w:tcPr>
            <w:tcW w:w="914" w:type="pct"/>
            <w:vMerge w:val="continue"/>
            <w:tcBorders>
              <w:left w:val="single" w:color="000000" w:sz="6" w:space="0"/>
              <w:right w:val="single" w:color="000000" w:sz="6" w:space="0"/>
            </w:tcBorders>
            <w:vAlign w:val="center"/>
          </w:tcPr>
          <w:p>
            <w:pPr>
              <w:jc w:val="center"/>
              <w:rPr>
                <w:rStyle w:val="9"/>
                <w:rFonts w:ascii="宋体" w:hAnsi="宋体"/>
                <w:b/>
                <w:color w:val="000000"/>
                <w:sz w:val="18"/>
                <w:szCs w:val="18"/>
              </w:rPr>
            </w:pPr>
          </w:p>
        </w:tc>
        <w:tc>
          <w:tcPr>
            <w:tcW w:w="617"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中医科</w:t>
            </w:r>
          </w:p>
        </w:tc>
        <w:tc>
          <w:tcPr>
            <w:tcW w:w="1282"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中医内科学</w:t>
            </w:r>
          </w:p>
        </w:tc>
        <w:tc>
          <w:tcPr>
            <w:tcW w:w="1434"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研究生学历、硕士及以上学位</w:t>
            </w:r>
          </w:p>
        </w:tc>
        <w:tc>
          <w:tcPr>
            <w:tcW w:w="301"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18"/>
                <w:szCs w:val="18"/>
              </w:rPr>
            </w:pPr>
            <w:r>
              <w:rPr>
                <w:rStyle w:val="9"/>
                <w:rFonts w:ascii="宋体" w:hAnsi="宋体"/>
                <w:color w:val="000000"/>
                <w:sz w:val="18"/>
                <w:szCs w:val="18"/>
              </w:rPr>
              <w:t>1</w:t>
            </w:r>
          </w:p>
        </w:tc>
        <w:tc>
          <w:tcPr>
            <w:tcW w:w="449" w:type="pct"/>
            <w:tcBorders>
              <w:top w:val="single" w:color="000000" w:sz="6" w:space="0"/>
              <w:left w:val="single" w:color="000000" w:sz="6" w:space="0"/>
              <w:bottom w:val="single" w:color="000000" w:sz="6" w:space="0"/>
              <w:right w:val="single" w:color="000000" w:sz="6" w:space="0"/>
            </w:tcBorders>
            <w:vAlign w:val="center"/>
          </w:tcPr>
          <w:p>
            <w:pPr>
              <w:jc w:val="center"/>
              <w:rPr>
                <w:rStyle w:val="9"/>
                <w:rFonts w:ascii="宋体" w:hAnsi="宋体"/>
                <w:color w:val="000000"/>
                <w:sz w:val="18"/>
                <w:szCs w:val="18"/>
              </w:rPr>
            </w:pPr>
          </w:p>
        </w:tc>
      </w:tr>
      <w:tr>
        <w:tblPrEx>
          <w:tblCellMar>
            <w:top w:w="0" w:type="dxa"/>
            <w:left w:w="0" w:type="dxa"/>
            <w:bottom w:w="0" w:type="dxa"/>
            <w:right w:w="0" w:type="dxa"/>
          </w:tblCellMar>
        </w:tblPrEx>
        <w:trPr>
          <w:trHeight w:val="600" w:hRule="atLeast"/>
        </w:trPr>
        <w:tc>
          <w:tcPr>
            <w:tcW w:w="914" w:type="pct"/>
            <w:vMerge w:val="continue"/>
            <w:tcBorders>
              <w:left w:val="single" w:color="000000" w:sz="6" w:space="0"/>
              <w:bottom w:val="single" w:color="auto" w:sz="4" w:space="0"/>
              <w:right w:val="single" w:color="000000" w:sz="6" w:space="0"/>
            </w:tcBorders>
            <w:vAlign w:val="center"/>
          </w:tcPr>
          <w:p>
            <w:pPr>
              <w:jc w:val="center"/>
              <w:rPr>
                <w:rStyle w:val="9"/>
                <w:rFonts w:ascii="宋体" w:hAnsi="宋体"/>
                <w:color w:val="000000"/>
                <w:sz w:val="18"/>
                <w:szCs w:val="18"/>
              </w:rPr>
            </w:pPr>
          </w:p>
        </w:tc>
        <w:tc>
          <w:tcPr>
            <w:tcW w:w="617" w:type="pct"/>
            <w:tcBorders>
              <w:top w:val="single" w:color="000000" w:sz="6" w:space="0"/>
              <w:left w:val="single" w:color="000000" w:sz="6" w:space="0"/>
              <w:bottom w:val="single" w:color="auto" w:sz="4" w:space="0"/>
              <w:right w:val="single" w:color="000000" w:sz="6" w:space="0"/>
            </w:tcBorders>
            <w:vAlign w:val="center"/>
          </w:tcPr>
          <w:p>
            <w:pPr>
              <w:jc w:val="center"/>
              <w:rPr>
                <w:rStyle w:val="9"/>
                <w:rFonts w:ascii="宋体" w:hAnsi="宋体"/>
                <w:color w:val="000000"/>
                <w:sz w:val="18"/>
                <w:szCs w:val="18"/>
              </w:rPr>
            </w:pPr>
            <w:r>
              <w:rPr>
                <w:rStyle w:val="9"/>
                <w:rFonts w:ascii="宋体" w:hAnsi="宋体"/>
                <w:color w:val="000000"/>
                <w:sz w:val="18"/>
                <w:szCs w:val="18"/>
              </w:rPr>
              <w:t>超声诊断</w:t>
            </w:r>
          </w:p>
        </w:tc>
        <w:tc>
          <w:tcPr>
            <w:tcW w:w="1282" w:type="pct"/>
            <w:tcBorders>
              <w:top w:val="single" w:color="000000" w:sz="6" w:space="0"/>
              <w:left w:val="single" w:color="000000" w:sz="6" w:space="0"/>
              <w:bottom w:val="single" w:color="auto" w:sz="4" w:space="0"/>
              <w:right w:val="single" w:color="000000" w:sz="6" w:space="0"/>
            </w:tcBorders>
            <w:vAlign w:val="center"/>
          </w:tcPr>
          <w:p>
            <w:pPr>
              <w:jc w:val="center"/>
              <w:rPr>
                <w:rStyle w:val="9"/>
                <w:rFonts w:ascii="宋体" w:hAnsi="宋体"/>
                <w:color w:val="000000"/>
                <w:sz w:val="18"/>
                <w:szCs w:val="18"/>
              </w:rPr>
            </w:pPr>
            <w:r>
              <w:rPr>
                <w:rStyle w:val="9"/>
                <w:rFonts w:ascii="宋体" w:hAnsi="宋体"/>
                <w:color w:val="000000"/>
                <w:sz w:val="18"/>
                <w:szCs w:val="18"/>
              </w:rPr>
              <w:t>医学影像学、临床医学</w:t>
            </w:r>
          </w:p>
        </w:tc>
        <w:tc>
          <w:tcPr>
            <w:tcW w:w="1434" w:type="pct"/>
            <w:tcBorders>
              <w:top w:val="single" w:color="000000" w:sz="6" w:space="0"/>
              <w:left w:val="single" w:color="000000" w:sz="6" w:space="0"/>
              <w:bottom w:val="single" w:color="auto" w:sz="4" w:space="0"/>
              <w:right w:val="single" w:color="000000" w:sz="6" w:space="0"/>
            </w:tcBorders>
            <w:vAlign w:val="center"/>
          </w:tcPr>
          <w:p>
            <w:pPr>
              <w:jc w:val="center"/>
              <w:rPr>
                <w:rStyle w:val="9"/>
                <w:rFonts w:ascii="宋体" w:hAnsi="宋体"/>
                <w:color w:val="000000"/>
                <w:sz w:val="18"/>
                <w:szCs w:val="18"/>
              </w:rPr>
            </w:pPr>
            <w:r>
              <w:rPr>
                <w:rStyle w:val="9"/>
                <w:rFonts w:ascii="宋体" w:hAnsi="宋体"/>
                <w:color w:val="000000"/>
                <w:sz w:val="18"/>
                <w:szCs w:val="18"/>
              </w:rPr>
              <w:t>本科及以上学历、学士及以上学位</w:t>
            </w:r>
          </w:p>
        </w:tc>
        <w:tc>
          <w:tcPr>
            <w:tcW w:w="301" w:type="pct"/>
            <w:tcBorders>
              <w:top w:val="single" w:color="000000" w:sz="6" w:space="0"/>
              <w:left w:val="single" w:color="000000" w:sz="6" w:space="0"/>
              <w:bottom w:val="single" w:color="auto" w:sz="4" w:space="0"/>
              <w:right w:val="single" w:color="000000" w:sz="6" w:space="0"/>
            </w:tcBorders>
            <w:vAlign w:val="center"/>
          </w:tcPr>
          <w:p>
            <w:pPr>
              <w:jc w:val="center"/>
              <w:rPr>
                <w:rStyle w:val="9"/>
                <w:rFonts w:ascii="宋体" w:hAnsi="宋体"/>
                <w:color w:val="000000"/>
                <w:sz w:val="18"/>
                <w:szCs w:val="18"/>
              </w:rPr>
            </w:pPr>
            <w:r>
              <w:rPr>
                <w:rStyle w:val="9"/>
                <w:rFonts w:ascii="宋体" w:hAnsi="宋体"/>
                <w:color w:val="000000"/>
                <w:sz w:val="18"/>
                <w:szCs w:val="18"/>
              </w:rPr>
              <w:t>2</w:t>
            </w:r>
          </w:p>
        </w:tc>
        <w:tc>
          <w:tcPr>
            <w:tcW w:w="449" w:type="pct"/>
            <w:tcBorders>
              <w:top w:val="single" w:color="000000" w:sz="6" w:space="0"/>
              <w:left w:val="single" w:color="000000" w:sz="6" w:space="0"/>
              <w:bottom w:val="single" w:color="auto" w:sz="4" w:space="0"/>
              <w:right w:val="single" w:color="000000" w:sz="6" w:space="0"/>
            </w:tcBorders>
            <w:vAlign w:val="center"/>
          </w:tcPr>
          <w:p>
            <w:pPr>
              <w:jc w:val="center"/>
              <w:rPr>
                <w:rStyle w:val="9"/>
                <w:rFonts w:ascii="宋体" w:hAnsi="宋体"/>
                <w:color w:val="000000"/>
                <w:sz w:val="18"/>
                <w:szCs w:val="18"/>
              </w:rPr>
            </w:pPr>
          </w:p>
        </w:tc>
      </w:tr>
      <w:tr>
        <w:tblPrEx>
          <w:tblCellMar>
            <w:top w:w="0" w:type="dxa"/>
            <w:left w:w="0" w:type="dxa"/>
            <w:bottom w:w="0" w:type="dxa"/>
            <w:right w:w="0" w:type="dxa"/>
          </w:tblCellMar>
        </w:tblPrEx>
        <w:trPr>
          <w:trHeight w:val="600" w:hRule="atLeast"/>
        </w:trPr>
        <w:tc>
          <w:tcPr>
            <w:tcW w:w="914" w:type="pct"/>
            <w:vMerge w:val="restart"/>
            <w:tcBorders>
              <w:top w:val="single" w:color="auto" w:sz="4" w:space="0"/>
              <w:left w:val="single" w:color="auto" w:sz="4" w:space="0"/>
              <w:right w:val="single" w:color="000000" w:sz="6"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富阳区第二人民医院新登分院</w:t>
            </w:r>
          </w:p>
        </w:tc>
        <w:tc>
          <w:tcPr>
            <w:tcW w:w="617" w:type="pct"/>
            <w:tcBorders>
              <w:top w:val="single" w:color="auto" w:sz="4" w:space="0"/>
              <w:left w:val="single" w:color="000000" w:sz="6" w:space="0"/>
              <w:bottom w:val="single" w:color="auto" w:sz="4" w:space="0"/>
              <w:right w:val="single" w:color="000000" w:sz="6"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中医科</w:t>
            </w:r>
          </w:p>
        </w:tc>
        <w:tc>
          <w:tcPr>
            <w:tcW w:w="1282" w:type="pct"/>
            <w:tcBorders>
              <w:top w:val="single" w:color="auto" w:sz="4" w:space="0"/>
              <w:left w:val="single" w:color="000000" w:sz="6" w:space="0"/>
              <w:bottom w:val="single" w:color="auto" w:sz="4" w:space="0"/>
              <w:right w:val="single" w:color="000000" w:sz="6"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针灸推拿学</w:t>
            </w:r>
          </w:p>
        </w:tc>
        <w:tc>
          <w:tcPr>
            <w:tcW w:w="1434" w:type="pct"/>
            <w:tcBorders>
              <w:top w:val="single" w:color="auto" w:sz="4" w:space="0"/>
              <w:left w:val="single" w:color="000000" w:sz="6" w:space="0"/>
              <w:bottom w:val="single" w:color="auto" w:sz="4" w:space="0"/>
              <w:right w:val="single" w:color="000000" w:sz="6"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研究生学历、硕士及以上学位</w:t>
            </w:r>
          </w:p>
        </w:tc>
        <w:tc>
          <w:tcPr>
            <w:tcW w:w="301" w:type="pct"/>
            <w:tcBorders>
              <w:top w:val="single" w:color="auto" w:sz="4" w:space="0"/>
              <w:left w:val="single" w:color="000000" w:sz="6" w:space="0"/>
              <w:bottom w:val="single" w:color="auto" w:sz="4" w:space="0"/>
              <w:right w:val="single" w:color="000000" w:sz="6" w:space="0"/>
            </w:tcBorders>
            <w:vAlign w:val="center"/>
          </w:tcPr>
          <w:p>
            <w:pPr>
              <w:jc w:val="center"/>
              <w:rPr>
                <w:rStyle w:val="9"/>
                <w:rFonts w:ascii="宋体" w:hAnsi="宋体"/>
                <w:color w:val="000000"/>
                <w:sz w:val="18"/>
                <w:szCs w:val="18"/>
              </w:rPr>
            </w:pPr>
            <w:r>
              <w:rPr>
                <w:rStyle w:val="9"/>
                <w:rFonts w:ascii="宋体" w:hAnsi="宋体"/>
                <w:color w:val="000000"/>
                <w:sz w:val="18"/>
                <w:szCs w:val="18"/>
              </w:rPr>
              <w:t>1</w:t>
            </w:r>
          </w:p>
        </w:tc>
        <w:tc>
          <w:tcPr>
            <w:tcW w:w="449" w:type="pct"/>
            <w:tcBorders>
              <w:top w:val="single" w:color="auto" w:sz="4" w:space="0"/>
              <w:left w:val="single" w:color="000000" w:sz="6" w:space="0"/>
              <w:bottom w:val="single" w:color="auto" w:sz="4" w:space="0"/>
              <w:right w:val="single" w:color="auto" w:sz="4" w:space="0"/>
            </w:tcBorders>
            <w:vAlign w:val="center"/>
          </w:tcPr>
          <w:p>
            <w:pPr>
              <w:jc w:val="center"/>
              <w:rPr>
                <w:rStyle w:val="9"/>
                <w:rFonts w:ascii="宋体" w:hAnsi="宋体"/>
                <w:color w:val="000000"/>
                <w:sz w:val="18"/>
                <w:szCs w:val="18"/>
              </w:rPr>
            </w:pPr>
          </w:p>
        </w:tc>
      </w:tr>
      <w:tr>
        <w:tblPrEx>
          <w:tblCellMar>
            <w:top w:w="0" w:type="dxa"/>
            <w:left w:w="0" w:type="dxa"/>
            <w:bottom w:w="0" w:type="dxa"/>
            <w:right w:w="0" w:type="dxa"/>
          </w:tblCellMar>
        </w:tblPrEx>
        <w:trPr>
          <w:trHeight w:val="409" w:hRule="atLeast"/>
        </w:trPr>
        <w:tc>
          <w:tcPr>
            <w:tcW w:w="914" w:type="pct"/>
            <w:vMerge w:val="continue"/>
            <w:tcBorders>
              <w:left w:val="single" w:color="auto" w:sz="4" w:space="0"/>
              <w:bottom w:val="single" w:color="auto" w:sz="4" w:space="0"/>
              <w:right w:val="single" w:color="000000" w:sz="6" w:space="0"/>
            </w:tcBorders>
            <w:vAlign w:val="center"/>
          </w:tcPr>
          <w:p>
            <w:pPr>
              <w:jc w:val="center"/>
              <w:rPr>
                <w:rStyle w:val="9"/>
                <w:rFonts w:ascii="宋体" w:hAnsi="宋体"/>
                <w:color w:val="000000"/>
                <w:sz w:val="18"/>
                <w:szCs w:val="18"/>
              </w:rPr>
            </w:pPr>
          </w:p>
        </w:tc>
        <w:tc>
          <w:tcPr>
            <w:tcW w:w="617" w:type="pct"/>
            <w:tcBorders>
              <w:top w:val="single" w:color="auto" w:sz="4" w:space="0"/>
              <w:left w:val="single" w:color="000000" w:sz="6" w:space="0"/>
              <w:bottom w:val="single" w:color="auto" w:sz="4" w:space="0"/>
              <w:right w:val="single" w:color="000000" w:sz="6"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药剂科</w:t>
            </w:r>
          </w:p>
        </w:tc>
        <w:tc>
          <w:tcPr>
            <w:tcW w:w="1282" w:type="pct"/>
            <w:tcBorders>
              <w:top w:val="single" w:color="auto" w:sz="4" w:space="0"/>
              <w:left w:val="single" w:color="000000" w:sz="6" w:space="0"/>
              <w:bottom w:val="single" w:color="auto" w:sz="4" w:space="0"/>
              <w:right w:val="single" w:color="000000" w:sz="6"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药学、药理学</w:t>
            </w:r>
          </w:p>
        </w:tc>
        <w:tc>
          <w:tcPr>
            <w:tcW w:w="1434" w:type="pct"/>
            <w:tcBorders>
              <w:top w:val="single" w:color="auto" w:sz="4" w:space="0"/>
              <w:left w:val="single" w:color="000000" w:sz="6" w:space="0"/>
              <w:bottom w:val="single" w:color="auto" w:sz="4" w:space="0"/>
              <w:right w:val="single" w:color="000000" w:sz="6"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研究生学历、硕士及以上学位</w:t>
            </w:r>
          </w:p>
        </w:tc>
        <w:tc>
          <w:tcPr>
            <w:tcW w:w="301" w:type="pct"/>
            <w:tcBorders>
              <w:top w:val="single" w:color="auto" w:sz="4" w:space="0"/>
              <w:left w:val="single" w:color="000000" w:sz="6" w:space="0"/>
              <w:bottom w:val="single" w:color="auto" w:sz="4" w:space="0"/>
              <w:right w:val="single" w:color="000000" w:sz="6"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1</w:t>
            </w:r>
          </w:p>
        </w:tc>
        <w:tc>
          <w:tcPr>
            <w:tcW w:w="449" w:type="pct"/>
            <w:tcBorders>
              <w:top w:val="single" w:color="auto" w:sz="4" w:space="0"/>
              <w:left w:val="single" w:color="000000" w:sz="6" w:space="0"/>
              <w:bottom w:val="single" w:color="auto" w:sz="4" w:space="0"/>
              <w:right w:val="single" w:color="auto" w:sz="4" w:space="0"/>
            </w:tcBorders>
            <w:vAlign w:val="center"/>
          </w:tcPr>
          <w:p>
            <w:pPr>
              <w:jc w:val="center"/>
              <w:rPr>
                <w:rStyle w:val="9"/>
                <w:rFonts w:ascii="宋体" w:hAnsi="宋体"/>
                <w:color w:val="000000"/>
                <w:sz w:val="18"/>
                <w:szCs w:val="18"/>
              </w:rPr>
            </w:pPr>
          </w:p>
        </w:tc>
      </w:tr>
      <w:tr>
        <w:tblPrEx>
          <w:tblCellMar>
            <w:top w:w="0" w:type="dxa"/>
            <w:left w:w="0" w:type="dxa"/>
            <w:bottom w:w="0" w:type="dxa"/>
            <w:right w:w="0" w:type="dxa"/>
          </w:tblCellMar>
        </w:tblPrEx>
        <w:trPr>
          <w:trHeight w:val="460" w:hRule="atLeast"/>
        </w:trPr>
        <w:tc>
          <w:tcPr>
            <w:tcW w:w="914" w:type="pct"/>
            <w:tcBorders>
              <w:top w:val="single" w:color="auto" w:sz="4" w:space="0"/>
              <w:left w:val="single" w:color="000000" w:sz="6" w:space="0"/>
              <w:bottom w:val="single" w:color="000000" w:sz="6" w:space="0"/>
              <w:right w:val="single" w:color="000000" w:sz="6" w:space="0"/>
            </w:tcBorders>
            <w:vAlign w:val="center"/>
          </w:tcPr>
          <w:p>
            <w:pPr>
              <w:jc w:val="center"/>
              <w:rPr>
                <w:rStyle w:val="9"/>
                <w:rFonts w:ascii="宋体" w:hAnsi="宋体"/>
                <w:color w:val="000000"/>
                <w:sz w:val="18"/>
                <w:szCs w:val="18"/>
              </w:rPr>
            </w:pPr>
            <w:r>
              <w:rPr>
                <w:rStyle w:val="9"/>
                <w:rFonts w:ascii="宋体" w:hAnsi="宋体"/>
                <w:color w:val="000000"/>
                <w:sz w:val="18"/>
                <w:szCs w:val="18"/>
              </w:rPr>
              <w:t>合计</w:t>
            </w:r>
          </w:p>
        </w:tc>
        <w:tc>
          <w:tcPr>
            <w:tcW w:w="4085" w:type="pct"/>
            <w:gridSpan w:val="5"/>
            <w:tcBorders>
              <w:top w:val="single" w:color="auto" w:sz="4" w:space="0"/>
              <w:left w:val="single" w:color="000000" w:sz="6" w:space="0"/>
              <w:bottom w:val="single" w:color="000000" w:sz="6" w:space="0"/>
              <w:right w:val="single" w:color="000000" w:sz="6"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9</w:t>
            </w:r>
            <w:r>
              <w:rPr>
                <w:rStyle w:val="9"/>
                <w:rFonts w:ascii="宋体" w:hAnsi="宋体"/>
                <w:color w:val="000000"/>
                <w:sz w:val="18"/>
                <w:szCs w:val="18"/>
              </w:rPr>
              <w:t>人</w:t>
            </w:r>
          </w:p>
        </w:tc>
      </w:tr>
    </w:tbl>
    <w:p>
      <w:pPr>
        <w:jc w:val="center"/>
        <w:rPr>
          <w:rStyle w:val="9"/>
          <w:rFonts w:ascii="宋体" w:hAnsi="宋体"/>
          <w:b/>
          <w:kern w:val="0"/>
          <w:sz w:val="36"/>
          <w:szCs w:val="36"/>
        </w:rPr>
      </w:pPr>
    </w:p>
    <w:p>
      <w:pPr>
        <w:spacing w:line="540" w:lineRule="exact"/>
        <w:ind w:firstLine="600" w:firstLineChars="200"/>
        <w:jc w:val="left"/>
        <w:rPr>
          <w:rStyle w:val="9"/>
          <w:rFonts w:ascii="仿宋_GB2312" w:hAnsi="仿宋" w:eastAsia="仿宋_GB2312"/>
          <w:kern w:val="0"/>
          <w:sz w:val="30"/>
          <w:szCs w:val="30"/>
        </w:rPr>
      </w:pPr>
    </w:p>
    <w:p>
      <w:pPr>
        <w:snapToGrid w:val="0"/>
        <w:spacing w:line="400" w:lineRule="exact"/>
        <w:rPr>
          <w:rStyle w:val="9"/>
          <w:rFonts w:ascii="宋体" w:hAnsi="宋体" w:eastAsiaTheme="minorEastAsia" w:cstheme="minorBidi"/>
          <w:b/>
          <w:sz w:val="36"/>
          <w:szCs w:val="36"/>
        </w:rPr>
      </w:pPr>
    </w:p>
    <w:p>
      <w:pPr>
        <w:rPr>
          <w:rStyle w:val="9"/>
          <w:rFonts w:ascii="宋体" w:hAnsi="宋体" w:eastAsiaTheme="minorEastAsia" w:cstheme="minorBidi"/>
          <w:b/>
          <w:sz w:val="36"/>
          <w:szCs w:val="36"/>
        </w:rPr>
      </w:pPr>
      <w:r>
        <w:rPr>
          <w:rStyle w:val="9"/>
          <w:rFonts w:ascii="宋体" w:hAnsi="宋体" w:eastAsiaTheme="minorEastAsia" w:cstheme="minorBidi"/>
          <w:b/>
          <w:sz w:val="36"/>
          <w:szCs w:val="36"/>
        </w:rPr>
        <w:br w:type="page"/>
      </w:r>
    </w:p>
    <w:p>
      <w:pPr>
        <w:snapToGrid w:val="0"/>
        <w:spacing w:line="400" w:lineRule="exact"/>
        <w:ind w:firstLine="2530" w:firstLineChars="700"/>
        <w:rPr>
          <w:rStyle w:val="9"/>
          <w:rFonts w:ascii="宋体" w:hAnsi="宋体" w:eastAsiaTheme="minorEastAsia" w:cstheme="minorBidi"/>
          <w:b/>
          <w:sz w:val="36"/>
          <w:szCs w:val="36"/>
        </w:rPr>
      </w:pPr>
      <w:r>
        <w:rPr>
          <w:rStyle w:val="9"/>
          <w:rFonts w:ascii="宋体" w:hAnsi="宋体" w:eastAsiaTheme="minorEastAsia" w:cstheme="minorBidi"/>
          <w:b/>
          <w:sz w:val="36"/>
          <w:szCs w:val="36"/>
        </w:rPr>
        <w:t>杭州市富阳区中医院医共体</w:t>
      </w:r>
    </w:p>
    <w:p>
      <w:pPr>
        <w:spacing w:line="400" w:lineRule="exact"/>
        <w:ind w:firstLine="420" w:firstLineChars="0"/>
        <w:jc w:val="left"/>
        <w:rPr>
          <w:rStyle w:val="9"/>
          <w:rFonts w:ascii="宋体" w:hAnsi="宋体"/>
          <w:b/>
          <w:bCs/>
          <w:sz w:val="24"/>
        </w:rPr>
      </w:pPr>
      <w:r>
        <w:rPr>
          <w:rStyle w:val="9"/>
          <w:rFonts w:ascii="宋体" w:hAnsi="宋体"/>
          <w:sz w:val="24"/>
        </w:rPr>
        <w:t>杭州市富阳区中医院医共体下设1家牵头医院和9家分院。</w:t>
      </w:r>
    </w:p>
    <w:p>
      <w:pPr>
        <w:spacing w:line="400" w:lineRule="exact"/>
        <w:ind w:firstLine="420" w:firstLineChars="0"/>
        <w:rPr>
          <w:rFonts w:hint="eastAsia" w:ascii="宋体" w:hAnsi="宋体"/>
          <w:color w:val="000000" w:themeColor="text1"/>
          <w:sz w:val="24"/>
          <w14:textFill>
            <w14:solidFill>
              <w14:schemeClr w14:val="tx1"/>
            </w14:solidFill>
          </w14:textFill>
        </w:rPr>
      </w:pPr>
      <w:r>
        <w:rPr>
          <w:rFonts w:hint="eastAsia" w:ascii="宋体" w:hAnsi="宋体"/>
          <w:b/>
          <w:sz w:val="24"/>
        </w:rPr>
        <w:t>富阳区中医院</w:t>
      </w:r>
      <w:r>
        <w:rPr>
          <w:rFonts w:hint="eastAsia" w:ascii="宋体" w:hAnsi="宋体"/>
          <w:color w:val="000000" w:themeColor="text1"/>
          <w:sz w:val="24"/>
          <w14:textFill>
            <w14:solidFill>
              <w14:schemeClr w14:val="tx1"/>
            </w14:solidFill>
          </w14:textFill>
        </w:rPr>
        <w:t>创建于1952年7月，为二级甲等中医医院（已参与三级乙等中医院评审），国家级、省级城市社区中医药知识与技能培训示范基地，省级平安医院，浙江中医药大学、江西中医药大学科技学院教学医院。医院占地47.5亩，按照三级中医院标准化建设，开设30余个临床科室、13个病区、508张住院床位；配备DSA、全数字化乳腺机、1.5T核磁共振、16排螺旋CT、DR机、骨密度仪、口腔CT、医用红外热像仪、全自动生化分析仪、高档彩色超声诊断仪、超声碎石系统、色素放大内镜、奥林巴斯内窥镜系统、麻醉工作站、OCT（光相干断层扫描仪）等大批先进设施设备。现有职工800余人，中高级卫技人员400余人，在读博士2人，研究生学历93人，杭州市名中医3名，杭州市基层名中医1名，杭州市青年名中医1名，年门诊量达90万人次。医院拥有浙江省级重点专科1个（肾病科），杭州市级重点学科3个（消化内科、中医儿科、针推科），杭州市重点培育学科1个（中医儿科），杭州市区域共建学科2个（脑病学、骨伤科学），杭州市首批基层医疗机构中医特色专科2个（针灸科、内分泌科），国家级农村医疗机构针灸理疗康复特色专科、杭州市级中医名科1个（针推科），富阳区级重点学科9个，院级重点专科</w:t>
      </w:r>
      <w:r>
        <w:rPr>
          <w:rFonts w:hint="eastAsia" w:ascii="宋体" w:hAnsi="宋体"/>
          <w:color w:val="000000" w:themeColor="text1"/>
          <w:sz w:val="24"/>
          <w:lang w:val="en-US" w:eastAsia="zh-CN"/>
          <w14:textFill>
            <w14:solidFill>
              <w14:schemeClr w14:val="tx1"/>
            </w14:solidFill>
          </w14:textFill>
        </w:rPr>
        <w:t>9</w:t>
      </w:r>
      <w:r>
        <w:rPr>
          <w:rFonts w:hint="eastAsia" w:ascii="宋体" w:hAnsi="宋体"/>
          <w:color w:val="000000" w:themeColor="text1"/>
          <w:sz w:val="24"/>
          <w14:textFill>
            <w14:solidFill>
              <w14:schemeClr w14:val="tx1"/>
            </w14:solidFill>
          </w14:textFill>
        </w:rPr>
        <w:t>个。设有消化内科、肾内科博士工作站，省级名中医邵征洋中医儿科、章勤中医妇科名中医工作室和沈玉明、王文文名医工作室。</w:t>
      </w:r>
    </w:p>
    <w:p>
      <w:pPr>
        <w:spacing w:line="400" w:lineRule="exact"/>
        <w:ind w:firstLine="100" w:firstLineChars="44"/>
        <w:rPr>
          <w:rFonts w:ascii="黑体" w:hAnsi="黑体" w:eastAsia="黑体"/>
          <w:spacing w:val="-6"/>
          <w:sz w:val="24"/>
        </w:rPr>
      </w:pPr>
      <w:r>
        <w:rPr>
          <w:rStyle w:val="9"/>
          <w:rFonts w:ascii="黑体" w:hAnsi="黑体" w:eastAsia="黑体"/>
          <w:spacing w:val="-6"/>
          <w:sz w:val="24"/>
        </w:rPr>
        <w:t xml:space="preserve">   报名邮箱：</w:t>
      </w:r>
      <w:r>
        <w:fldChar w:fldCharType="begin"/>
      </w:r>
      <w:r>
        <w:instrText xml:space="preserve"> HYPERLINK "mailto:fyszyyy@163.com" </w:instrText>
      </w:r>
      <w:r>
        <w:fldChar w:fldCharType="separate"/>
      </w:r>
      <w:r>
        <w:rPr>
          <w:rStyle w:val="8"/>
          <w:rFonts w:ascii="黑体" w:hAnsi="黑体" w:eastAsia="黑体"/>
          <w:color w:val="000000" w:themeColor="text1"/>
          <w:spacing w:val="-6"/>
          <w:sz w:val="24"/>
          <w:u w:val="none"/>
          <w14:textFill>
            <w14:solidFill>
              <w14:schemeClr w14:val="tx1"/>
            </w14:solidFill>
          </w14:textFill>
        </w:rPr>
        <w:t>fyszyyy@163.com</w:t>
      </w:r>
      <w:r>
        <w:rPr>
          <w:rStyle w:val="8"/>
          <w:rFonts w:ascii="黑体" w:hAnsi="黑体" w:eastAsia="黑体"/>
          <w:color w:val="000000" w:themeColor="text1"/>
          <w:spacing w:val="-6"/>
          <w:sz w:val="24"/>
          <w:u w:val="none"/>
          <w14:textFill>
            <w14:solidFill>
              <w14:schemeClr w14:val="tx1"/>
            </w14:solidFill>
          </w14:textFill>
        </w:rPr>
        <w:fldChar w:fldCharType="end"/>
      </w:r>
      <w:r>
        <w:rPr>
          <w:rStyle w:val="8"/>
          <w:rFonts w:hint="eastAsia" w:ascii="黑体" w:hAnsi="黑体" w:eastAsia="黑体"/>
          <w:color w:val="000000" w:themeColor="text1"/>
          <w:spacing w:val="-6"/>
          <w:sz w:val="24"/>
          <w:u w:val="none"/>
          <w14:textFill>
            <w14:solidFill>
              <w14:schemeClr w14:val="tx1"/>
            </w14:solidFill>
          </w14:textFill>
        </w:rPr>
        <w:t xml:space="preserve">  </w:t>
      </w:r>
      <w:r>
        <w:rPr>
          <w:rStyle w:val="8"/>
          <w:rFonts w:ascii="黑体" w:hAnsi="黑体" w:eastAsia="黑体"/>
          <w:color w:val="000000" w:themeColor="text1"/>
          <w:spacing w:val="-6"/>
          <w:sz w:val="24"/>
          <w:u w:val="none"/>
          <w14:textFill>
            <w14:solidFill>
              <w14:schemeClr w14:val="tx1"/>
            </w14:solidFill>
          </w14:textFill>
        </w:rPr>
        <w:t>联系人及联系电话：</w:t>
      </w:r>
      <w:r>
        <w:rPr>
          <w:rStyle w:val="8"/>
          <w:rFonts w:hint="eastAsia" w:ascii="黑体" w:hAnsi="黑体" w:eastAsia="黑体"/>
          <w:color w:val="000000" w:themeColor="text1"/>
          <w:spacing w:val="-6"/>
          <w:sz w:val="24"/>
          <w:u w:val="none"/>
          <w14:textFill>
            <w14:solidFill>
              <w14:schemeClr w14:val="tx1"/>
            </w14:solidFill>
          </w14:textFill>
        </w:rPr>
        <w:t>孙楚男</w:t>
      </w:r>
      <w:r>
        <w:rPr>
          <w:rStyle w:val="9"/>
          <w:rFonts w:ascii="黑体" w:hAnsi="黑体" w:eastAsia="黑体"/>
          <w:spacing w:val="-6"/>
          <w:sz w:val="24"/>
        </w:rPr>
        <w:t xml:space="preserve">  0571-63136399。</w:t>
      </w:r>
    </w:p>
    <w:p>
      <w:pPr>
        <w:spacing w:line="320" w:lineRule="exact"/>
        <w:ind w:firstLine="100" w:firstLineChars="44"/>
        <w:rPr>
          <w:rFonts w:ascii="黑体" w:hAnsi="黑体" w:eastAsia="黑体"/>
          <w:spacing w:val="-6"/>
          <w:sz w:val="24"/>
        </w:rPr>
      </w:pPr>
    </w:p>
    <w:p>
      <w:pPr>
        <w:jc w:val="center"/>
        <w:rPr>
          <w:rStyle w:val="9"/>
          <w:rFonts w:ascii="宋体" w:hAnsi="宋体"/>
          <w:b/>
          <w:kern w:val="0"/>
          <w:sz w:val="36"/>
          <w:szCs w:val="36"/>
        </w:rPr>
      </w:pPr>
      <w:r>
        <w:rPr>
          <w:rStyle w:val="9"/>
          <w:rFonts w:ascii="宋体" w:hAnsi="宋体"/>
          <w:b/>
          <w:kern w:val="0"/>
          <w:sz w:val="36"/>
          <w:szCs w:val="36"/>
        </w:rPr>
        <w:t>杭州市富阳区中医院医共体招聘计划</w:t>
      </w:r>
    </w:p>
    <w:tbl>
      <w:tblPr>
        <w:tblStyle w:val="6"/>
        <w:tblW w:w="5012" w:type="pct"/>
        <w:tblInd w:w="0" w:type="dxa"/>
        <w:tblLayout w:type="autofit"/>
        <w:tblCellMar>
          <w:top w:w="0" w:type="dxa"/>
          <w:left w:w="0" w:type="dxa"/>
          <w:bottom w:w="0" w:type="dxa"/>
          <w:right w:w="0" w:type="dxa"/>
        </w:tblCellMar>
      </w:tblPr>
      <w:tblGrid>
        <w:gridCol w:w="1327"/>
        <w:gridCol w:w="1399"/>
        <w:gridCol w:w="2536"/>
        <w:gridCol w:w="2718"/>
        <w:gridCol w:w="464"/>
        <w:gridCol w:w="1227"/>
      </w:tblGrid>
      <w:tr>
        <w:tblPrEx>
          <w:tblCellMar>
            <w:top w:w="0" w:type="dxa"/>
            <w:left w:w="0" w:type="dxa"/>
            <w:bottom w:w="0" w:type="dxa"/>
            <w:right w:w="0" w:type="dxa"/>
          </w:tblCellMar>
        </w:tblPrEx>
        <w:trPr>
          <w:trHeight w:val="424" w:hRule="atLeast"/>
        </w:trPr>
        <w:tc>
          <w:tcPr>
            <w:tcW w:w="686" w:type="pct"/>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Style w:val="9"/>
                <w:rFonts w:ascii="宋体" w:hAnsi="宋体"/>
                <w:b/>
                <w:kern w:val="0"/>
                <w:sz w:val="20"/>
                <w:szCs w:val="20"/>
              </w:rPr>
            </w:pPr>
            <w:r>
              <w:rPr>
                <w:rStyle w:val="9"/>
                <w:rFonts w:ascii="宋体" w:hAnsi="宋体"/>
                <w:b/>
                <w:kern w:val="0"/>
                <w:sz w:val="20"/>
                <w:szCs w:val="20"/>
              </w:rPr>
              <w:t>招聘单位</w:t>
            </w:r>
          </w:p>
        </w:tc>
        <w:tc>
          <w:tcPr>
            <w:tcW w:w="723" w:type="pct"/>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Style w:val="9"/>
                <w:rFonts w:ascii="宋体" w:hAnsi="宋体"/>
                <w:b/>
                <w:kern w:val="0"/>
                <w:sz w:val="20"/>
                <w:szCs w:val="20"/>
              </w:rPr>
            </w:pPr>
            <w:r>
              <w:rPr>
                <w:rStyle w:val="9"/>
                <w:rFonts w:ascii="宋体" w:hAnsi="宋体"/>
                <w:b/>
                <w:kern w:val="0"/>
                <w:sz w:val="20"/>
                <w:szCs w:val="20"/>
              </w:rPr>
              <w:t>拟聘岗位</w:t>
            </w:r>
          </w:p>
        </w:tc>
        <w:tc>
          <w:tcPr>
            <w:tcW w:w="1311" w:type="pct"/>
            <w:tcBorders>
              <w:top w:val="single" w:color="000000" w:sz="4" w:space="0"/>
              <w:left w:val="nil"/>
              <w:bottom w:val="single" w:color="000000" w:sz="4" w:space="0"/>
              <w:right w:val="single" w:color="000000" w:sz="4" w:space="0"/>
            </w:tcBorders>
            <w:noWrap/>
            <w:vAlign w:val="center"/>
          </w:tcPr>
          <w:p>
            <w:pPr>
              <w:spacing w:line="240" w:lineRule="exact"/>
              <w:jc w:val="center"/>
              <w:rPr>
                <w:rStyle w:val="9"/>
                <w:rFonts w:ascii="宋体" w:hAnsi="宋体"/>
                <w:b/>
                <w:kern w:val="0"/>
                <w:sz w:val="20"/>
                <w:szCs w:val="20"/>
              </w:rPr>
            </w:pPr>
            <w:r>
              <w:rPr>
                <w:rStyle w:val="9"/>
                <w:rFonts w:ascii="宋体" w:hAnsi="宋体"/>
                <w:b/>
                <w:kern w:val="0"/>
                <w:sz w:val="20"/>
                <w:szCs w:val="20"/>
              </w:rPr>
              <w:t>招聘专业</w:t>
            </w:r>
          </w:p>
        </w:tc>
        <w:tc>
          <w:tcPr>
            <w:tcW w:w="1405" w:type="pct"/>
            <w:tcBorders>
              <w:top w:val="single" w:color="000000" w:sz="4" w:space="0"/>
              <w:left w:val="nil"/>
              <w:bottom w:val="single" w:color="000000" w:sz="4" w:space="0"/>
              <w:right w:val="single" w:color="000000" w:sz="4" w:space="0"/>
            </w:tcBorders>
            <w:noWrap/>
            <w:vAlign w:val="center"/>
          </w:tcPr>
          <w:p>
            <w:pPr>
              <w:spacing w:line="240" w:lineRule="exact"/>
              <w:jc w:val="center"/>
              <w:rPr>
                <w:rStyle w:val="9"/>
                <w:rFonts w:ascii="宋体" w:hAnsi="宋体"/>
                <w:b/>
                <w:kern w:val="0"/>
                <w:sz w:val="20"/>
                <w:szCs w:val="20"/>
              </w:rPr>
            </w:pPr>
            <w:r>
              <w:rPr>
                <w:rStyle w:val="9"/>
                <w:rFonts w:ascii="宋体" w:hAnsi="宋体"/>
                <w:b/>
                <w:kern w:val="0"/>
                <w:sz w:val="20"/>
                <w:szCs w:val="20"/>
              </w:rPr>
              <w:t>学历</w:t>
            </w:r>
            <w:r>
              <w:rPr>
                <w:rStyle w:val="9"/>
                <w:rFonts w:hint="eastAsia" w:ascii="宋体" w:hAnsi="宋体"/>
                <w:b/>
                <w:kern w:val="0"/>
                <w:sz w:val="20"/>
                <w:szCs w:val="20"/>
              </w:rPr>
              <w:t>、学位</w:t>
            </w:r>
            <w:r>
              <w:rPr>
                <w:rStyle w:val="9"/>
                <w:rFonts w:ascii="宋体" w:hAnsi="宋体"/>
                <w:b/>
                <w:kern w:val="0"/>
                <w:sz w:val="20"/>
                <w:szCs w:val="20"/>
              </w:rPr>
              <w:t>要求</w:t>
            </w:r>
          </w:p>
        </w:tc>
        <w:tc>
          <w:tcPr>
            <w:tcW w:w="240" w:type="pct"/>
            <w:tcBorders>
              <w:top w:val="single" w:color="000000" w:sz="4" w:space="0"/>
              <w:left w:val="nil"/>
              <w:bottom w:val="single" w:color="000000" w:sz="4" w:space="0"/>
              <w:right w:val="single" w:color="000000" w:sz="4" w:space="0"/>
            </w:tcBorders>
            <w:vAlign w:val="center"/>
          </w:tcPr>
          <w:p>
            <w:pPr>
              <w:spacing w:line="240" w:lineRule="exact"/>
              <w:jc w:val="center"/>
              <w:rPr>
                <w:rStyle w:val="9"/>
                <w:rFonts w:ascii="宋体" w:hAnsi="宋体"/>
                <w:b/>
                <w:kern w:val="0"/>
                <w:sz w:val="20"/>
                <w:szCs w:val="20"/>
              </w:rPr>
            </w:pPr>
            <w:r>
              <w:rPr>
                <w:rStyle w:val="9"/>
                <w:rFonts w:ascii="宋体" w:hAnsi="宋体"/>
                <w:b/>
                <w:kern w:val="0"/>
                <w:sz w:val="20"/>
                <w:szCs w:val="20"/>
              </w:rPr>
              <w:t>招聘人数</w:t>
            </w:r>
          </w:p>
        </w:tc>
        <w:tc>
          <w:tcPr>
            <w:tcW w:w="633" w:type="pct"/>
            <w:tcBorders>
              <w:top w:val="single" w:color="000000" w:sz="4" w:space="0"/>
              <w:left w:val="nil"/>
              <w:bottom w:val="single" w:color="000000" w:sz="4" w:space="0"/>
              <w:right w:val="single" w:color="000000" w:sz="4" w:space="0"/>
            </w:tcBorders>
            <w:vAlign w:val="center"/>
          </w:tcPr>
          <w:p>
            <w:pPr>
              <w:spacing w:line="240" w:lineRule="exact"/>
              <w:jc w:val="center"/>
              <w:rPr>
                <w:rStyle w:val="9"/>
                <w:rFonts w:ascii="宋体" w:hAnsi="宋体"/>
                <w:b/>
                <w:kern w:val="0"/>
                <w:sz w:val="20"/>
                <w:szCs w:val="20"/>
              </w:rPr>
            </w:pPr>
            <w:r>
              <w:rPr>
                <w:rStyle w:val="9"/>
                <w:rFonts w:ascii="宋体" w:hAnsi="宋体"/>
                <w:b/>
                <w:kern w:val="0"/>
                <w:sz w:val="20"/>
                <w:szCs w:val="20"/>
              </w:rPr>
              <w:t>备注</w:t>
            </w:r>
          </w:p>
        </w:tc>
      </w:tr>
      <w:tr>
        <w:tblPrEx>
          <w:tblCellMar>
            <w:top w:w="0" w:type="dxa"/>
            <w:left w:w="0" w:type="dxa"/>
            <w:bottom w:w="0" w:type="dxa"/>
            <w:right w:w="0" w:type="dxa"/>
          </w:tblCellMar>
        </w:tblPrEx>
        <w:trPr>
          <w:trHeight w:val="443" w:hRule="atLeast"/>
        </w:trPr>
        <w:tc>
          <w:tcPr>
            <w:tcW w:w="686" w:type="pct"/>
            <w:vMerge w:val="restart"/>
            <w:tcBorders>
              <w:top w:val="single" w:color="000000" w:sz="4" w:space="0"/>
              <w:left w:val="single" w:color="000000" w:sz="4" w:space="0"/>
              <w:right w:val="single" w:color="000000" w:sz="4" w:space="0"/>
            </w:tcBorders>
            <w:noWrap/>
            <w:vAlign w:val="center"/>
          </w:tcPr>
          <w:p>
            <w:pPr>
              <w:spacing w:line="240" w:lineRule="exact"/>
              <w:jc w:val="center"/>
              <w:rPr>
                <w:rStyle w:val="9"/>
                <w:rFonts w:ascii="宋体" w:hAnsi="宋体"/>
                <w:color w:val="000000"/>
                <w:sz w:val="18"/>
                <w:szCs w:val="18"/>
              </w:rPr>
            </w:pPr>
            <w:r>
              <w:rPr>
                <w:rStyle w:val="9"/>
                <w:rFonts w:ascii="宋体" w:hAnsi="宋体"/>
                <w:color w:val="000000"/>
                <w:sz w:val="18"/>
                <w:szCs w:val="18"/>
              </w:rPr>
              <w:t>富阳区中医院</w:t>
            </w:r>
          </w:p>
        </w:tc>
        <w:tc>
          <w:tcPr>
            <w:tcW w:w="723" w:type="pct"/>
            <w:tcBorders>
              <w:top w:val="single" w:color="000000" w:sz="4" w:space="0"/>
              <w:left w:val="single" w:color="000000" w:sz="4" w:space="0"/>
              <w:right w:val="single" w:color="000000" w:sz="4" w:space="0"/>
            </w:tcBorders>
            <w:noWrap/>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ascii="宋体" w:hAnsi="宋体"/>
                <w:color w:val="000000" w:themeColor="text1"/>
                <w:sz w:val="18"/>
                <w:szCs w:val="18"/>
                <w14:textFill>
                  <w14:solidFill>
                    <w14:schemeClr w14:val="tx1"/>
                  </w14:solidFill>
                </w14:textFill>
              </w:rPr>
              <w:t>设备科</w:t>
            </w:r>
          </w:p>
        </w:tc>
        <w:tc>
          <w:tcPr>
            <w:tcW w:w="1311" w:type="pct"/>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ascii="宋体" w:hAnsi="宋体"/>
                <w:color w:val="000000" w:themeColor="text1"/>
                <w:sz w:val="18"/>
                <w:szCs w:val="18"/>
                <w14:textFill>
                  <w14:solidFill>
                    <w14:schemeClr w14:val="tx1"/>
                  </w14:solidFill>
                </w14:textFill>
              </w:rPr>
              <w:t>生物医学工程</w:t>
            </w:r>
          </w:p>
        </w:tc>
        <w:tc>
          <w:tcPr>
            <w:tcW w:w="1405" w:type="pct"/>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ascii="宋体" w:hAnsi="宋体"/>
                <w:color w:val="000000" w:themeColor="text1"/>
                <w:sz w:val="18"/>
                <w:szCs w:val="18"/>
                <w14:textFill>
                  <w14:solidFill>
                    <w14:schemeClr w14:val="tx1"/>
                  </w14:solidFill>
                </w14:textFill>
              </w:rPr>
              <w:t>本科及以上学历、学士及以上学位</w:t>
            </w: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ascii="宋体" w:hAnsi="宋体"/>
                <w:color w:val="000000" w:themeColor="text1"/>
                <w:sz w:val="18"/>
                <w:szCs w:val="18"/>
                <w14:textFill>
                  <w14:solidFill>
                    <w14:schemeClr w14:val="tx1"/>
                  </w14:solidFill>
                </w14:textFill>
              </w:rPr>
              <w:t>1</w:t>
            </w:r>
          </w:p>
        </w:tc>
        <w:tc>
          <w:tcPr>
            <w:tcW w:w="633" w:type="pct"/>
            <w:tcBorders>
              <w:top w:val="single" w:color="000000" w:sz="4" w:space="0"/>
              <w:left w:val="single" w:color="000000" w:sz="4" w:space="0"/>
              <w:bottom w:val="single" w:color="000000" w:sz="4" w:space="0"/>
              <w:right w:val="single" w:color="000000" w:sz="4" w:space="0"/>
            </w:tcBorders>
            <w:vAlign w:val="center"/>
          </w:tcPr>
          <w:p>
            <w:pPr>
              <w:spacing w:line="200" w:lineRule="exact"/>
              <w:jc w:val="left"/>
              <w:rPr>
                <w:rStyle w:val="9"/>
                <w:rFonts w:ascii="宋体" w:hAnsi="宋体"/>
                <w:color w:val="000000"/>
                <w:sz w:val="18"/>
                <w:szCs w:val="18"/>
              </w:rPr>
            </w:pPr>
          </w:p>
        </w:tc>
      </w:tr>
      <w:tr>
        <w:tblPrEx>
          <w:tblCellMar>
            <w:top w:w="0" w:type="dxa"/>
            <w:left w:w="0" w:type="dxa"/>
            <w:bottom w:w="0" w:type="dxa"/>
            <w:right w:w="0" w:type="dxa"/>
          </w:tblCellMar>
        </w:tblPrEx>
        <w:trPr>
          <w:trHeight w:val="630" w:hRule="atLeast"/>
        </w:trPr>
        <w:tc>
          <w:tcPr>
            <w:tcW w:w="686" w:type="pct"/>
            <w:vMerge w:val="continue"/>
            <w:tcBorders>
              <w:left w:val="single" w:color="000000" w:sz="4" w:space="0"/>
              <w:right w:val="single" w:color="000000" w:sz="4" w:space="0"/>
            </w:tcBorders>
            <w:noWrap/>
            <w:vAlign w:val="center"/>
          </w:tcPr>
          <w:p>
            <w:pPr>
              <w:spacing w:line="200" w:lineRule="exact"/>
              <w:jc w:val="center"/>
              <w:rPr>
                <w:rStyle w:val="9"/>
                <w:rFonts w:ascii="宋体" w:hAnsi="宋体"/>
                <w:color w:val="000000"/>
                <w:sz w:val="18"/>
                <w:szCs w:val="18"/>
              </w:rPr>
            </w:pPr>
          </w:p>
        </w:tc>
        <w:tc>
          <w:tcPr>
            <w:tcW w:w="723" w:type="pct"/>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hint="eastAsia" w:ascii="宋体" w:hAnsi="宋体"/>
                <w:color w:val="000000" w:themeColor="text1"/>
                <w:sz w:val="18"/>
                <w:szCs w:val="18"/>
                <w14:textFill>
                  <w14:solidFill>
                    <w14:schemeClr w14:val="tx1"/>
                  </w14:solidFill>
                </w14:textFill>
              </w:rPr>
              <w:t>呼吸内科</w:t>
            </w:r>
          </w:p>
        </w:tc>
        <w:tc>
          <w:tcPr>
            <w:tcW w:w="1311" w:type="pct"/>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hint="eastAsia" w:ascii="宋体" w:hAnsi="宋体"/>
                <w:color w:val="000000" w:themeColor="text1"/>
                <w:sz w:val="18"/>
                <w:szCs w:val="18"/>
                <w14:textFill>
                  <w14:solidFill>
                    <w14:schemeClr w14:val="tx1"/>
                  </w14:solidFill>
                </w14:textFill>
              </w:rPr>
              <w:t>中医内科学</w:t>
            </w:r>
          </w:p>
        </w:tc>
        <w:tc>
          <w:tcPr>
            <w:tcW w:w="1405" w:type="pct"/>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hint="eastAsia" w:ascii="宋体" w:hAnsi="宋体"/>
                <w:color w:val="000000" w:themeColor="text1"/>
                <w:sz w:val="18"/>
                <w:szCs w:val="18"/>
                <w14:textFill>
                  <w14:solidFill>
                    <w14:schemeClr w14:val="tx1"/>
                  </w14:solidFill>
                </w14:textFill>
              </w:rPr>
              <w:t>研究生学历、硕士及以上学位</w:t>
            </w: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ascii="宋体" w:hAnsi="宋体"/>
                <w:color w:val="000000" w:themeColor="text1"/>
                <w:sz w:val="18"/>
                <w:szCs w:val="18"/>
                <w14:textFill>
                  <w14:solidFill>
                    <w14:schemeClr w14:val="tx1"/>
                  </w14:solidFill>
                </w14:textFill>
              </w:rPr>
              <w:t>1</w:t>
            </w:r>
          </w:p>
        </w:tc>
        <w:tc>
          <w:tcPr>
            <w:tcW w:w="633" w:type="pct"/>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9"/>
                <w:rFonts w:ascii="宋体" w:hAnsi="宋体"/>
                <w:color w:val="000000"/>
                <w:sz w:val="18"/>
                <w:szCs w:val="18"/>
              </w:rPr>
            </w:pPr>
            <w:r>
              <w:rPr>
                <w:rStyle w:val="9"/>
                <w:rFonts w:hint="eastAsia" w:ascii="宋体" w:hAnsi="宋体"/>
                <w:color w:val="000000" w:themeColor="text1"/>
                <w:sz w:val="18"/>
                <w:szCs w:val="18"/>
                <w14:textFill>
                  <w14:solidFill>
                    <w14:schemeClr w14:val="tx1"/>
                  </w14:solidFill>
                </w14:textFill>
              </w:rPr>
              <w:t>呼吸内科方向</w:t>
            </w:r>
          </w:p>
        </w:tc>
      </w:tr>
      <w:tr>
        <w:tblPrEx>
          <w:tblCellMar>
            <w:top w:w="0" w:type="dxa"/>
            <w:left w:w="0" w:type="dxa"/>
            <w:bottom w:w="0" w:type="dxa"/>
            <w:right w:w="0" w:type="dxa"/>
          </w:tblCellMar>
        </w:tblPrEx>
        <w:trPr>
          <w:trHeight w:val="659" w:hRule="atLeast"/>
        </w:trPr>
        <w:tc>
          <w:tcPr>
            <w:tcW w:w="686" w:type="pct"/>
            <w:vMerge w:val="continue"/>
            <w:tcBorders>
              <w:left w:val="single" w:color="000000" w:sz="4" w:space="0"/>
              <w:right w:val="single" w:color="000000" w:sz="4" w:space="0"/>
            </w:tcBorders>
            <w:noWrap/>
            <w:vAlign w:val="center"/>
          </w:tcPr>
          <w:p>
            <w:pPr>
              <w:spacing w:line="200" w:lineRule="exact"/>
              <w:jc w:val="center"/>
              <w:rPr>
                <w:rStyle w:val="9"/>
                <w:rFonts w:ascii="宋体" w:hAnsi="宋体"/>
                <w:color w:val="000000"/>
                <w:sz w:val="18"/>
                <w:szCs w:val="18"/>
              </w:rPr>
            </w:pPr>
          </w:p>
        </w:tc>
        <w:tc>
          <w:tcPr>
            <w:tcW w:w="723" w:type="pct"/>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hint="eastAsia" w:ascii="宋体" w:hAnsi="宋体"/>
                <w:color w:val="000000" w:themeColor="text1"/>
                <w:sz w:val="18"/>
                <w:szCs w:val="18"/>
                <w14:textFill>
                  <w14:solidFill>
                    <w14:schemeClr w14:val="tx1"/>
                  </w14:solidFill>
                </w14:textFill>
              </w:rPr>
              <w:t>麻醉科</w:t>
            </w:r>
          </w:p>
        </w:tc>
        <w:tc>
          <w:tcPr>
            <w:tcW w:w="1311" w:type="pct"/>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hint="eastAsia" w:ascii="宋体" w:hAnsi="宋体"/>
                <w:color w:val="000000" w:themeColor="text1"/>
                <w:sz w:val="18"/>
                <w:szCs w:val="18"/>
                <w14:textFill>
                  <w14:solidFill>
                    <w14:schemeClr w14:val="tx1"/>
                  </w14:solidFill>
                </w14:textFill>
              </w:rPr>
              <w:t>临床医学、麻醉学</w:t>
            </w:r>
          </w:p>
        </w:tc>
        <w:tc>
          <w:tcPr>
            <w:tcW w:w="1405" w:type="pct"/>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hint="eastAsia" w:ascii="宋体" w:hAnsi="宋体"/>
                <w:color w:val="000000" w:themeColor="text1"/>
                <w:sz w:val="18"/>
                <w:szCs w:val="18"/>
                <w14:textFill>
                  <w14:solidFill>
                    <w14:schemeClr w14:val="tx1"/>
                  </w14:solidFill>
                </w14:textFill>
              </w:rPr>
              <w:t>本科及以上学历、学士及以上学位</w:t>
            </w: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ascii="宋体" w:hAnsi="宋体"/>
                <w:color w:val="000000" w:themeColor="text1"/>
                <w:sz w:val="18"/>
                <w:szCs w:val="18"/>
                <w14:textFill>
                  <w14:solidFill>
                    <w14:schemeClr w14:val="tx1"/>
                  </w14:solidFill>
                </w14:textFill>
              </w:rPr>
              <w:t>1</w:t>
            </w:r>
          </w:p>
        </w:tc>
        <w:tc>
          <w:tcPr>
            <w:tcW w:w="633" w:type="pct"/>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9"/>
                <w:rFonts w:ascii="宋体" w:hAnsi="宋体"/>
                <w:color w:val="000000"/>
                <w:sz w:val="18"/>
                <w:szCs w:val="18"/>
              </w:rPr>
            </w:pPr>
          </w:p>
        </w:tc>
      </w:tr>
      <w:tr>
        <w:tblPrEx>
          <w:tblCellMar>
            <w:top w:w="0" w:type="dxa"/>
            <w:left w:w="0" w:type="dxa"/>
            <w:bottom w:w="0" w:type="dxa"/>
            <w:right w:w="0" w:type="dxa"/>
          </w:tblCellMar>
        </w:tblPrEx>
        <w:trPr>
          <w:trHeight w:val="420" w:hRule="atLeast"/>
        </w:trPr>
        <w:tc>
          <w:tcPr>
            <w:tcW w:w="686" w:type="pct"/>
            <w:vMerge w:val="continue"/>
            <w:tcBorders>
              <w:left w:val="single" w:color="000000" w:sz="4" w:space="0"/>
              <w:right w:val="single" w:color="000000" w:sz="4" w:space="0"/>
            </w:tcBorders>
            <w:noWrap/>
            <w:vAlign w:val="center"/>
          </w:tcPr>
          <w:p>
            <w:pPr>
              <w:spacing w:line="200" w:lineRule="exact"/>
              <w:jc w:val="center"/>
              <w:rPr>
                <w:rStyle w:val="9"/>
                <w:rFonts w:ascii="宋体" w:hAnsi="宋体"/>
                <w:color w:val="000000"/>
                <w:sz w:val="18"/>
                <w:szCs w:val="18"/>
              </w:rPr>
            </w:pPr>
          </w:p>
        </w:tc>
        <w:tc>
          <w:tcPr>
            <w:tcW w:w="723" w:type="pct"/>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hint="eastAsia" w:ascii="宋体" w:hAnsi="宋体"/>
                <w:color w:val="000000" w:themeColor="text1"/>
                <w:sz w:val="18"/>
                <w:szCs w:val="18"/>
                <w14:textFill>
                  <w14:solidFill>
                    <w14:schemeClr w14:val="tx1"/>
                  </w14:solidFill>
                </w14:textFill>
              </w:rPr>
              <w:t>心内科</w:t>
            </w:r>
          </w:p>
        </w:tc>
        <w:tc>
          <w:tcPr>
            <w:tcW w:w="1311" w:type="pct"/>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hint="eastAsia" w:ascii="宋体" w:hAnsi="宋体"/>
                <w:color w:val="000000" w:themeColor="text1"/>
                <w:sz w:val="18"/>
                <w:szCs w:val="18"/>
                <w14:textFill>
                  <w14:solidFill>
                    <w14:schemeClr w14:val="tx1"/>
                  </w14:solidFill>
                </w14:textFill>
              </w:rPr>
              <w:t>内科学（心血管）</w:t>
            </w:r>
          </w:p>
        </w:tc>
        <w:tc>
          <w:tcPr>
            <w:tcW w:w="1405" w:type="pct"/>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hint="eastAsia" w:ascii="宋体" w:hAnsi="宋体"/>
                <w:color w:val="000000" w:themeColor="text1"/>
                <w:sz w:val="18"/>
                <w:szCs w:val="18"/>
                <w14:textFill>
                  <w14:solidFill>
                    <w14:schemeClr w14:val="tx1"/>
                  </w14:solidFill>
                </w14:textFill>
              </w:rPr>
              <w:t>研究生学历、硕士及以上学位</w:t>
            </w: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ascii="宋体" w:hAnsi="宋体"/>
                <w:color w:val="000000" w:themeColor="text1"/>
                <w:sz w:val="18"/>
                <w:szCs w:val="18"/>
                <w14:textFill>
                  <w14:solidFill>
                    <w14:schemeClr w14:val="tx1"/>
                  </w14:solidFill>
                </w14:textFill>
              </w:rPr>
              <w:t>1</w:t>
            </w:r>
          </w:p>
        </w:tc>
        <w:tc>
          <w:tcPr>
            <w:tcW w:w="633" w:type="pct"/>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9"/>
                <w:rFonts w:ascii="宋体" w:hAnsi="宋体"/>
                <w:color w:val="000000"/>
                <w:sz w:val="18"/>
                <w:szCs w:val="18"/>
              </w:rPr>
            </w:pPr>
          </w:p>
        </w:tc>
      </w:tr>
      <w:tr>
        <w:tblPrEx>
          <w:tblCellMar>
            <w:top w:w="0" w:type="dxa"/>
            <w:left w:w="0" w:type="dxa"/>
            <w:bottom w:w="0" w:type="dxa"/>
            <w:right w:w="0" w:type="dxa"/>
          </w:tblCellMar>
        </w:tblPrEx>
        <w:trPr>
          <w:trHeight w:val="409" w:hRule="atLeast"/>
        </w:trPr>
        <w:tc>
          <w:tcPr>
            <w:tcW w:w="686" w:type="pct"/>
            <w:vMerge w:val="continue"/>
            <w:tcBorders>
              <w:left w:val="single" w:color="000000" w:sz="4" w:space="0"/>
              <w:right w:val="single" w:color="000000" w:sz="4" w:space="0"/>
            </w:tcBorders>
            <w:noWrap/>
            <w:vAlign w:val="center"/>
          </w:tcPr>
          <w:p>
            <w:pPr>
              <w:spacing w:line="240" w:lineRule="exact"/>
              <w:jc w:val="center"/>
              <w:rPr>
                <w:rStyle w:val="9"/>
                <w:rFonts w:ascii="宋体" w:hAnsi="宋体"/>
                <w:color w:val="000000"/>
                <w:sz w:val="18"/>
                <w:szCs w:val="18"/>
              </w:rPr>
            </w:pPr>
          </w:p>
        </w:tc>
        <w:tc>
          <w:tcPr>
            <w:tcW w:w="723" w:type="pct"/>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hint="eastAsia" w:ascii="宋体" w:hAnsi="宋体"/>
                <w:color w:val="000000" w:themeColor="text1"/>
                <w:sz w:val="18"/>
                <w:szCs w:val="18"/>
                <w14:textFill>
                  <w14:solidFill>
                    <w14:schemeClr w14:val="tx1"/>
                  </w14:solidFill>
                </w14:textFill>
              </w:rPr>
              <w:t>儿科</w:t>
            </w:r>
          </w:p>
        </w:tc>
        <w:tc>
          <w:tcPr>
            <w:tcW w:w="1311" w:type="pct"/>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hint="eastAsia" w:ascii="宋体" w:hAnsi="宋体"/>
                <w:color w:val="000000" w:themeColor="text1"/>
                <w:sz w:val="18"/>
                <w:szCs w:val="18"/>
                <w14:textFill>
                  <w14:solidFill>
                    <w14:schemeClr w14:val="tx1"/>
                  </w14:solidFill>
                </w14:textFill>
              </w:rPr>
              <w:t>儿科学、中医儿科学</w:t>
            </w:r>
          </w:p>
        </w:tc>
        <w:tc>
          <w:tcPr>
            <w:tcW w:w="1405" w:type="pct"/>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hint="eastAsia" w:ascii="宋体" w:hAnsi="宋体"/>
                <w:color w:val="000000" w:themeColor="text1"/>
                <w:sz w:val="18"/>
                <w:szCs w:val="18"/>
                <w14:textFill>
                  <w14:solidFill>
                    <w14:schemeClr w14:val="tx1"/>
                  </w14:solidFill>
                </w14:textFill>
              </w:rPr>
              <w:t>研究生学历、硕士及以上学位</w:t>
            </w: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hint="eastAsia" w:ascii="宋体" w:hAnsi="宋体"/>
                <w:color w:val="000000" w:themeColor="text1"/>
                <w:sz w:val="18"/>
                <w:szCs w:val="18"/>
                <w14:textFill>
                  <w14:solidFill>
                    <w14:schemeClr w14:val="tx1"/>
                  </w14:solidFill>
                </w14:textFill>
              </w:rPr>
              <w:t>1</w:t>
            </w:r>
          </w:p>
        </w:tc>
        <w:tc>
          <w:tcPr>
            <w:tcW w:w="63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Style w:val="9"/>
                <w:rFonts w:ascii="宋体" w:hAnsi="宋体"/>
                <w:color w:val="000000"/>
                <w:sz w:val="18"/>
                <w:szCs w:val="18"/>
              </w:rPr>
            </w:pPr>
          </w:p>
        </w:tc>
      </w:tr>
      <w:tr>
        <w:tblPrEx>
          <w:tblCellMar>
            <w:top w:w="0" w:type="dxa"/>
            <w:left w:w="0" w:type="dxa"/>
            <w:bottom w:w="0" w:type="dxa"/>
            <w:right w:w="0" w:type="dxa"/>
          </w:tblCellMar>
        </w:tblPrEx>
        <w:trPr>
          <w:trHeight w:val="409" w:hRule="atLeast"/>
        </w:trPr>
        <w:tc>
          <w:tcPr>
            <w:tcW w:w="686" w:type="pct"/>
            <w:vMerge w:val="continue"/>
            <w:tcBorders>
              <w:left w:val="single" w:color="000000" w:sz="4" w:space="0"/>
              <w:right w:val="single" w:color="000000" w:sz="4" w:space="0"/>
            </w:tcBorders>
            <w:noWrap/>
            <w:vAlign w:val="center"/>
          </w:tcPr>
          <w:p>
            <w:pPr>
              <w:spacing w:line="240" w:lineRule="exact"/>
              <w:jc w:val="center"/>
              <w:rPr>
                <w:rStyle w:val="9"/>
                <w:rFonts w:ascii="宋体" w:hAnsi="宋体"/>
                <w:color w:val="000000"/>
                <w:sz w:val="18"/>
                <w:szCs w:val="18"/>
              </w:rPr>
            </w:pPr>
          </w:p>
        </w:tc>
        <w:tc>
          <w:tcPr>
            <w:tcW w:w="723" w:type="pct"/>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hint="eastAsia" w:ascii="宋体" w:hAnsi="宋体"/>
                <w:color w:val="000000" w:themeColor="text1"/>
                <w:sz w:val="18"/>
                <w:szCs w:val="18"/>
                <w14:textFill>
                  <w14:solidFill>
                    <w14:schemeClr w14:val="tx1"/>
                  </w14:solidFill>
                </w14:textFill>
              </w:rPr>
              <w:t>药剂科</w:t>
            </w:r>
          </w:p>
        </w:tc>
        <w:tc>
          <w:tcPr>
            <w:tcW w:w="1311" w:type="pct"/>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hint="eastAsia" w:ascii="宋体" w:hAnsi="宋体"/>
                <w:color w:val="000000" w:themeColor="text1"/>
                <w:sz w:val="18"/>
                <w:szCs w:val="18"/>
                <w14:textFill>
                  <w14:solidFill>
                    <w14:schemeClr w14:val="tx1"/>
                  </w14:solidFill>
                </w14:textFill>
              </w:rPr>
              <w:t>药学、药理学</w:t>
            </w:r>
          </w:p>
        </w:tc>
        <w:tc>
          <w:tcPr>
            <w:tcW w:w="1405" w:type="pct"/>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hint="eastAsia" w:ascii="宋体" w:hAnsi="宋体"/>
                <w:color w:val="000000" w:themeColor="text1"/>
                <w:sz w:val="18"/>
                <w:szCs w:val="18"/>
                <w14:textFill>
                  <w14:solidFill>
                    <w14:schemeClr w14:val="tx1"/>
                  </w14:solidFill>
                </w14:textFill>
              </w:rPr>
              <w:t>研究生学历、硕士及以上学位</w:t>
            </w: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hint="eastAsia" w:ascii="宋体" w:hAnsi="宋体"/>
                <w:color w:val="000000" w:themeColor="text1"/>
                <w:sz w:val="18"/>
                <w:szCs w:val="18"/>
                <w14:textFill>
                  <w14:solidFill>
                    <w14:schemeClr w14:val="tx1"/>
                  </w14:solidFill>
                </w14:textFill>
              </w:rPr>
              <w:t>1</w:t>
            </w:r>
          </w:p>
        </w:tc>
        <w:tc>
          <w:tcPr>
            <w:tcW w:w="63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Style w:val="9"/>
                <w:rFonts w:ascii="宋体" w:hAnsi="宋体"/>
                <w:color w:val="000000"/>
                <w:sz w:val="18"/>
                <w:szCs w:val="18"/>
              </w:rPr>
            </w:pPr>
          </w:p>
        </w:tc>
      </w:tr>
      <w:tr>
        <w:tblPrEx>
          <w:tblCellMar>
            <w:top w:w="0" w:type="dxa"/>
            <w:left w:w="0" w:type="dxa"/>
            <w:bottom w:w="0" w:type="dxa"/>
            <w:right w:w="0" w:type="dxa"/>
          </w:tblCellMar>
        </w:tblPrEx>
        <w:trPr>
          <w:trHeight w:val="409" w:hRule="atLeast"/>
        </w:trPr>
        <w:tc>
          <w:tcPr>
            <w:tcW w:w="686" w:type="pct"/>
            <w:vMerge w:val="continue"/>
            <w:tcBorders>
              <w:left w:val="single" w:color="000000" w:sz="4" w:space="0"/>
              <w:bottom w:val="single" w:color="000000" w:sz="4" w:space="0"/>
              <w:right w:val="single" w:color="000000" w:sz="4" w:space="0"/>
            </w:tcBorders>
            <w:noWrap/>
            <w:vAlign w:val="center"/>
          </w:tcPr>
          <w:p>
            <w:pPr>
              <w:spacing w:line="240" w:lineRule="exact"/>
              <w:jc w:val="center"/>
              <w:rPr>
                <w:rStyle w:val="9"/>
                <w:rFonts w:ascii="宋体" w:hAnsi="宋体"/>
                <w:color w:val="000000"/>
                <w:sz w:val="18"/>
                <w:szCs w:val="18"/>
              </w:rPr>
            </w:pPr>
          </w:p>
        </w:tc>
        <w:tc>
          <w:tcPr>
            <w:tcW w:w="723" w:type="pct"/>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hint="eastAsia" w:ascii="宋体" w:hAnsi="宋体"/>
                <w:color w:val="000000" w:themeColor="text1"/>
                <w:sz w:val="18"/>
                <w:szCs w:val="18"/>
                <w14:textFill>
                  <w14:solidFill>
                    <w14:schemeClr w14:val="tx1"/>
                  </w14:solidFill>
                </w14:textFill>
              </w:rPr>
              <w:t>病理科</w:t>
            </w:r>
          </w:p>
        </w:tc>
        <w:tc>
          <w:tcPr>
            <w:tcW w:w="1311" w:type="pct"/>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hint="eastAsia" w:ascii="宋体" w:hAnsi="宋体"/>
                <w:color w:val="000000" w:themeColor="text1"/>
                <w:sz w:val="18"/>
                <w:szCs w:val="18"/>
                <w14:textFill>
                  <w14:solidFill>
                    <w14:schemeClr w14:val="tx1"/>
                  </w14:solidFill>
                </w14:textFill>
              </w:rPr>
              <w:t>临床医学、病理学与病理生理学</w:t>
            </w:r>
          </w:p>
        </w:tc>
        <w:tc>
          <w:tcPr>
            <w:tcW w:w="1405" w:type="pct"/>
            <w:tcBorders>
              <w:top w:val="single" w:color="000000" w:sz="4" w:space="0"/>
              <w:left w:val="single" w:color="000000" w:sz="4" w:space="0"/>
              <w:bottom w:val="single" w:color="000000" w:sz="4" w:space="0"/>
              <w:right w:val="single" w:color="000000" w:sz="4" w:space="0"/>
            </w:tcBorders>
            <w:noWrap/>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hint="eastAsia" w:ascii="宋体" w:hAnsi="宋体"/>
                <w:color w:val="000000" w:themeColor="text1"/>
                <w:sz w:val="18"/>
                <w:szCs w:val="18"/>
                <w14:textFill>
                  <w14:solidFill>
                    <w14:schemeClr w14:val="tx1"/>
                  </w14:solidFill>
                </w14:textFill>
              </w:rPr>
              <w:t>本科及以上学历、学士及以上学位</w:t>
            </w:r>
          </w:p>
        </w:tc>
        <w:tc>
          <w:tcPr>
            <w:tcW w:w="240" w:type="pct"/>
            <w:tcBorders>
              <w:top w:val="single" w:color="000000" w:sz="4" w:space="0"/>
              <w:left w:val="single" w:color="000000" w:sz="4" w:space="0"/>
              <w:bottom w:val="single" w:color="000000" w:sz="4" w:space="0"/>
              <w:right w:val="single" w:color="000000" w:sz="4" w:space="0"/>
            </w:tcBorders>
            <w:vAlign w:val="center"/>
          </w:tcPr>
          <w:p>
            <w:pPr>
              <w:spacing w:line="200" w:lineRule="exact"/>
              <w:jc w:val="center"/>
              <w:rPr>
                <w:rStyle w:val="9"/>
                <w:rFonts w:ascii="宋体" w:hAnsi="宋体"/>
                <w:color w:val="000000" w:themeColor="text1"/>
                <w:sz w:val="18"/>
                <w:szCs w:val="18"/>
                <w14:textFill>
                  <w14:solidFill>
                    <w14:schemeClr w14:val="tx1"/>
                  </w14:solidFill>
                </w14:textFill>
              </w:rPr>
            </w:pPr>
            <w:r>
              <w:rPr>
                <w:rStyle w:val="9"/>
                <w:rFonts w:ascii="宋体" w:hAnsi="宋体"/>
                <w:color w:val="000000" w:themeColor="text1"/>
                <w:sz w:val="18"/>
                <w:szCs w:val="18"/>
                <w14:textFill>
                  <w14:solidFill>
                    <w14:schemeClr w14:val="tx1"/>
                  </w14:solidFill>
                </w14:textFill>
              </w:rPr>
              <w:t>1</w:t>
            </w:r>
          </w:p>
        </w:tc>
        <w:tc>
          <w:tcPr>
            <w:tcW w:w="633"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Style w:val="9"/>
                <w:rFonts w:ascii="宋体" w:hAnsi="宋体"/>
                <w:color w:val="000000"/>
                <w:sz w:val="18"/>
                <w:szCs w:val="18"/>
              </w:rPr>
            </w:pPr>
          </w:p>
        </w:tc>
      </w:tr>
      <w:tr>
        <w:tblPrEx>
          <w:tblCellMar>
            <w:top w:w="0" w:type="dxa"/>
            <w:left w:w="0" w:type="dxa"/>
            <w:bottom w:w="0" w:type="dxa"/>
            <w:right w:w="0" w:type="dxa"/>
          </w:tblCellMar>
        </w:tblPrEx>
        <w:trPr>
          <w:trHeight w:val="544" w:hRule="atLeast"/>
        </w:trPr>
        <w:tc>
          <w:tcPr>
            <w:tcW w:w="686" w:type="pct"/>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Style w:val="9"/>
                <w:rFonts w:ascii="宋体" w:hAnsi="宋体"/>
                <w:color w:val="000000"/>
                <w:sz w:val="18"/>
                <w:szCs w:val="18"/>
              </w:rPr>
            </w:pPr>
            <w:r>
              <w:rPr>
                <w:rStyle w:val="9"/>
                <w:rFonts w:ascii="宋体" w:hAnsi="宋体"/>
                <w:color w:val="000000"/>
                <w:sz w:val="18"/>
                <w:szCs w:val="18"/>
              </w:rPr>
              <w:t>合计</w:t>
            </w:r>
          </w:p>
        </w:tc>
        <w:tc>
          <w:tcPr>
            <w:tcW w:w="4313" w:type="pct"/>
            <w:gridSpan w:val="5"/>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Style w:val="9"/>
                <w:rFonts w:ascii="宋体" w:hAnsi="宋体"/>
                <w:color w:val="000000"/>
                <w:sz w:val="18"/>
                <w:szCs w:val="18"/>
              </w:rPr>
            </w:pPr>
            <w:r>
              <w:rPr>
                <w:rStyle w:val="9"/>
                <w:rFonts w:hint="eastAsia" w:ascii="宋体" w:hAnsi="宋体"/>
                <w:color w:val="000000"/>
                <w:sz w:val="18"/>
                <w:szCs w:val="18"/>
              </w:rPr>
              <w:t>7</w:t>
            </w:r>
            <w:r>
              <w:rPr>
                <w:rStyle w:val="9"/>
                <w:rFonts w:ascii="宋体" w:hAnsi="宋体"/>
                <w:color w:val="000000"/>
                <w:sz w:val="18"/>
                <w:szCs w:val="18"/>
              </w:rPr>
              <w:t>人</w:t>
            </w:r>
          </w:p>
        </w:tc>
      </w:tr>
    </w:tbl>
    <w:p>
      <w:pPr>
        <w:spacing w:line="320" w:lineRule="exact"/>
        <w:ind w:firstLine="100" w:firstLineChars="44"/>
        <w:rPr>
          <w:rFonts w:ascii="黑体" w:hAnsi="黑体" w:eastAsia="黑体"/>
          <w:spacing w:val="-6"/>
          <w:sz w:val="24"/>
        </w:rPr>
      </w:pPr>
    </w:p>
    <w:p/>
    <w:p>
      <w:pPr>
        <w:tabs>
          <w:tab w:val="right" w:pos="8789"/>
        </w:tabs>
        <w:spacing w:line="400" w:lineRule="exact"/>
        <w:rPr>
          <w:rStyle w:val="9"/>
          <w:b/>
          <w:sz w:val="36"/>
          <w:szCs w:val="36"/>
        </w:rPr>
      </w:pPr>
    </w:p>
    <w:p>
      <w:pPr>
        <w:rPr>
          <w:rStyle w:val="9"/>
          <w:b/>
          <w:sz w:val="36"/>
          <w:szCs w:val="36"/>
        </w:rPr>
      </w:pPr>
      <w:r>
        <w:rPr>
          <w:rStyle w:val="9"/>
          <w:b/>
          <w:sz w:val="36"/>
          <w:szCs w:val="36"/>
        </w:rPr>
        <w:br w:type="page"/>
      </w:r>
    </w:p>
    <w:p>
      <w:pPr>
        <w:tabs>
          <w:tab w:val="right" w:pos="8789"/>
        </w:tabs>
        <w:spacing w:line="400" w:lineRule="exact"/>
        <w:jc w:val="center"/>
        <w:rPr>
          <w:rStyle w:val="9"/>
          <w:b/>
          <w:sz w:val="36"/>
          <w:szCs w:val="36"/>
        </w:rPr>
      </w:pPr>
      <w:r>
        <w:rPr>
          <w:rStyle w:val="9"/>
          <w:b/>
          <w:sz w:val="36"/>
          <w:szCs w:val="36"/>
        </w:rPr>
        <w:t>杭州市富阳中医骨伤医院</w:t>
      </w:r>
    </w:p>
    <w:p>
      <w:pPr>
        <w:spacing w:line="400" w:lineRule="exact"/>
        <w:ind w:firstLine="480" w:firstLineChars="200"/>
        <w:rPr>
          <w:rFonts w:ascii="宋体" w:hAnsi="宋体"/>
          <w:sz w:val="24"/>
        </w:rPr>
      </w:pPr>
      <w:r>
        <w:rPr>
          <w:rFonts w:hint="eastAsia" w:ascii="宋体" w:hAnsi="宋体"/>
          <w:sz w:val="24"/>
        </w:rPr>
        <w:t>杭州市富阳中医骨伤医院创建于1954年，是浙江省三级甲等中医骨伤专科医院，是国家非物质文化遗产“张氏骨伤疗法”的传承保护单位，为浙江中医药大学附属医院，属全民事业单位。医院先后被评为全国医药卫生系统先进集体、国家中医药文化建设先进单位，中医骨伤科为中华中医药学会骨伤名科，是国家临床重点专科（中医）建设单位、国家中医重点专科（协作组组长）单位、浙江省中医正骨医疗中心、浙江省文明单位、浙江省中医药文化养生旅游示范基地等。2011年5月，“张氏骨伤疗法”被国务院列为国家第三批“非物质文化遗产保护名录”。2017年起精准医疗帮扶新疆阿克苏市人民医院，成为浙江援疆的一张金名片。</w:t>
      </w:r>
    </w:p>
    <w:p>
      <w:pPr>
        <w:spacing w:line="400" w:lineRule="exact"/>
        <w:ind w:firstLine="480" w:firstLineChars="200"/>
        <w:rPr>
          <w:rFonts w:ascii="宋体" w:hAnsi="宋体"/>
          <w:sz w:val="24"/>
        </w:rPr>
      </w:pPr>
      <w:r>
        <w:rPr>
          <w:rFonts w:hint="eastAsia" w:ascii="宋体" w:hAnsi="宋体"/>
          <w:sz w:val="24"/>
        </w:rPr>
        <w:t>医院占地面积214亩，核定床位800张，实际开发床位550张，开放9个骨伤病区（4个创伤，2个关节，正骨、脊柱、手足外科各1个），1个康复病区，1个重症监护病区，以及门诊、急诊等20余个科室。拥有进口核磁共振机、螺旋CT机等大型医疗仪器设备。医院现有职工总数630余人，中医药人员占医务人员比例80%，有高级职称123人，博士研究生2人，硕士研究生77人，其中国家名老中医药专家学术经验指导老师1名，浙江省国医名师1人，杭州市名中医2人，杭州市基层名中医3人，浙江中医药大学硕士生导师1人。</w:t>
      </w:r>
    </w:p>
    <w:p>
      <w:pPr>
        <w:spacing w:line="400" w:lineRule="exact"/>
        <w:ind w:firstLine="480" w:firstLineChars="200"/>
        <w:rPr>
          <w:rFonts w:ascii="宋体" w:hAnsi="宋体"/>
          <w:sz w:val="24"/>
        </w:rPr>
      </w:pPr>
      <w:r>
        <w:rPr>
          <w:rFonts w:hint="eastAsia" w:ascii="宋体" w:hAnsi="宋体"/>
          <w:sz w:val="24"/>
        </w:rPr>
        <w:t>医院建有教学大楼、学生公寓、文体中心。二期工程正在建造建筑面积3万余平方米的康复大楼以及建设“中医药+”融合发展的东梓关康养医院、制剂研发大楼。力争把医院建设成为现代版富春山居画卷中浓墨重彩的华丽版块。</w:t>
      </w:r>
    </w:p>
    <w:p>
      <w:pPr>
        <w:spacing w:line="400" w:lineRule="exact"/>
        <w:ind w:firstLine="480" w:firstLineChars="200"/>
        <w:rPr>
          <w:rStyle w:val="9"/>
          <w:rFonts w:ascii="宋体" w:hAnsi="宋体"/>
          <w:sz w:val="24"/>
        </w:rPr>
      </w:pPr>
      <w:r>
        <w:rPr>
          <w:rStyle w:val="9"/>
          <w:rFonts w:ascii="宋体" w:hAnsi="宋体"/>
          <w:sz w:val="24"/>
        </w:rPr>
        <w:t xml:space="preserve">地址：杭州市富阳区凤浦路418号  邮编311400  </w:t>
      </w:r>
    </w:p>
    <w:p>
      <w:pPr>
        <w:spacing w:line="400" w:lineRule="exact"/>
        <w:ind w:firstLine="480" w:firstLineChars="200"/>
        <w:rPr>
          <w:rStyle w:val="9"/>
          <w:rFonts w:ascii="宋体" w:hAnsi="宋体"/>
          <w:sz w:val="24"/>
        </w:rPr>
      </w:pPr>
      <w:r>
        <w:rPr>
          <w:rStyle w:val="9"/>
          <w:rFonts w:ascii="宋体" w:hAnsi="宋体"/>
          <w:sz w:val="24"/>
        </w:rPr>
        <w:t>报名邮箱：</w:t>
      </w:r>
      <w:r>
        <w:fldChar w:fldCharType="begin"/>
      </w:r>
      <w:r>
        <w:instrText xml:space="preserve"> HYPERLINK "mailto:530422783@qq.com" </w:instrText>
      </w:r>
      <w:r>
        <w:fldChar w:fldCharType="separate"/>
      </w:r>
      <w:r>
        <w:rPr>
          <w:rStyle w:val="8"/>
          <w:rFonts w:ascii="宋体" w:hAnsi="宋体"/>
          <w:sz w:val="24"/>
        </w:rPr>
        <w:t>530422783@qq.com</w:t>
      </w:r>
      <w:r>
        <w:rPr>
          <w:rStyle w:val="8"/>
          <w:rFonts w:ascii="宋体" w:hAnsi="宋体"/>
          <w:sz w:val="24"/>
        </w:rPr>
        <w:fldChar w:fldCharType="end"/>
      </w:r>
    </w:p>
    <w:p>
      <w:pPr>
        <w:spacing w:line="400" w:lineRule="exact"/>
        <w:ind w:firstLine="480" w:firstLineChars="200"/>
        <w:rPr>
          <w:rStyle w:val="9"/>
          <w:rFonts w:ascii="宋体" w:hAnsi="宋体"/>
          <w:sz w:val="24"/>
        </w:rPr>
      </w:pPr>
      <w:r>
        <w:rPr>
          <w:rStyle w:val="9"/>
          <w:rFonts w:ascii="宋体" w:hAnsi="宋体"/>
          <w:sz w:val="24"/>
        </w:rPr>
        <w:t>联系人及电话：费敏0571—63168802。</w:t>
      </w:r>
    </w:p>
    <w:p>
      <w:pPr>
        <w:ind w:firstLine="2168" w:firstLineChars="600"/>
        <w:rPr>
          <w:rStyle w:val="9"/>
          <w:b/>
          <w:sz w:val="36"/>
          <w:szCs w:val="36"/>
        </w:rPr>
      </w:pPr>
      <w:r>
        <w:rPr>
          <w:rStyle w:val="9"/>
          <w:b/>
          <w:sz w:val="36"/>
          <w:szCs w:val="36"/>
        </w:rPr>
        <w:t>杭州市富阳中医骨伤医院招聘计划</w:t>
      </w:r>
    </w:p>
    <w:tbl>
      <w:tblPr>
        <w:tblStyle w:val="6"/>
        <w:tblW w:w="4998" w:type="pct"/>
        <w:tblInd w:w="0" w:type="dxa"/>
        <w:tblLayout w:type="autofit"/>
        <w:tblCellMar>
          <w:top w:w="0" w:type="dxa"/>
          <w:left w:w="0" w:type="dxa"/>
          <w:bottom w:w="0" w:type="dxa"/>
          <w:right w:w="0" w:type="dxa"/>
        </w:tblCellMar>
      </w:tblPr>
      <w:tblGrid>
        <w:gridCol w:w="1504"/>
        <w:gridCol w:w="2221"/>
        <w:gridCol w:w="2820"/>
        <w:gridCol w:w="909"/>
        <w:gridCol w:w="2190"/>
      </w:tblGrid>
      <w:tr>
        <w:tblPrEx>
          <w:tblCellMar>
            <w:top w:w="0" w:type="dxa"/>
            <w:left w:w="0" w:type="dxa"/>
            <w:bottom w:w="0" w:type="dxa"/>
            <w:right w:w="0" w:type="dxa"/>
          </w:tblCellMar>
        </w:tblPrEx>
        <w:trPr>
          <w:trHeight w:val="474" w:hRule="atLeast"/>
        </w:trPr>
        <w:tc>
          <w:tcPr>
            <w:tcW w:w="780"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Style w:val="9"/>
                <w:rFonts w:ascii="宋体" w:hAnsi="宋体"/>
                <w:b/>
                <w:kern w:val="0"/>
                <w:sz w:val="20"/>
                <w:szCs w:val="20"/>
              </w:rPr>
            </w:pPr>
            <w:r>
              <w:rPr>
                <w:rStyle w:val="9"/>
                <w:rFonts w:ascii="宋体" w:hAnsi="宋体"/>
                <w:b/>
                <w:kern w:val="0"/>
                <w:sz w:val="20"/>
                <w:szCs w:val="20"/>
              </w:rPr>
              <w:t>拟聘岗位</w:t>
            </w:r>
          </w:p>
        </w:tc>
        <w:tc>
          <w:tcPr>
            <w:tcW w:w="1151" w:type="pct"/>
            <w:tcBorders>
              <w:top w:val="single" w:color="000000" w:sz="4" w:space="0"/>
              <w:left w:val="nil"/>
              <w:bottom w:val="single" w:color="000000" w:sz="4" w:space="0"/>
              <w:right w:val="single" w:color="000000" w:sz="4" w:space="0"/>
            </w:tcBorders>
            <w:vAlign w:val="center"/>
          </w:tcPr>
          <w:p>
            <w:pPr>
              <w:spacing w:line="240" w:lineRule="exact"/>
              <w:jc w:val="center"/>
              <w:rPr>
                <w:rStyle w:val="9"/>
                <w:rFonts w:ascii="宋体" w:hAnsi="宋体"/>
                <w:b/>
                <w:kern w:val="0"/>
                <w:sz w:val="20"/>
                <w:szCs w:val="20"/>
              </w:rPr>
            </w:pPr>
            <w:r>
              <w:rPr>
                <w:rStyle w:val="9"/>
                <w:rFonts w:ascii="宋体" w:hAnsi="宋体"/>
                <w:b/>
                <w:kern w:val="0"/>
                <w:sz w:val="20"/>
                <w:szCs w:val="20"/>
              </w:rPr>
              <w:t>招聘专业</w:t>
            </w:r>
          </w:p>
        </w:tc>
        <w:tc>
          <w:tcPr>
            <w:tcW w:w="1462" w:type="pct"/>
            <w:tcBorders>
              <w:top w:val="single" w:color="000000" w:sz="4" w:space="0"/>
              <w:left w:val="nil"/>
              <w:bottom w:val="single" w:color="000000" w:sz="4" w:space="0"/>
              <w:right w:val="single" w:color="000000" w:sz="4" w:space="0"/>
            </w:tcBorders>
            <w:vAlign w:val="center"/>
          </w:tcPr>
          <w:p>
            <w:pPr>
              <w:spacing w:line="240" w:lineRule="exact"/>
              <w:jc w:val="center"/>
              <w:rPr>
                <w:rStyle w:val="9"/>
                <w:rFonts w:ascii="宋体" w:hAnsi="宋体"/>
                <w:b/>
                <w:kern w:val="0"/>
                <w:sz w:val="20"/>
                <w:szCs w:val="20"/>
              </w:rPr>
            </w:pPr>
            <w:r>
              <w:rPr>
                <w:rStyle w:val="9"/>
                <w:rFonts w:ascii="宋体" w:hAnsi="宋体"/>
                <w:b/>
                <w:kern w:val="0"/>
                <w:sz w:val="20"/>
                <w:szCs w:val="20"/>
              </w:rPr>
              <w:t>学历</w:t>
            </w:r>
            <w:r>
              <w:rPr>
                <w:rStyle w:val="9"/>
                <w:rFonts w:hint="eastAsia" w:ascii="宋体" w:hAnsi="宋体"/>
                <w:b/>
                <w:kern w:val="0"/>
                <w:sz w:val="20"/>
                <w:szCs w:val="20"/>
              </w:rPr>
              <w:t>、学位</w:t>
            </w:r>
            <w:r>
              <w:rPr>
                <w:rStyle w:val="9"/>
                <w:rFonts w:ascii="宋体" w:hAnsi="宋体"/>
                <w:b/>
                <w:kern w:val="0"/>
                <w:sz w:val="20"/>
                <w:szCs w:val="20"/>
              </w:rPr>
              <w:t>要求</w:t>
            </w:r>
          </w:p>
        </w:tc>
        <w:tc>
          <w:tcPr>
            <w:tcW w:w="471" w:type="pct"/>
            <w:tcBorders>
              <w:top w:val="single" w:color="000000" w:sz="4" w:space="0"/>
              <w:left w:val="nil"/>
              <w:bottom w:val="single" w:color="000000" w:sz="4" w:space="0"/>
              <w:right w:val="single" w:color="000000" w:sz="4" w:space="0"/>
            </w:tcBorders>
            <w:vAlign w:val="center"/>
          </w:tcPr>
          <w:p>
            <w:pPr>
              <w:spacing w:line="240" w:lineRule="exact"/>
              <w:jc w:val="center"/>
              <w:rPr>
                <w:rStyle w:val="9"/>
                <w:rFonts w:ascii="宋体" w:hAnsi="宋体"/>
                <w:b/>
                <w:kern w:val="0"/>
                <w:sz w:val="20"/>
                <w:szCs w:val="20"/>
              </w:rPr>
            </w:pPr>
            <w:r>
              <w:rPr>
                <w:rStyle w:val="9"/>
                <w:rFonts w:ascii="宋体" w:hAnsi="宋体"/>
                <w:b/>
                <w:kern w:val="0"/>
                <w:sz w:val="20"/>
                <w:szCs w:val="20"/>
              </w:rPr>
              <w:t>招聘人数</w:t>
            </w:r>
          </w:p>
        </w:tc>
        <w:tc>
          <w:tcPr>
            <w:tcW w:w="1134" w:type="pct"/>
            <w:tcBorders>
              <w:top w:val="single" w:color="000000" w:sz="4" w:space="0"/>
              <w:left w:val="nil"/>
              <w:bottom w:val="single" w:color="000000" w:sz="4" w:space="0"/>
              <w:right w:val="single" w:color="000000" w:sz="4" w:space="0"/>
            </w:tcBorders>
            <w:vAlign w:val="center"/>
          </w:tcPr>
          <w:p>
            <w:pPr>
              <w:spacing w:line="240" w:lineRule="exact"/>
              <w:jc w:val="center"/>
              <w:rPr>
                <w:rStyle w:val="9"/>
                <w:rFonts w:ascii="宋体" w:hAnsi="宋体"/>
                <w:b/>
                <w:kern w:val="0"/>
                <w:sz w:val="20"/>
                <w:szCs w:val="20"/>
              </w:rPr>
            </w:pPr>
            <w:r>
              <w:rPr>
                <w:rStyle w:val="9"/>
                <w:rFonts w:ascii="宋体" w:hAnsi="宋体"/>
                <w:b/>
                <w:kern w:val="0"/>
                <w:sz w:val="20"/>
                <w:szCs w:val="20"/>
              </w:rPr>
              <w:t>备注</w:t>
            </w:r>
          </w:p>
        </w:tc>
      </w:tr>
      <w:tr>
        <w:tblPrEx>
          <w:tblCellMar>
            <w:top w:w="0" w:type="dxa"/>
            <w:left w:w="0" w:type="dxa"/>
            <w:bottom w:w="0" w:type="dxa"/>
            <w:right w:w="0" w:type="dxa"/>
          </w:tblCellMar>
        </w:tblPrEx>
        <w:trPr>
          <w:trHeight w:val="90" w:hRule="atLeast"/>
        </w:trPr>
        <w:tc>
          <w:tcPr>
            <w:tcW w:w="780" w:type="pct"/>
            <w:tcBorders>
              <w:top w:val="single" w:color="000000" w:sz="4" w:space="0"/>
              <w:left w:val="single" w:color="000000" w:sz="4" w:space="0"/>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ascii="宋体" w:hAnsi="宋体"/>
                <w:color w:val="000000"/>
                <w:sz w:val="18"/>
                <w:szCs w:val="18"/>
              </w:rPr>
              <w:t>临床</w:t>
            </w:r>
            <w:r>
              <w:rPr>
                <w:rStyle w:val="9"/>
                <w:rFonts w:hint="eastAsia" w:ascii="宋体" w:hAnsi="宋体"/>
                <w:color w:val="000000"/>
                <w:sz w:val="18"/>
                <w:szCs w:val="18"/>
              </w:rPr>
              <w:t>1</w:t>
            </w:r>
          </w:p>
        </w:tc>
        <w:tc>
          <w:tcPr>
            <w:tcW w:w="1151" w:type="pct"/>
            <w:tcBorders>
              <w:top w:val="single" w:color="000000" w:sz="4" w:space="0"/>
              <w:left w:val="nil"/>
              <w:bottom w:val="single" w:color="000000" w:sz="4" w:space="0"/>
              <w:right w:val="single" w:color="000000" w:sz="4" w:space="0"/>
            </w:tcBorders>
            <w:vAlign w:val="center"/>
          </w:tcPr>
          <w:p>
            <w:pPr>
              <w:jc w:val="center"/>
              <w:rPr>
                <w:rStyle w:val="9"/>
                <w:rFonts w:hint="default" w:ascii="宋体" w:hAnsi="宋体" w:eastAsia="宋体"/>
                <w:color w:val="000000"/>
                <w:sz w:val="18"/>
                <w:szCs w:val="18"/>
                <w:lang w:val="en-US" w:eastAsia="zh-CN"/>
              </w:rPr>
            </w:pPr>
            <w:r>
              <w:rPr>
                <w:rStyle w:val="9"/>
                <w:rFonts w:ascii="宋体" w:hAnsi="宋体"/>
                <w:color w:val="000000"/>
                <w:sz w:val="18"/>
                <w:szCs w:val="18"/>
              </w:rPr>
              <w:t>中医骨伤科学</w:t>
            </w:r>
            <w:r>
              <w:rPr>
                <w:rStyle w:val="9"/>
                <w:rFonts w:hint="eastAsia" w:ascii="宋体" w:hAnsi="宋体"/>
                <w:color w:val="000000"/>
                <w:sz w:val="18"/>
                <w:szCs w:val="18"/>
                <w:lang w:eastAsia="zh-CN"/>
              </w:rPr>
              <w:t>、</w:t>
            </w:r>
            <w:r>
              <w:rPr>
                <w:rStyle w:val="9"/>
                <w:rFonts w:hint="eastAsia" w:ascii="宋体" w:hAnsi="宋体"/>
                <w:color w:val="000000"/>
                <w:sz w:val="18"/>
                <w:szCs w:val="18"/>
                <w:lang w:val="en-US" w:eastAsia="zh-CN"/>
              </w:rPr>
              <w:t>药学</w:t>
            </w:r>
          </w:p>
        </w:tc>
        <w:tc>
          <w:tcPr>
            <w:tcW w:w="1462" w:type="pct"/>
            <w:tcBorders>
              <w:top w:val="single" w:color="000000" w:sz="4" w:space="0"/>
              <w:left w:val="nil"/>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ascii="宋体" w:hAnsi="宋体"/>
                <w:color w:val="000000"/>
                <w:sz w:val="18"/>
                <w:szCs w:val="18"/>
              </w:rPr>
              <w:t>研究生</w:t>
            </w:r>
            <w:r>
              <w:rPr>
                <w:rStyle w:val="9"/>
                <w:rFonts w:hint="eastAsia" w:ascii="宋体" w:hAnsi="宋体"/>
                <w:color w:val="000000"/>
                <w:sz w:val="18"/>
                <w:szCs w:val="18"/>
              </w:rPr>
              <w:t>学历、博士学位</w:t>
            </w:r>
          </w:p>
        </w:tc>
        <w:tc>
          <w:tcPr>
            <w:tcW w:w="471" w:type="pct"/>
            <w:tcBorders>
              <w:top w:val="single" w:color="000000" w:sz="4" w:space="0"/>
              <w:left w:val="nil"/>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1</w:t>
            </w:r>
          </w:p>
        </w:tc>
        <w:tc>
          <w:tcPr>
            <w:tcW w:w="1134" w:type="pct"/>
            <w:tcBorders>
              <w:top w:val="single" w:color="000000" w:sz="4" w:space="0"/>
              <w:left w:val="nil"/>
              <w:bottom w:val="single" w:color="000000" w:sz="4" w:space="0"/>
              <w:right w:val="single" w:color="000000" w:sz="4" w:space="0"/>
            </w:tcBorders>
            <w:vAlign w:val="center"/>
          </w:tcPr>
          <w:p>
            <w:pPr>
              <w:jc w:val="center"/>
              <w:textAlignment w:val="center"/>
              <w:rPr>
                <w:rStyle w:val="9"/>
                <w:rFonts w:ascii="宋体" w:hAnsi="宋体"/>
                <w:color w:val="000000"/>
                <w:sz w:val="18"/>
                <w:szCs w:val="18"/>
              </w:rPr>
            </w:pPr>
          </w:p>
        </w:tc>
      </w:tr>
      <w:tr>
        <w:tblPrEx>
          <w:tblCellMar>
            <w:top w:w="0" w:type="dxa"/>
            <w:left w:w="0" w:type="dxa"/>
            <w:bottom w:w="0" w:type="dxa"/>
            <w:right w:w="0" w:type="dxa"/>
          </w:tblCellMar>
        </w:tblPrEx>
        <w:trPr>
          <w:trHeight w:val="299" w:hRule="atLeast"/>
        </w:trPr>
        <w:tc>
          <w:tcPr>
            <w:tcW w:w="780" w:type="pct"/>
            <w:tcBorders>
              <w:top w:val="single" w:color="000000" w:sz="4" w:space="0"/>
              <w:left w:val="single" w:color="000000" w:sz="4" w:space="0"/>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临床2</w:t>
            </w:r>
          </w:p>
        </w:tc>
        <w:tc>
          <w:tcPr>
            <w:tcW w:w="1151" w:type="pct"/>
            <w:tcBorders>
              <w:top w:val="single" w:color="000000" w:sz="4" w:space="0"/>
              <w:left w:val="nil"/>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中医骨伤科学、外科学</w:t>
            </w:r>
          </w:p>
        </w:tc>
        <w:tc>
          <w:tcPr>
            <w:tcW w:w="1462" w:type="pct"/>
            <w:tcBorders>
              <w:top w:val="single" w:color="000000" w:sz="4" w:space="0"/>
              <w:left w:val="nil"/>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ascii="宋体" w:hAnsi="宋体"/>
                <w:color w:val="000000"/>
                <w:sz w:val="18"/>
                <w:szCs w:val="18"/>
              </w:rPr>
              <w:t>研究生学历、硕士及以上学位</w:t>
            </w:r>
          </w:p>
        </w:tc>
        <w:tc>
          <w:tcPr>
            <w:tcW w:w="471" w:type="pct"/>
            <w:tcBorders>
              <w:top w:val="single" w:color="000000" w:sz="4" w:space="0"/>
              <w:left w:val="nil"/>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5</w:t>
            </w:r>
          </w:p>
        </w:tc>
        <w:tc>
          <w:tcPr>
            <w:tcW w:w="1134" w:type="pct"/>
            <w:tcBorders>
              <w:top w:val="single" w:color="000000" w:sz="4" w:space="0"/>
              <w:left w:val="nil"/>
              <w:bottom w:val="single" w:color="000000" w:sz="4" w:space="0"/>
              <w:right w:val="single" w:color="000000" w:sz="4" w:space="0"/>
            </w:tcBorders>
            <w:vAlign w:val="center"/>
          </w:tcPr>
          <w:p>
            <w:pPr>
              <w:jc w:val="center"/>
              <w:textAlignment w:val="center"/>
              <w:rPr>
                <w:rStyle w:val="9"/>
                <w:rFonts w:ascii="宋体" w:hAnsi="宋体"/>
                <w:color w:val="000000"/>
                <w:sz w:val="18"/>
                <w:szCs w:val="18"/>
              </w:rPr>
            </w:pPr>
          </w:p>
        </w:tc>
      </w:tr>
      <w:tr>
        <w:tblPrEx>
          <w:tblCellMar>
            <w:top w:w="0" w:type="dxa"/>
            <w:left w:w="0" w:type="dxa"/>
            <w:bottom w:w="0" w:type="dxa"/>
            <w:right w:w="0" w:type="dxa"/>
          </w:tblCellMar>
        </w:tblPrEx>
        <w:trPr>
          <w:trHeight w:val="314" w:hRule="atLeast"/>
        </w:trPr>
        <w:tc>
          <w:tcPr>
            <w:tcW w:w="780" w:type="pct"/>
            <w:tcBorders>
              <w:top w:val="single" w:color="000000" w:sz="4" w:space="0"/>
              <w:left w:val="single" w:color="000000" w:sz="4" w:space="0"/>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康复科</w:t>
            </w:r>
          </w:p>
        </w:tc>
        <w:tc>
          <w:tcPr>
            <w:tcW w:w="1151" w:type="pct"/>
            <w:tcBorders>
              <w:top w:val="single" w:color="000000" w:sz="4" w:space="0"/>
              <w:left w:val="nil"/>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康复医学与理疗学</w:t>
            </w:r>
          </w:p>
        </w:tc>
        <w:tc>
          <w:tcPr>
            <w:tcW w:w="1462" w:type="pct"/>
            <w:tcBorders>
              <w:top w:val="single" w:color="000000" w:sz="4" w:space="0"/>
              <w:left w:val="nil"/>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ascii="宋体" w:hAnsi="宋体"/>
                <w:color w:val="000000"/>
                <w:sz w:val="18"/>
                <w:szCs w:val="18"/>
              </w:rPr>
              <w:t>研究生学历、硕士及以上学位</w:t>
            </w:r>
          </w:p>
        </w:tc>
        <w:tc>
          <w:tcPr>
            <w:tcW w:w="471" w:type="pct"/>
            <w:tcBorders>
              <w:top w:val="single" w:color="000000" w:sz="4" w:space="0"/>
              <w:left w:val="nil"/>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ascii="宋体" w:hAnsi="宋体"/>
                <w:color w:val="000000"/>
                <w:sz w:val="18"/>
                <w:szCs w:val="18"/>
              </w:rPr>
              <w:t>1</w:t>
            </w:r>
          </w:p>
        </w:tc>
        <w:tc>
          <w:tcPr>
            <w:tcW w:w="1134" w:type="pct"/>
            <w:tcBorders>
              <w:top w:val="single" w:color="000000" w:sz="4" w:space="0"/>
              <w:left w:val="nil"/>
              <w:bottom w:val="single" w:color="000000" w:sz="4" w:space="0"/>
              <w:right w:val="single" w:color="000000" w:sz="4" w:space="0"/>
            </w:tcBorders>
            <w:vAlign w:val="center"/>
          </w:tcPr>
          <w:p>
            <w:pPr>
              <w:jc w:val="center"/>
              <w:rPr>
                <w:rStyle w:val="9"/>
                <w:rFonts w:ascii="宋体" w:hAnsi="宋体"/>
                <w:color w:val="000000"/>
                <w:sz w:val="18"/>
                <w:szCs w:val="18"/>
              </w:rPr>
            </w:pPr>
          </w:p>
        </w:tc>
      </w:tr>
      <w:tr>
        <w:tblPrEx>
          <w:tblCellMar>
            <w:top w:w="0" w:type="dxa"/>
            <w:left w:w="0" w:type="dxa"/>
            <w:bottom w:w="0" w:type="dxa"/>
            <w:right w:w="0" w:type="dxa"/>
          </w:tblCellMar>
        </w:tblPrEx>
        <w:trPr>
          <w:trHeight w:val="224" w:hRule="atLeast"/>
        </w:trPr>
        <w:tc>
          <w:tcPr>
            <w:tcW w:w="780" w:type="pct"/>
            <w:tcBorders>
              <w:top w:val="single" w:color="000000" w:sz="4" w:space="0"/>
              <w:left w:val="single" w:color="000000" w:sz="4" w:space="0"/>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疼痛科</w:t>
            </w:r>
          </w:p>
        </w:tc>
        <w:tc>
          <w:tcPr>
            <w:tcW w:w="1151" w:type="pct"/>
            <w:tcBorders>
              <w:top w:val="single" w:color="000000" w:sz="4" w:space="0"/>
              <w:left w:val="nil"/>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临床医学</w:t>
            </w:r>
          </w:p>
        </w:tc>
        <w:tc>
          <w:tcPr>
            <w:tcW w:w="1462" w:type="pct"/>
            <w:tcBorders>
              <w:top w:val="single" w:color="000000" w:sz="4" w:space="0"/>
              <w:left w:val="nil"/>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ascii="宋体" w:hAnsi="宋体"/>
                <w:color w:val="000000"/>
                <w:sz w:val="18"/>
                <w:szCs w:val="18"/>
              </w:rPr>
              <w:t>研究生学历、硕士及以上学位</w:t>
            </w:r>
          </w:p>
        </w:tc>
        <w:tc>
          <w:tcPr>
            <w:tcW w:w="471" w:type="pct"/>
            <w:tcBorders>
              <w:top w:val="single" w:color="000000" w:sz="4" w:space="0"/>
              <w:left w:val="nil"/>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ascii="宋体" w:hAnsi="宋体"/>
                <w:color w:val="000000"/>
                <w:sz w:val="18"/>
                <w:szCs w:val="18"/>
              </w:rPr>
              <w:t>1</w:t>
            </w:r>
          </w:p>
        </w:tc>
        <w:tc>
          <w:tcPr>
            <w:tcW w:w="1134" w:type="pct"/>
            <w:tcBorders>
              <w:top w:val="single" w:color="000000" w:sz="4" w:space="0"/>
              <w:left w:val="nil"/>
              <w:bottom w:val="single" w:color="000000" w:sz="4" w:space="0"/>
              <w:right w:val="single" w:color="000000" w:sz="4" w:space="0"/>
            </w:tcBorders>
            <w:vAlign w:val="center"/>
          </w:tcPr>
          <w:p>
            <w:pPr>
              <w:jc w:val="center"/>
              <w:rPr>
                <w:rStyle w:val="9"/>
                <w:rFonts w:ascii="宋体" w:hAnsi="宋体"/>
                <w:color w:val="000000"/>
                <w:sz w:val="18"/>
                <w:szCs w:val="18"/>
              </w:rPr>
            </w:pPr>
          </w:p>
        </w:tc>
      </w:tr>
      <w:tr>
        <w:tblPrEx>
          <w:tblCellMar>
            <w:top w:w="0" w:type="dxa"/>
            <w:left w:w="0" w:type="dxa"/>
            <w:bottom w:w="0" w:type="dxa"/>
            <w:right w:w="0" w:type="dxa"/>
          </w:tblCellMar>
        </w:tblPrEx>
        <w:trPr>
          <w:trHeight w:val="224" w:hRule="atLeast"/>
        </w:trPr>
        <w:tc>
          <w:tcPr>
            <w:tcW w:w="780" w:type="pct"/>
            <w:tcBorders>
              <w:top w:val="single" w:color="000000" w:sz="4" w:space="0"/>
              <w:left w:val="single" w:color="000000" w:sz="4" w:space="0"/>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内科</w:t>
            </w:r>
          </w:p>
        </w:tc>
        <w:tc>
          <w:tcPr>
            <w:tcW w:w="1151" w:type="pct"/>
            <w:tcBorders>
              <w:top w:val="single" w:color="000000" w:sz="4" w:space="0"/>
              <w:left w:val="nil"/>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中医内科学、中西医结合</w:t>
            </w:r>
          </w:p>
        </w:tc>
        <w:tc>
          <w:tcPr>
            <w:tcW w:w="1462" w:type="pct"/>
            <w:tcBorders>
              <w:top w:val="single" w:color="000000" w:sz="4" w:space="0"/>
              <w:left w:val="nil"/>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ascii="宋体" w:hAnsi="宋体"/>
                <w:color w:val="000000"/>
                <w:sz w:val="18"/>
                <w:szCs w:val="18"/>
              </w:rPr>
              <w:t>研究生学历、硕士及以上学位</w:t>
            </w:r>
          </w:p>
        </w:tc>
        <w:tc>
          <w:tcPr>
            <w:tcW w:w="471" w:type="pct"/>
            <w:tcBorders>
              <w:top w:val="single" w:color="000000" w:sz="4" w:space="0"/>
              <w:left w:val="nil"/>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ascii="宋体" w:hAnsi="宋体"/>
                <w:color w:val="000000"/>
                <w:sz w:val="18"/>
                <w:szCs w:val="18"/>
              </w:rPr>
              <w:t>1</w:t>
            </w:r>
          </w:p>
        </w:tc>
        <w:tc>
          <w:tcPr>
            <w:tcW w:w="1134" w:type="pct"/>
            <w:tcBorders>
              <w:top w:val="single" w:color="000000" w:sz="4" w:space="0"/>
              <w:left w:val="nil"/>
              <w:bottom w:val="single" w:color="000000" w:sz="4" w:space="0"/>
              <w:right w:val="single" w:color="000000" w:sz="4" w:space="0"/>
            </w:tcBorders>
            <w:vAlign w:val="center"/>
          </w:tcPr>
          <w:p>
            <w:pPr>
              <w:jc w:val="center"/>
              <w:rPr>
                <w:rStyle w:val="9"/>
                <w:rFonts w:ascii="宋体" w:hAnsi="宋体"/>
                <w:color w:val="000000"/>
                <w:sz w:val="18"/>
                <w:szCs w:val="18"/>
              </w:rPr>
            </w:pPr>
          </w:p>
        </w:tc>
      </w:tr>
      <w:tr>
        <w:tblPrEx>
          <w:tblCellMar>
            <w:top w:w="0" w:type="dxa"/>
            <w:left w:w="0" w:type="dxa"/>
            <w:bottom w:w="0" w:type="dxa"/>
            <w:right w:w="0" w:type="dxa"/>
          </w:tblCellMar>
        </w:tblPrEx>
        <w:trPr>
          <w:trHeight w:val="269" w:hRule="atLeast"/>
        </w:trPr>
        <w:tc>
          <w:tcPr>
            <w:tcW w:w="780" w:type="pct"/>
            <w:tcBorders>
              <w:top w:val="single" w:color="000000" w:sz="4" w:space="0"/>
              <w:left w:val="single" w:color="000000" w:sz="4" w:space="0"/>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麻醉科</w:t>
            </w:r>
          </w:p>
        </w:tc>
        <w:tc>
          <w:tcPr>
            <w:tcW w:w="1151" w:type="pct"/>
            <w:tcBorders>
              <w:top w:val="single" w:color="000000" w:sz="4" w:space="0"/>
              <w:left w:val="nil"/>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麻醉学、临床医学</w:t>
            </w:r>
          </w:p>
        </w:tc>
        <w:tc>
          <w:tcPr>
            <w:tcW w:w="1462" w:type="pct"/>
            <w:tcBorders>
              <w:top w:val="single" w:color="000000" w:sz="4" w:space="0"/>
              <w:left w:val="nil"/>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hint="eastAsia" w:ascii="宋体" w:hAnsi="宋体"/>
                <w:color w:val="000000" w:themeColor="text1"/>
                <w:sz w:val="18"/>
                <w:szCs w:val="18"/>
                <w14:textFill>
                  <w14:solidFill>
                    <w14:schemeClr w14:val="tx1"/>
                  </w14:solidFill>
                </w14:textFill>
              </w:rPr>
              <w:t>本科及以上学历、学士及以上学位</w:t>
            </w:r>
          </w:p>
        </w:tc>
        <w:tc>
          <w:tcPr>
            <w:tcW w:w="471" w:type="pct"/>
            <w:tcBorders>
              <w:top w:val="single" w:color="000000" w:sz="4" w:space="0"/>
              <w:left w:val="nil"/>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ascii="宋体" w:hAnsi="宋体"/>
                <w:color w:val="000000"/>
                <w:sz w:val="18"/>
                <w:szCs w:val="18"/>
              </w:rPr>
              <w:t>2</w:t>
            </w:r>
          </w:p>
        </w:tc>
        <w:tc>
          <w:tcPr>
            <w:tcW w:w="1134" w:type="pct"/>
            <w:tcBorders>
              <w:top w:val="single" w:color="000000" w:sz="4" w:space="0"/>
              <w:left w:val="nil"/>
              <w:bottom w:val="single" w:color="000000" w:sz="4" w:space="0"/>
              <w:right w:val="single" w:color="000000" w:sz="4" w:space="0"/>
            </w:tcBorders>
            <w:vAlign w:val="center"/>
          </w:tcPr>
          <w:p>
            <w:pPr>
              <w:jc w:val="center"/>
              <w:rPr>
                <w:rStyle w:val="9"/>
                <w:rFonts w:ascii="宋体" w:hAnsi="宋体"/>
                <w:color w:val="000000"/>
                <w:sz w:val="18"/>
                <w:szCs w:val="18"/>
              </w:rPr>
            </w:pPr>
          </w:p>
        </w:tc>
      </w:tr>
      <w:tr>
        <w:tblPrEx>
          <w:tblCellMar>
            <w:top w:w="0" w:type="dxa"/>
            <w:left w:w="0" w:type="dxa"/>
            <w:bottom w:w="0" w:type="dxa"/>
            <w:right w:w="0" w:type="dxa"/>
          </w:tblCellMar>
        </w:tblPrEx>
        <w:trPr>
          <w:trHeight w:val="399" w:hRule="atLeast"/>
        </w:trPr>
        <w:tc>
          <w:tcPr>
            <w:tcW w:w="780" w:type="pct"/>
            <w:tcBorders>
              <w:top w:val="single" w:color="000000" w:sz="4" w:space="0"/>
              <w:left w:val="single" w:color="000000" w:sz="4" w:space="0"/>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特检科（心电）</w:t>
            </w:r>
          </w:p>
        </w:tc>
        <w:tc>
          <w:tcPr>
            <w:tcW w:w="1151" w:type="pct"/>
            <w:tcBorders>
              <w:top w:val="single" w:color="000000" w:sz="4" w:space="0"/>
              <w:left w:val="nil"/>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临床医学</w:t>
            </w:r>
          </w:p>
        </w:tc>
        <w:tc>
          <w:tcPr>
            <w:tcW w:w="1462" w:type="pct"/>
            <w:tcBorders>
              <w:top w:val="single" w:color="000000" w:sz="4" w:space="0"/>
              <w:left w:val="nil"/>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hint="eastAsia" w:ascii="宋体" w:hAnsi="宋体"/>
                <w:color w:val="000000" w:themeColor="text1"/>
                <w:sz w:val="18"/>
                <w:szCs w:val="18"/>
                <w14:textFill>
                  <w14:solidFill>
                    <w14:schemeClr w14:val="tx1"/>
                  </w14:solidFill>
                </w14:textFill>
              </w:rPr>
              <w:t>本科及以上学历、学士及以上学位</w:t>
            </w:r>
          </w:p>
        </w:tc>
        <w:tc>
          <w:tcPr>
            <w:tcW w:w="471" w:type="pct"/>
            <w:tcBorders>
              <w:top w:val="single" w:color="000000" w:sz="4" w:space="0"/>
              <w:left w:val="nil"/>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ascii="宋体" w:hAnsi="宋体"/>
                <w:color w:val="000000"/>
                <w:sz w:val="18"/>
                <w:szCs w:val="18"/>
              </w:rPr>
              <w:t>1</w:t>
            </w:r>
          </w:p>
        </w:tc>
        <w:tc>
          <w:tcPr>
            <w:tcW w:w="1134" w:type="pct"/>
            <w:tcBorders>
              <w:top w:val="single" w:color="000000" w:sz="4" w:space="0"/>
              <w:left w:val="nil"/>
              <w:bottom w:val="single" w:color="000000" w:sz="4" w:space="0"/>
              <w:right w:val="single" w:color="000000" w:sz="4" w:space="0"/>
            </w:tcBorders>
            <w:vAlign w:val="center"/>
          </w:tcPr>
          <w:p>
            <w:pPr>
              <w:jc w:val="center"/>
              <w:rPr>
                <w:rStyle w:val="9"/>
                <w:rFonts w:ascii="宋体" w:hAnsi="宋体"/>
                <w:color w:val="000000"/>
                <w:sz w:val="18"/>
                <w:szCs w:val="18"/>
              </w:rPr>
            </w:pPr>
          </w:p>
        </w:tc>
      </w:tr>
      <w:tr>
        <w:tblPrEx>
          <w:tblCellMar>
            <w:top w:w="0" w:type="dxa"/>
            <w:left w:w="0" w:type="dxa"/>
            <w:bottom w:w="0" w:type="dxa"/>
            <w:right w:w="0" w:type="dxa"/>
          </w:tblCellMar>
        </w:tblPrEx>
        <w:trPr>
          <w:trHeight w:val="90" w:hRule="atLeast"/>
        </w:trPr>
        <w:tc>
          <w:tcPr>
            <w:tcW w:w="780" w:type="pct"/>
            <w:tcBorders>
              <w:top w:val="nil"/>
              <w:left w:val="single" w:color="000000" w:sz="4" w:space="0"/>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特检科（超声）</w:t>
            </w:r>
          </w:p>
        </w:tc>
        <w:tc>
          <w:tcPr>
            <w:tcW w:w="1151" w:type="pct"/>
            <w:tcBorders>
              <w:top w:val="nil"/>
              <w:left w:val="nil"/>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临床医学、医学影像学</w:t>
            </w:r>
          </w:p>
        </w:tc>
        <w:tc>
          <w:tcPr>
            <w:tcW w:w="1462" w:type="pct"/>
            <w:tcBorders>
              <w:top w:val="nil"/>
              <w:left w:val="nil"/>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hint="eastAsia" w:ascii="宋体" w:hAnsi="宋体"/>
                <w:color w:val="000000" w:themeColor="text1"/>
                <w:sz w:val="18"/>
                <w:szCs w:val="18"/>
                <w14:textFill>
                  <w14:solidFill>
                    <w14:schemeClr w14:val="tx1"/>
                  </w14:solidFill>
                </w14:textFill>
              </w:rPr>
              <w:t>本科及以上学历、学士及以上学位</w:t>
            </w:r>
          </w:p>
        </w:tc>
        <w:tc>
          <w:tcPr>
            <w:tcW w:w="471" w:type="pct"/>
            <w:tcBorders>
              <w:top w:val="nil"/>
              <w:left w:val="nil"/>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ascii="宋体" w:hAnsi="宋体"/>
                <w:color w:val="000000"/>
                <w:sz w:val="18"/>
                <w:szCs w:val="18"/>
              </w:rPr>
              <w:t>1</w:t>
            </w:r>
          </w:p>
        </w:tc>
        <w:tc>
          <w:tcPr>
            <w:tcW w:w="1134" w:type="pct"/>
            <w:tcBorders>
              <w:top w:val="nil"/>
              <w:left w:val="nil"/>
              <w:bottom w:val="single" w:color="000000" w:sz="4" w:space="0"/>
              <w:right w:val="single" w:color="000000" w:sz="4" w:space="0"/>
            </w:tcBorders>
            <w:vAlign w:val="center"/>
          </w:tcPr>
          <w:p>
            <w:pPr>
              <w:jc w:val="center"/>
              <w:rPr>
                <w:rStyle w:val="9"/>
                <w:rFonts w:ascii="宋体" w:hAnsi="宋体"/>
                <w:color w:val="000000"/>
                <w:sz w:val="18"/>
                <w:szCs w:val="18"/>
              </w:rPr>
            </w:pPr>
          </w:p>
        </w:tc>
      </w:tr>
      <w:tr>
        <w:tblPrEx>
          <w:tblCellMar>
            <w:top w:w="0" w:type="dxa"/>
            <w:left w:w="0" w:type="dxa"/>
            <w:bottom w:w="0" w:type="dxa"/>
            <w:right w:w="0" w:type="dxa"/>
          </w:tblCellMar>
        </w:tblPrEx>
        <w:trPr>
          <w:trHeight w:val="290" w:hRule="atLeast"/>
        </w:trPr>
        <w:tc>
          <w:tcPr>
            <w:tcW w:w="780" w:type="pct"/>
            <w:tcBorders>
              <w:top w:val="single" w:color="000000" w:sz="4" w:space="0"/>
              <w:left w:val="single" w:color="000000" w:sz="4" w:space="0"/>
              <w:bottom w:val="single" w:color="000000" w:sz="4" w:space="0"/>
              <w:right w:val="single" w:color="000000" w:sz="4" w:space="0"/>
            </w:tcBorders>
            <w:vAlign w:val="center"/>
          </w:tcPr>
          <w:p>
            <w:pPr>
              <w:jc w:val="center"/>
              <w:rPr>
                <w:rStyle w:val="9"/>
                <w:rFonts w:ascii="宋体" w:hAnsi="宋体"/>
                <w:b/>
                <w:kern w:val="0"/>
                <w:sz w:val="20"/>
                <w:szCs w:val="20"/>
              </w:rPr>
            </w:pPr>
            <w:r>
              <w:rPr>
                <w:rStyle w:val="9"/>
                <w:rFonts w:ascii="宋体" w:hAnsi="宋体"/>
                <w:b/>
                <w:kern w:val="0"/>
                <w:sz w:val="20"/>
                <w:szCs w:val="20"/>
              </w:rPr>
              <w:t>合 计</w:t>
            </w:r>
          </w:p>
        </w:tc>
        <w:tc>
          <w:tcPr>
            <w:tcW w:w="4219" w:type="pct"/>
            <w:gridSpan w:val="4"/>
            <w:tcBorders>
              <w:top w:val="single" w:color="000000" w:sz="4" w:space="0"/>
              <w:left w:val="nil"/>
              <w:bottom w:val="single" w:color="000000" w:sz="4" w:space="0"/>
              <w:right w:val="single" w:color="000000" w:sz="4" w:space="0"/>
            </w:tcBorders>
            <w:vAlign w:val="center"/>
          </w:tcPr>
          <w:p>
            <w:pPr>
              <w:jc w:val="center"/>
              <w:rPr>
                <w:rStyle w:val="9"/>
                <w:rFonts w:ascii="宋体" w:hAnsi="宋体"/>
                <w:kern w:val="0"/>
                <w:sz w:val="20"/>
                <w:szCs w:val="20"/>
              </w:rPr>
            </w:pPr>
            <w:r>
              <w:rPr>
                <w:rStyle w:val="9"/>
                <w:rFonts w:hint="eastAsia" w:ascii="宋体" w:hAnsi="宋体"/>
                <w:kern w:val="0"/>
                <w:sz w:val="20"/>
                <w:szCs w:val="20"/>
              </w:rPr>
              <w:t>13</w:t>
            </w:r>
            <w:r>
              <w:rPr>
                <w:rStyle w:val="9"/>
                <w:rFonts w:ascii="宋体" w:hAnsi="宋体"/>
                <w:kern w:val="0"/>
                <w:sz w:val="20"/>
                <w:szCs w:val="20"/>
              </w:rPr>
              <w:t>人</w:t>
            </w:r>
          </w:p>
        </w:tc>
      </w:tr>
    </w:tbl>
    <w:p>
      <w:pPr>
        <w:spacing w:line="500" w:lineRule="exact"/>
        <w:rPr>
          <w:rStyle w:val="9"/>
          <w:rFonts w:ascii="宋体" w:hAnsi="宋体"/>
          <w:b/>
          <w:sz w:val="36"/>
          <w:szCs w:val="36"/>
        </w:rPr>
      </w:pPr>
    </w:p>
    <w:p>
      <w:pPr>
        <w:rPr>
          <w:rStyle w:val="9"/>
          <w:rFonts w:ascii="宋体" w:hAnsi="宋体"/>
          <w:b/>
          <w:sz w:val="36"/>
          <w:szCs w:val="36"/>
        </w:rPr>
      </w:pPr>
      <w:r>
        <w:rPr>
          <w:rStyle w:val="9"/>
          <w:rFonts w:ascii="宋体" w:hAnsi="宋体"/>
          <w:b/>
          <w:sz w:val="36"/>
          <w:szCs w:val="36"/>
        </w:rPr>
        <w:br w:type="page"/>
      </w:r>
    </w:p>
    <w:p>
      <w:pPr>
        <w:spacing w:line="400" w:lineRule="exact"/>
        <w:jc w:val="center"/>
        <w:rPr>
          <w:rStyle w:val="9"/>
          <w:rFonts w:ascii="宋体" w:hAnsi="宋体"/>
          <w:b/>
          <w:sz w:val="36"/>
          <w:szCs w:val="36"/>
        </w:rPr>
      </w:pPr>
      <w:r>
        <w:rPr>
          <w:rStyle w:val="9"/>
          <w:rFonts w:ascii="宋体" w:hAnsi="宋体"/>
          <w:b/>
          <w:sz w:val="36"/>
          <w:szCs w:val="36"/>
        </w:rPr>
        <w:t>杭州市富阳区妇幼保健院</w:t>
      </w:r>
    </w:p>
    <w:p>
      <w:pPr>
        <w:spacing w:line="400" w:lineRule="exact"/>
        <w:ind w:firstLine="420"/>
        <w:rPr>
          <w:rStyle w:val="12"/>
          <w:rFonts w:ascii="宋体" w:hAnsi="宋体" w:cs="宋体"/>
          <w:sz w:val="24"/>
        </w:rPr>
      </w:pPr>
      <w:r>
        <w:rPr>
          <w:rStyle w:val="12"/>
          <w:rFonts w:hint="eastAsia" w:ascii="宋体" w:hAnsi="宋体" w:cs="宋体"/>
          <w:sz w:val="24"/>
        </w:rPr>
        <w:t xml:space="preserve">杭州市富阳区妇幼保健院隶属于富阳区卫生健康局，成立于1998年12月，是一所集医疗、保健、教学、科研于一体的三级乙等妇幼保健公立专科医院，担负着全富阳地区妇幼医疗保健管理指导的重任，为国家级爱婴医院、浙江省示范孕妇学校、浙江省儿童早期发展示范基地、浙江省先天性心脏病筛查定点单位。是富阳区孕产妇危急重症急救中心、新生儿危急重症急救中心、宫颈疾病诊治中心、儿童哮喘诊治中心、乳腺结节诊治中心、产前筛查和新生儿疾病筛查中心，富阳区产科质控中心、计划生育质控中心、盆底康复质控中心挂靠单位等。    </w:t>
      </w:r>
    </w:p>
    <w:p>
      <w:pPr>
        <w:spacing w:line="400" w:lineRule="exact"/>
        <w:ind w:firstLine="420"/>
        <w:rPr>
          <w:rStyle w:val="12"/>
          <w:rFonts w:ascii="宋体" w:hAnsi="宋体" w:cs="宋体"/>
          <w:sz w:val="24"/>
        </w:rPr>
      </w:pPr>
      <w:r>
        <w:rPr>
          <w:rStyle w:val="12"/>
          <w:rFonts w:hint="eastAsia" w:ascii="宋体" w:hAnsi="宋体" w:cs="宋体"/>
          <w:sz w:val="24"/>
        </w:rPr>
        <w:t>医院现占地面积37000平方米，建筑面积78000平方米，核定床位320张。正式职工596人，其中卫技人员545人，高级职称134人，中级职称240人，博士1人、硕士24人。设19个职能科室，10个一级临床科室，8个医技科室。配有四维彩色多谱勒超声诊断仪、乳腺钼靶机、数字胃肠机、全自动生化仪、胎儿中央监护系统、移动DR（数字X线成像系统）、CT等先进的医疗设备。</w:t>
      </w:r>
    </w:p>
    <w:p>
      <w:pPr>
        <w:spacing w:line="400" w:lineRule="exact"/>
        <w:ind w:firstLine="420"/>
        <w:rPr>
          <w:rStyle w:val="12"/>
          <w:rFonts w:ascii="宋体" w:hAnsi="宋体" w:cs="宋体"/>
          <w:sz w:val="24"/>
        </w:rPr>
      </w:pPr>
      <w:r>
        <w:rPr>
          <w:rStyle w:val="12"/>
          <w:rFonts w:hint="eastAsia" w:ascii="宋体" w:hAnsi="宋体" w:cs="宋体"/>
          <w:sz w:val="24"/>
        </w:rPr>
        <w:t>医院现有杭州市区域共建学科1个（妇产科学），区级重点学科5个；拥有PCR实验室、产前筛查实验室、人工授精实验室、男科实验室。</w:t>
      </w:r>
    </w:p>
    <w:p>
      <w:pPr>
        <w:spacing w:line="400" w:lineRule="exact"/>
        <w:ind w:firstLine="420"/>
        <w:rPr>
          <w:rStyle w:val="12"/>
          <w:rFonts w:ascii="宋体" w:hAnsi="宋体" w:cs="宋体"/>
          <w:sz w:val="24"/>
        </w:rPr>
      </w:pPr>
      <w:r>
        <w:rPr>
          <w:rStyle w:val="12"/>
          <w:rFonts w:hint="eastAsia" w:ascii="宋体" w:hAnsi="宋体" w:cs="宋体"/>
          <w:sz w:val="24"/>
        </w:rPr>
        <w:t>地址：杭州市富阳区富春街道横凉亭路25号        邮编：311400</w:t>
      </w:r>
    </w:p>
    <w:p>
      <w:pPr>
        <w:spacing w:line="400" w:lineRule="exact"/>
        <w:ind w:firstLine="420"/>
        <w:rPr>
          <w:rStyle w:val="12"/>
          <w:rFonts w:ascii="宋体" w:hAnsi="宋体" w:cs="宋体"/>
          <w:sz w:val="24"/>
        </w:rPr>
      </w:pPr>
      <w:r>
        <w:rPr>
          <w:rStyle w:val="12"/>
          <w:rFonts w:hint="eastAsia" w:ascii="宋体" w:hAnsi="宋体" w:cs="宋体"/>
          <w:sz w:val="24"/>
        </w:rPr>
        <w:t xml:space="preserve">报名邮箱：chinafyfb@163.com </w:t>
      </w:r>
    </w:p>
    <w:p>
      <w:pPr>
        <w:spacing w:line="400" w:lineRule="exact"/>
        <w:ind w:firstLine="420"/>
        <w:rPr>
          <w:rStyle w:val="12"/>
          <w:rFonts w:ascii="宋体" w:hAnsi="宋体" w:cs="宋体"/>
          <w:sz w:val="24"/>
        </w:rPr>
      </w:pPr>
      <w:r>
        <w:rPr>
          <w:rStyle w:val="12"/>
          <w:rFonts w:hint="eastAsia" w:ascii="宋体" w:hAnsi="宋体" w:cs="宋体"/>
          <w:sz w:val="24"/>
        </w:rPr>
        <w:t>联系人及联系电话：罗燕  0571-23276492</w:t>
      </w:r>
    </w:p>
    <w:p>
      <w:pPr>
        <w:jc w:val="center"/>
        <w:rPr>
          <w:rStyle w:val="9"/>
          <w:rFonts w:ascii="宋体" w:hAnsi="宋体"/>
          <w:b/>
          <w:sz w:val="36"/>
          <w:szCs w:val="36"/>
        </w:rPr>
      </w:pPr>
    </w:p>
    <w:p>
      <w:pPr>
        <w:jc w:val="center"/>
        <w:rPr>
          <w:rStyle w:val="9"/>
          <w:rFonts w:ascii="宋体" w:hAnsi="宋体"/>
          <w:b/>
          <w:sz w:val="36"/>
          <w:szCs w:val="36"/>
        </w:rPr>
      </w:pPr>
      <w:r>
        <w:rPr>
          <w:rStyle w:val="9"/>
          <w:rFonts w:ascii="宋体" w:hAnsi="宋体"/>
          <w:b/>
          <w:sz w:val="36"/>
          <w:szCs w:val="36"/>
        </w:rPr>
        <w:t>杭州市富阳区妇幼保健院招聘计划</w:t>
      </w:r>
    </w:p>
    <w:tbl>
      <w:tblPr>
        <w:tblStyle w:val="6"/>
        <w:tblW w:w="4998" w:type="pct"/>
        <w:tblInd w:w="0" w:type="dxa"/>
        <w:tblLayout w:type="autofit"/>
        <w:tblCellMar>
          <w:top w:w="0" w:type="dxa"/>
          <w:left w:w="0" w:type="dxa"/>
          <w:bottom w:w="0" w:type="dxa"/>
          <w:right w:w="0" w:type="dxa"/>
        </w:tblCellMar>
      </w:tblPr>
      <w:tblGrid>
        <w:gridCol w:w="1474"/>
        <w:gridCol w:w="2917"/>
        <w:gridCol w:w="3208"/>
        <w:gridCol w:w="1123"/>
        <w:gridCol w:w="922"/>
      </w:tblGrid>
      <w:tr>
        <w:tblPrEx>
          <w:tblCellMar>
            <w:top w:w="0" w:type="dxa"/>
            <w:left w:w="0" w:type="dxa"/>
            <w:bottom w:w="0" w:type="dxa"/>
            <w:right w:w="0" w:type="dxa"/>
          </w:tblCellMar>
        </w:tblPrEx>
        <w:trPr>
          <w:trHeight w:val="559" w:hRule="atLeast"/>
        </w:trPr>
        <w:tc>
          <w:tcPr>
            <w:tcW w:w="764" w:type="pct"/>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Style w:val="9"/>
                <w:rFonts w:ascii="宋体" w:hAnsi="宋体"/>
                <w:b/>
                <w:kern w:val="0"/>
                <w:sz w:val="20"/>
                <w:szCs w:val="20"/>
              </w:rPr>
            </w:pPr>
            <w:r>
              <w:rPr>
                <w:rStyle w:val="9"/>
                <w:rFonts w:ascii="宋体" w:hAnsi="宋体"/>
                <w:b/>
                <w:kern w:val="0"/>
                <w:sz w:val="20"/>
                <w:szCs w:val="20"/>
              </w:rPr>
              <w:t>拟聘岗位</w:t>
            </w:r>
          </w:p>
        </w:tc>
        <w:tc>
          <w:tcPr>
            <w:tcW w:w="1512" w:type="pct"/>
            <w:tcBorders>
              <w:top w:val="single" w:color="000000" w:sz="4" w:space="0"/>
              <w:left w:val="nil"/>
              <w:bottom w:val="single" w:color="000000" w:sz="4" w:space="0"/>
              <w:right w:val="single" w:color="000000" w:sz="4" w:space="0"/>
            </w:tcBorders>
            <w:noWrap/>
            <w:vAlign w:val="center"/>
          </w:tcPr>
          <w:p>
            <w:pPr>
              <w:spacing w:line="240" w:lineRule="exact"/>
              <w:jc w:val="center"/>
              <w:rPr>
                <w:rStyle w:val="9"/>
                <w:rFonts w:ascii="宋体" w:hAnsi="宋体"/>
                <w:b/>
                <w:kern w:val="0"/>
                <w:sz w:val="20"/>
                <w:szCs w:val="20"/>
              </w:rPr>
            </w:pPr>
            <w:r>
              <w:rPr>
                <w:rStyle w:val="9"/>
                <w:rFonts w:ascii="宋体" w:hAnsi="宋体"/>
                <w:b/>
                <w:kern w:val="0"/>
                <w:sz w:val="20"/>
                <w:szCs w:val="20"/>
              </w:rPr>
              <w:t>招聘专业</w:t>
            </w:r>
          </w:p>
        </w:tc>
        <w:tc>
          <w:tcPr>
            <w:tcW w:w="1663" w:type="pct"/>
            <w:tcBorders>
              <w:top w:val="single" w:color="000000" w:sz="4" w:space="0"/>
              <w:left w:val="nil"/>
              <w:bottom w:val="single" w:color="000000" w:sz="4" w:space="0"/>
              <w:right w:val="single" w:color="000000" w:sz="4" w:space="0"/>
            </w:tcBorders>
            <w:noWrap/>
            <w:vAlign w:val="center"/>
          </w:tcPr>
          <w:p>
            <w:pPr>
              <w:spacing w:line="240" w:lineRule="exact"/>
              <w:jc w:val="center"/>
              <w:rPr>
                <w:rStyle w:val="9"/>
                <w:rFonts w:ascii="宋体" w:hAnsi="宋体"/>
                <w:b/>
                <w:kern w:val="0"/>
                <w:sz w:val="20"/>
                <w:szCs w:val="20"/>
              </w:rPr>
            </w:pPr>
            <w:r>
              <w:rPr>
                <w:rStyle w:val="9"/>
                <w:rFonts w:ascii="宋体" w:hAnsi="宋体"/>
                <w:b/>
                <w:kern w:val="0"/>
                <w:sz w:val="20"/>
                <w:szCs w:val="20"/>
              </w:rPr>
              <w:t>学历</w:t>
            </w:r>
            <w:r>
              <w:rPr>
                <w:rStyle w:val="9"/>
                <w:rFonts w:hint="eastAsia" w:ascii="宋体" w:hAnsi="宋体"/>
                <w:b/>
                <w:kern w:val="0"/>
                <w:sz w:val="20"/>
                <w:szCs w:val="20"/>
              </w:rPr>
              <w:t>、学位</w:t>
            </w:r>
            <w:r>
              <w:rPr>
                <w:rStyle w:val="9"/>
                <w:rFonts w:ascii="宋体" w:hAnsi="宋体"/>
                <w:b/>
                <w:kern w:val="0"/>
                <w:sz w:val="20"/>
                <w:szCs w:val="20"/>
              </w:rPr>
              <w:t>要求</w:t>
            </w:r>
          </w:p>
        </w:tc>
        <w:tc>
          <w:tcPr>
            <w:tcW w:w="582" w:type="pct"/>
            <w:tcBorders>
              <w:top w:val="single" w:color="000000" w:sz="4" w:space="0"/>
              <w:left w:val="nil"/>
              <w:bottom w:val="single" w:color="000000" w:sz="4" w:space="0"/>
              <w:right w:val="single" w:color="000000" w:sz="4" w:space="0"/>
            </w:tcBorders>
            <w:noWrap/>
            <w:vAlign w:val="center"/>
          </w:tcPr>
          <w:p>
            <w:pPr>
              <w:spacing w:line="240" w:lineRule="exact"/>
              <w:jc w:val="center"/>
              <w:rPr>
                <w:rStyle w:val="9"/>
                <w:rFonts w:ascii="宋体" w:hAnsi="宋体"/>
                <w:b/>
                <w:kern w:val="0"/>
                <w:sz w:val="20"/>
                <w:szCs w:val="20"/>
              </w:rPr>
            </w:pPr>
            <w:r>
              <w:rPr>
                <w:rStyle w:val="9"/>
                <w:rFonts w:ascii="宋体" w:hAnsi="宋体"/>
                <w:b/>
                <w:kern w:val="0"/>
                <w:sz w:val="20"/>
                <w:szCs w:val="20"/>
              </w:rPr>
              <w:t>招聘</w:t>
            </w:r>
          </w:p>
          <w:p>
            <w:pPr>
              <w:spacing w:line="240" w:lineRule="exact"/>
              <w:jc w:val="center"/>
              <w:rPr>
                <w:rStyle w:val="9"/>
                <w:rFonts w:ascii="宋体" w:hAnsi="宋体"/>
                <w:b/>
                <w:kern w:val="0"/>
                <w:sz w:val="20"/>
                <w:szCs w:val="20"/>
              </w:rPr>
            </w:pPr>
            <w:r>
              <w:rPr>
                <w:rStyle w:val="9"/>
                <w:rFonts w:ascii="宋体" w:hAnsi="宋体"/>
                <w:b/>
                <w:kern w:val="0"/>
                <w:sz w:val="20"/>
                <w:szCs w:val="20"/>
              </w:rPr>
              <w:t>人数</w:t>
            </w:r>
          </w:p>
        </w:tc>
        <w:tc>
          <w:tcPr>
            <w:tcW w:w="476" w:type="pct"/>
            <w:tcBorders>
              <w:top w:val="single" w:color="000000" w:sz="4" w:space="0"/>
              <w:left w:val="nil"/>
              <w:bottom w:val="single" w:color="000000" w:sz="4" w:space="0"/>
              <w:right w:val="single" w:color="000000" w:sz="4" w:space="0"/>
            </w:tcBorders>
            <w:noWrap/>
            <w:vAlign w:val="center"/>
          </w:tcPr>
          <w:p>
            <w:pPr>
              <w:spacing w:line="240" w:lineRule="exact"/>
              <w:jc w:val="center"/>
              <w:rPr>
                <w:rStyle w:val="9"/>
                <w:rFonts w:ascii="宋体" w:hAnsi="宋体"/>
                <w:b/>
                <w:kern w:val="0"/>
                <w:sz w:val="20"/>
                <w:szCs w:val="20"/>
              </w:rPr>
            </w:pPr>
            <w:r>
              <w:rPr>
                <w:rStyle w:val="9"/>
                <w:rFonts w:ascii="宋体" w:hAnsi="宋体"/>
                <w:b/>
                <w:kern w:val="0"/>
                <w:sz w:val="20"/>
                <w:szCs w:val="20"/>
              </w:rPr>
              <w:t>备注</w:t>
            </w:r>
          </w:p>
        </w:tc>
      </w:tr>
      <w:tr>
        <w:tblPrEx>
          <w:tblCellMar>
            <w:top w:w="0" w:type="dxa"/>
            <w:left w:w="0" w:type="dxa"/>
            <w:bottom w:w="0" w:type="dxa"/>
            <w:right w:w="0" w:type="dxa"/>
          </w:tblCellMar>
        </w:tblPrEx>
        <w:trPr>
          <w:trHeight w:val="450" w:hRule="atLeast"/>
        </w:trPr>
        <w:tc>
          <w:tcPr>
            <w:tcW w:w="764" w:type="pct"/>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Style w:val="9"/>
                <w:color w:val="000000"/>
                <w:sz w:val="18"/>
                <w:szCs w:val="18"/>
              </w:rPr>
            </w:pPr>
            <w:r>
              <w:rPr>
                <w:rStyle w:val="9"/>
                <w:rFonts w:hint="eastAsia" w:ascii="宋体" w:hAnsi="宋体"/>
                <w:color w:val="000000"/>
                <w:sz w:val="18"/>
                <w:szCs w:val="18"/>
              </w:rPr>
              <w:t>儿内科</w:t>
            </w:r>
          </w:p>
        </w:tc>
        <w:tc>
          <w:tcPr>
            <w:tcW w:w="1512" w:type="pct"/>
            <w:tcBorders>
              <w:top w:val="single" w:color="000000" w:sz="4" w:space="0"/>
              <w:left w:val="nil"/>
              <w:bottom w:val="single" w:color="000000" w:sz="4" w:space="0"/>
              <w:right w:val="single" w:color="000000" w:sz="4" w:space="0"/>
            </w:tcBorders>
            <w:noWrap/>
            <w:vAlign w:val="center"/>
          </w:tcPr>
          <w:p>
            <w:pPr>
              <w:spacing w:line="240" w:lineRule="exact"/>
              <w:jc w:val="center"/>
              <w:rPr>
                <w:rStyle w:val="9"/>
                <w:color w:val="000000"/>
                <w:sz w:val="18"/>
                <w:szCs w:val="18"/>
              </w:rPr>
            </w:pPr>
            <w:r>
              <w:rPr>
                <w:rStyle w:val="9"/>
                <w:rFonts w:hint="eastAsia" w:ascii="宋体" w:hAnsi="宋体"/>
                <w:color w:val="000000"/>
                <w:sz w:val="18"/>
                <w:szCs w:val="18"/>
              </w:rPr>
              <w:t>儿科学</w:t>
            </w:r>
          </w:p>
        </w:tc>
        <w:tc>
          <w:tcPr>
            <w:tcW w:w="1663" w:type="pct"/>
            <w:tcBorders>
              <w:top w:val="single" w:color="000000" w:sz="4" w:space="0"/>
              <w:left w:val="nil"/>
              <w:bottom w:val="single" w:color="000000" w:sz="4" w:space="0"/>
              <w:right w:val="single" w:color="000000" w:sz="4" w:space="0"/>
            </w:tcBorders>
            <w:noWrap/>
            <w:vAlign w:val="center"/>
          </w:tcPr>
          <w:p>
            <w:pPr>
              <w:spacing w:line="240" w:lineRule="exact"/>
              <w:jc w:val="center"/>
              <w:rPr>
                <w:rStyle w:val="9"/>
                <w:rFonts w:ascii="宋体" w:hAnsi="宋体"/>
                <w:color w:val="000000"/>
                <w:sz w:val="18"/>
                <w:szCs w:val="18"/>
              </w:rPr>
            </w:pPr>
            <w:r>
              <w:rPr>
                <w:rStyle w:val="9"/>
                <w:rFonts w:ascii="宋体" w:hAnsi="宋体"/>
                <w:color w:val="000000"/>
                <w:sz w:val="18"/>
                <w:szCs w:val="18"/>
              </w:rPr>
              <w:t>研究生学历、硕士及以上学位</w:t>
            </w:r>
          </w:p>
        </w:tc>
        <w:tc>
          <w:tcPr>
            <w:tcW w:w="582" w:type="pct"/>
            <w:tcBorders>
              <w:top w:val="single" w:color="000000" w:sz="4" w:space="0"/>
              <w:left w:val="nil"/>
              <w:bottom w:val="single" w:color="000000" w:sz="4" w:space="0"/>
              <w:right w:val="single" w:color="000000" w:sz="4" w:space="0"/>
            </w:tcBorders>
            <w:noWrap/>
            <w:vAlign w:val="center"/>
          </w:tcPr>
          <w:p>
            <w:pPr>
              <w:spacing w:line="240" w:lineRule="exact"/>
              <w:jc w:val="center"/>
              <w:rPr>
                <w:rStyle w:val="9"/>
                <w:rFonts w:ascii="宋体" w:hAnsi="宋体"/>
                <w:color w:val="000000"/>
                <w:sz w:val="18"/>
                <w:szCs w:val="18"/>
              </w:rPr>
            </w:pPr>
            <w:r>
              <w:rPr>
                <w:rStyle w:val="9"/>
                <w:rFonts w:hint="eastAsia" w:ascii="宋体" w:hAnsi="宋体"/>
                <w:color w:val="000000"/>
                <w:sz w:val="18"/>
                <w:szCs w:val="18"/>
              </w:rPr>
              <w:t>1</w:t>
            </w:r>
          </w:p>
        </w:tc>
        <w:tc>
          <w:tcPr>
            <w:tcW w:w="476" w:type="pct"/>
            <w:tcBorders>
              <w:top w:val="single" w:color="000000" w:sz="4" w:space="0"/>
              <w:left w:val="nil"/>
              <w:bottom w:val="single" w:color="000000" w:sz="4" w:space="0"/>
              <w:right w:val="single" w:color="000000" w:sz="4" w:space="0"/>
            </w:tcBorders>
            <w:noWrap/>
            <w:vAlign w:val="center"/>
          </w:tcPr>
          <w:p>
            <w:pPr>
              <w:spacing w:line="240" w:lineRule="exact"/>
              <w:jc w:val="left"/>
              <w:rPr>
                <w:rStyle w:val="9"/>
                <w:rFonts w:ascii="宋体" w:hAnsi="宋体"/>
                <w:color w:val="000000"/>
                <w:sz w:val="18"/>
                <w:szCs w:val="18"/>
              </w:rPr>
            </w:pPr>
          </w:p>
        </w:tc>
      </w:tr>
      <w:tr>
        <w:tblPrEx>
          <w:tblCellMar>
            <w:top w:w="0" w:type="dxa"/>
            <w:left w:w="0" w:type="dxa"/>
            <w:bottom w:w="0" w:type="dxa"/>
            <w:right w:w="0" w:type="dxa"/>
          </w:tblCellMar>
        </w:tblPrEx>
        <w:trPr>
          <w:trHeight w:val="430" w:hRule="atLeast"/>
        </w:trPr>
        <w:tc>
          <w:tcPr>
            <w:tcW w:w="764" w:type="pct"/>
            <w:tcBorders>
              <w:top w:val="nil"/>
              <w:left w:val="single" w:color="000000" w:sz="4" w:space="0"/>
              <w:bottom w:val="single" w:color="000000" w:sz="4" w:space="0"/>
              <w:right w:val="single" w:color="000000" w:sz="4" w:space="0"/>
            </w:tcBorders>
            <w:noWrap/>
            <w:vAlign w:val="center"/>
          </w:tcPr>
          <w:p>
            <w:pPr>
              <w:spacing w:line="240" w:lineRule="exact"/>
              <w:jc w:val="center"/>
              <w:rPr>
                <w:rStyle w:val="9"/>
                <w:rFonts w:ascii="宋体" w:hAnsi="宋体"/>
                <w:color w:val="000000"/>
                <w:sz w:val="18"/>
                <w:szCs w:val="18"/>
              </w:rPr>
            </w:pPr>
            <w:r>
              <w:rPr>
                <w:rStyle w:val="9"/>
                <w:rFonts w:ascii="宋体" w:hAnsi="宋体"/>
                <w:color w:val="000000"/>
                <w:sz w:val="18"/>
                <w:szCs w:val="18"/>
              </w:rPr>
              <w:t>合 计</w:t>
            </w:r>
          </w:p>
        </w:tc>
        <w:tc>
          <w:tcPr>
            <w:tcW w:w="4235" w:type="pct"/>
            <w:gridSpan w:val="4"/>
            <w:tcBorders>
              <w:top w:val="single" w:color="000000" w:sz="4" w:space="0"/>
              <w:left w:val="nil"/>
              <w:bottom w:val="single" w:color="000000" w:sz="4" w:space="0"/>
              <w:right w:val="single" w:color="000000" w:sz="4" w:space="0"/>
            </w:tcBorders>
            <w:noWrap/>
            <w:vAlign w:val="center"/>
          </w:tcPr>
          <w:p>
            <w:pPr>
              <w:spacing w:line="240" w:lineRule="exact"/>
              <w:jc w:val="center"/>
              <w:rPr>
                <w:rStyle w:val="9"/>
                <w:rFonts w:ascii="宋体" w:hAnsi="宋体"/>
                <w:color w:val="000000"/>
                <w:sz w:val="18"/>
                <w:szCs w:val="18"/>
              </w:rPr>
            </w:pPr>
            <w:r>
              <w:rPr>
                <w:rStyle w:val="9"/>
                <w:rFonts w:hint="eastAsia" w:ascii="宋体" w:hAnsi="宋体"/>
                <w:color w:val="000000"/>
                <w:sz w:val="18"/>
                <w:szCs w:val="18"/>
              </w:rPr>
              <w:t>1</w:t>
            </w:r>
            <w:r>
              <w:rPr>
                <w:rStyle w:val="9"/>
                <w:rFonts w:ascii="宋体" w:hAnsi="宋体"/>
                <w:color w:val="000000"/>
                <w:sz w:val="18"/>
                <w:szCs w:val="18"/>
              </w:rPr>
              <w:t>人</w:t>
            </w:r>
          </w:p>
        </w:tc>
      </w:tr>
    </w:tbl>
    <w:p>
      <w:pPr>
        <w:rPr>
          <w:rStyle w:val="9"/>
        </w:rPr>
      </w:pPr>
    </w:p>
    <w:p>
      <w:pPr>
        <w:spacing w:line="360" w:lineRule="auto"/>
        <w:ind w:right="644"/>
        <w:jc w:val="center"/>
        <w:rPr>
          <w:rStyle w:val="9"/>
          <w:rFonts w:ascii="宋体" w:hAnsi="宋体"/>
          <w:b/>
          <w:kern w:val="0"/>
          <w:sz w:val="36"/>
          <w:szCs w:val="36"/>
        </w:rPr>
      </w:pPr>
    </w:p>
    <w:p>
      <w:pPr>
        <w:spacing w:line="360" w:lineRule="auto"/>
        <w:ind w:right="644" w:firstLine="2530" w:firstLineChars="700"/>
        <w:rPr>
          <w:rStyle w:val="9"/>
          <w:rFonts w:ascii="宋体" w:hAnsi="宋体"/>
          <w:b/>
          <w:kern w:val="0"/>
          <w:sz w:val="36"/>
          <w:szCs w:val="36"/>
        </w:rPr>
      </w:pPr>
    </w:p>
    <w:p>
      <w:pPr>
        <w:spacing w:line="360" w:lineRule="auto"/>
        <w:ind w:right="644" w:firstLine="2530" w:firstLineChars="700"/>
        <w:rPr>
          <w:rStyle w:val="9"/>
          <w:rFonts w:ascii="宋体" w:hAnsi="宋体"/>
          <w:b/>
          <w:kern w:val="0"/>
          <w:sz w:val="36"/>
          <w:szCs w:val="36"/>
        </w:rPr>
      </w:pPr>
    </w:p>
    <w:p>
      <w:pPr>
        <w:spacing w:line="360" w:lineRule="auto"/>
        <w:ind w:right="644" w:firstLine="2530" w:firstLineChars="700"/>
        <w:rPr>
          <w:rStyle w:val="9"/>
          <w:rFonts w:ascii="宋体" w:hAnsi="宋体"/>
          <w:b/>
          <w:kern w:val="0"/>
          <w:sz w:val="36"/>
          <w:szCs w:val="36"/>
        </w:rPr>
      </w:pPr>
    </w:p>
    <w:p>
      <w:pPr>
        <w:spacing w:line="360" w:lineRule="auto"/>
        <w:ind w:right="644" w:firstLine="2530" w:firstLineChars="700"/>
        <w:rPr>
          <w:rStyle w:val="9"/>
          <w:rFonts w:ascii="宋体" w:hAnsi="宋体"/>
          <w:b/>
          <w:kern w:val="0"/>
          <w:sz w:val="36"/>
          <w:szCs w:val="36"/>
        </w:rPr>
      </w:pPr>
    </w:p>
    <w:p>
      <w:pPr>
        <w:rPr>
          <w:rStyle w:val="9"/>
          <w:rFonts w:ascii="宋体" w:hAnsi="宋体" w:eastAsiaTheme="minorEastAsia" w:cstheme="minorBidi"/>
          <w:b/>
          <w:kern w:val="0"/>
          <w:sz w:val="36"/>
          <w:szCs w:val="36"/>
        </w:rPr>
      </w:pPr>
      <w:r>
        <w:rPr>
          <w:rStyle w:val="9"/>
          <w:rFonts w:ascii="宋体" w:hAnsi="宋体" w:eastAsiaTheme="minorEastAsia" w:cstheme="minorBidi"/>
          <w:b/>
          <w:kern w:val="0"/>
          <w:sz w:val="36"/>
          <w:szCs w:val="36"/>
        </w:rPr>
        <w:br w:type="page"/>
      </w:r>
    </w:p>
    <w:p>
      <w:pPr>
        <w:spacing w:line="400" w:lineRule="exact"/>
        <w:ind w:right="644" w:firstLine="723" w:firstLineChars="200"/>
        <w:jc w:val="center"/>
        <w:rPr>
          <w:rStyle w:val="9"/>
          <w:rFonts w:ascii="宋体" w:hAnsi="宋体" w:eastAsiaTheme="minorEastAsia" w:cstheme="minorBidi"/>
          <w:b/>
          <w:kern w:val="0"/>
          <w:sz w:val="36"/>
          <w:szCs w:val="36"/>
        </w:rPr>
      </w:pPr>
      <w:r>
        <w:rPr>
          <w:rStyle w:val="9"/>
          <w:rFonts w:ascii="宋体" w:hAnsi="宋体" w:eastAsiaTheme="minorEastAsia" w:cstheme="minorBidi"/>
          <w:b/>
          <w:kern w:val="0"/>
          <w:sz w:val="36"/>
          <w:szCs w:val="36"/>
        </w:rPr>
        <w:t>杭州市富阳区第三人民医院</w:t>
      </w:r>
    </w:p>
    <w:p>
      <w:pPr>
        <w:snapToGrid w:val="0"/>
        <w:spacing w:line="400" w:lineRule="exact"/>
        <w:ind w:firstLine="482"/>
        <w:jc w:val="left"/>
        <w:rPr>
          <w:rStyle w:val="9"/>
          <w:rFonts w:ascii="宋体" w:hAnsi="宋体"/>
          <w:kern w:val="0"/>
          <w:sz w:val="24"/>
        </w:rPr>
      </w:pPr>
      <w:r>
        <w:rPr>
          <w:rStyle w:val="9"/>
          <w:rFonts w:hint="eastAsia" w:ascii="宋体" w:hAnsi="宋体"/>
          <w:kern w:val="0"/>
          <w:sz w:val="24"/>
        </w:rPr>
        <w:t>杭州市富阳区第三人民医院是富阳区唯一一家集临床、科研、康复、防治功能于一体的二级甲等精神病专科医院，承担全区精神（心理）卫生工作。我院位于富春街道春华村，占地71亩，总建筑面积3.7万平方米，床位498张，概算投资2.37亿元，按三级乙等精神病专科医院标准建造。现有职工237人，其中高级职称28人，中级职称77人，硕士研究生18人。目前拥有杭州市富阳区级医学重点学科3个，博士工作站3个。</w:t>
      </w:r>
    </w:p>
    <w:p>
      <w:pPr>
        <w:spacing w:line="400" w:lineRule="exact"/>
        <w:ind w:right="644" w:firstLine="420"/>
        <w:jc w:val="left"/>
        <w:rPr>
          <w:rStyle w:val="9"/>
          <w:rFonts w:ascii="宋体" w:hAnsi="宋体"/>
          <w:kern w:val="0"/>
          <w:sz w:val="24"/>
        </w:rPr>
      </w:pPr>
      <w:r>
        <w:rPr>
          <w:rStyle w:val="9"/>
          <w:rFonts w:hint="eastAsia" w:ascii="宋体" w:hAnsi="宋体"/>
          <w:kern w:val="0"/>
          <w:sz w:val="24"/>
        </w:rPr>
        <w:t>地址：杭州市富阳区富春街道春华村珠山路20号       邮编：311400</w:t>
      </w:r>
    </w:p>
    <w:p>
      <w:pPr>
        <w:spacing w:line="400" w:lineRule="exact"/>
        <w:ind w:right="644" w:firstLine="420"/>
        <w:jc w:val="left"/>
        <w:rPr>
          <w:rStyle w:val="9"/>
          <w:rFonts w:ascii="宋体" w:hAnsi="宋体"/>
          <w:kern w:val="0"/>
          <w:sz w:val="24"/>
        </w:rPr>
      </w:pPr>
      <w:r>
        <w:rPr>
          <w:rStyle w:val="9"/>
          <w:rFonts w:hint="eastAsia" w:ascii="宋体" w:hAnsi="宋体"/>
          <w:kern w:val="0"/>
          <w:sz w:val="24"/>
        </w:rPr>
        <w:t xml:space="preserve">报名邮箱：fy3y@sohu.com            </w:t>
      </w:r>
    </w:p>
    <w:p>
      <w:pPr>
        <w:spacing w:line="400" w:lineRule="exact"/>
        <w:ind w:right="644" w:firstLine="420"/>
        <w:jc w:val="left"/>
        <w:rPr>
          <w:rStyle w:val="9"/>
          <w:rFonts w:ascii="宋体" w:hAnsi="宋体"/>
          <w:kern w:val="0"/>
          <w:sz w:val="24"/>
        </w:rPr>
      </w:pPr>
      <w:r>
        <w:rPr>
          <w:rStyle w:val="9"/>
          <w:rFonts w:hint="eastAsia" w:ascii="宋体" w:hAnsi="宋体"/>
          <w:kern w:val="0"/>
          <w:sz w:val="24"/>
        </w:rPr>
        <w:t>医院网址：http://www.fy3y.com</w:t>
      </w:r>
    </w:p>
    <w:p>
      <w:pPr>
        <w:spacing w:line="400" w:lineRule="exact"/>
        <w:ind w:right="644" w:firstLine="420"/>
        <w:jc w:val="left"/>
        <w:rPr>
          <w:rStyle w:val="9"/>
          <w:rFonts w:ascii="宋体" w:hAnsi="宋体"/>
          <w:kern w:val="0"/>
          <w:sz w:val="24"/>
        </w:rPr>
      </w:pPr>
      <w:r>
        <w:rPr>
          <w:rStyle w:val="9"/>
          <w:rFonts w:hint="eastAsia" w:ascii="宋体" w:hAnsi="宋体"/>
          <w:kern w:val="0"/>
          <w:sz w:val="24"/>
        </w:rPr>
        <w:t xml:space="preserve">联系人及联系电话：沈璇 0571-63310100     </w:t>
      </w:r>
    </w:p>
    <w:p>
      <w:pPr>
        <w:spacing w:line="400" w:lineRule="exact"/>
        <w:ind w:right="644" w:firstLine="420"/>
        <w:jc w:val="left"/>
        <w:rPr>
          <w:rStyle w:val="9"/>
          <w:rFonts w:ascii="宋体" w:hAnsi="宋体"/>
          <w:kern w:val="0"/>
          <w:sz w:val="24"/>
        </w:rPr>
      </w:pPr>
      <w:r>
        <w:rPr>
          <w:rStyle w:val="9"/>
          <w:rFonts w:hint="eastAsia" w:ascii="宋体" w:hAnsi="宋体"/>
          <w:kern w:val="0"/>
          <w:sz w:val="24"/>
        </w:rPr>
        <w:t>微信公众号：富阳三院（fy3y001）</w:t>
      </w:r>
    </w:p>
    <w:p>
      <w:pPr>
        <w:spacing w:line="360" w:lineRule="exact"/>
        <w:ind w:right="644"/>
        <w:jc w:val="left"/>
        <w:rPr>
          <w:rStyle w:val="9"/>
          <w:rFonts w:ascii="宋体" w:hAnsi="宋体"/>
          <w:kern w:val="0"/>
          <w:sz w:val="24"/>
        </w:rPr>
      </w:pPr>
    </w:p>
    <w:p>
      <w:pPr>
        <w:spacing w:line="360" w:lineRule="auto"/>
        <w:ind w:right="644" w:firstLine="723" w:firstLineChars="200"/>
        <w:jc w:val="center"/>
        <w:rPr>
          <w:rStyle w:val="9"/>
          <w:rFonts w:ascii="宋体" w:hAnsi="宋体"/>
          <w:b/>
          <w:kern w:val="0"/>
          <w:sz w:val="36"/>
          <w:szCs w:val="36"/>
        </w:rPr>
      </w:pPr>
      <w:r>
        <w:rPr>
          <w:rStyle w:val="9"/>
          <w:rFonts w:ascii="宋体" w:hAnsi="宋体"/>
          <w:b/>
          <w:kern w:val="0"/>
          <w:sz w:val="36"/>
          <w:szCs w:val="36"/>
        </w:rPr>
        <w:t>杭州市富阳区第三人民医院招聘计划</w:t>
      </w:r>
    </w:p>
    <w:tbl>
      <w:tblPr>
        <w:tblStyle w:val="6"/>
        <w:tblW w:w="4997" w:type="pct"/>
        <w:tblInd w:w="0" w:type="dxa"/>
        <w:tblLayout w:type="autofit"/>
        <w:tblCellMar>
          <w:top w:w="0" w:type="dxa"/>
          <w:left w:w="0" w:type="dxa"/>
          <w:bottom w:w="0" w:type="dxa"/>
          <w:right w:w="0" w:type="dxa"/>
        </w:tblCellMar>
      </w:tblPr>
      <w:tblGrid>
        <w:gridCol w:w="1398"/>
        <w:gridCol w:w="2479"/>
        <w:gridCol w:w="3402"/>
        <w:gridCol w:w="621"/>
        <w:gridCol w:w="1742"/>
      </w:tblGrid>
      <w:tr>
        <w:tblPrEx>
          <w:tblCellMar>
            <w:top w:w="0" w:type="dxa"/>
            <w:left w:w="0" w:type="dxa"/>
            <w:bottom w:w="0" w:type="dxa"/>
            <w:right w:w="0" w:type="dxa"/>
          </w:tblCellMar>
        </w:tblPrEx>
        <w:trPr>
          <w:trHeight w:val="559" w:hRule="atLeast"/>
        </w:trPr>
        <w:tc>
          <w:tcPr>
            <w:tcW w:w="725" w:type="pct"/>
            <w:tcBorders>
              <w:top w:val="single" w:color="000000" w:sz="4" w:space="0"/>
              <w:left w:val="single" w:color="000000" w:sz="4" w:space="0"/>
              <w:bottom w:val="single" w:color="000000" w:sz="4" w:space="0"/>
              <w:right w:val="single" w:color="000000" w:sz="4" w:space="0"/>
            </w:tcBorders>
            <w:vAlign w:val="center"/>
          </w:tcPr>
          <w:p>
            <w:pPr>
              <w:spacing w:line="240" w:lineRule="exact"/>
              <w:jc w:val="center"/>
              <w:rPr>
                <w:rStyle w:val="9"/>
                <w:rFonts w:ascii="宋体" w:hAnsi="宋体"/>
                <w:b/>
                <w:color w:val="000000"/>
                <w:kern w:val="0"/>
                <w:sz w:val="20"/>
                <w:szCs w:val="20"/>
              </w:rPr>
            </w:pPr>
            <w:r>
              <w:rPr>
                <w:rStyle w:val="9"/>
                <w:rFonts w:ascii="宋体" w:hAnsi="宋体"/>
                <w:b/>
                <w:color w:val="000000"/>
                <w:kern w:val="0"/>
                <w:sz w:val="20"/>
                <w:szCs w:val="20"/>
              </w:rPr>
              <w:t>拟聘岗位</w:t>
            </w:r>
          </w:p>
        </w:tc>
        <w:tc>
          <w:tcPr>
            <w:tcW w:w="1285" w:type="pct"/>
            <w:tcBorders>
              <w:top w:val="single" w:color="000000" w:sz="4" w:space="0"/>
              <w:left w:val="nil"/>
              <w:bottom w:val="single" w:color="000000" w:sz="4" w:space="0"/>
              <w:right w:val="single" w:color="000000" w:sz="4" w:space="0"/>
            </w:tcBorders>
            <w:vAlign w:val="center"/>
          </w:tcPr>
          <w:p>
            <w:pPr>
              <w:spacing w:line="240" w:lineRule="exact"/>
              <w:jc w:val="center"/>
              <w:rPr>
                <w:rStyle w:val="9"/>
                <w:rFonts w:ascii="宋体" w:hAnsi="宋体"/>
                <w:b/>
                <w:color w:val="000000"/>
                <w:kern w:val="0"/>
                <w:sz w:val="20"/>
                <w:szCs w:val="20"/>
              </w:rPr>
            </w:pPr>
            <w:r>
              <w:rPr>
                <w:rStyle w:val="9"/>
                <w:rFonts w:ascii="宋体" w:hAnsi="宋体"/>
                <w:b/>
                <w:color w:val="000000"/>
                <w:kern w:val="0"/>
                <w:sz w:val="20"/>
                <w:szCs w:val="20"/>
              </w:rPr>
              <w:t>招聘专业</w:t>
            </w:r>
          </w:p>
        </w:tc>
        <w:tc>
          <w:tcPr>
            <w:tcW w:w="1764" w:type="pct"/>
            <w:tcBorders>
              <w:top w:val="single" w:color="000000" w:sz="4" w:space="0"/>
              <w:left w:val="nil"/>
              <w:bottom w:val="single" w:color="000000" w:sz="4" w:space="0"/>
              <w:right w:val="single" w:color="000000" w:sz="4" w:space="0"/>
            </w:tcBorders>
            <w:vAlign w:val="center"/>
          </w:tcPr>
          <w:p>
            <w:pPr>
              <w:spacing w:line="240" w:lineRule="exact"/>
              <w:jc w:val="center"/>
              <w:rPr>
                <w:rStyle w:val="9"/>
                <w:rFonts w:ascii="宋体" w:hAnsi="宋体"/>
                <w:b/>
                <w:color w:val="000000"/>
                <w:kern w:val="0"/>
                <w:sz w:val="20"/>
                <w:szCs w:val="20"/>
              </w:rPr>
            </w:pPr>
            <w:r>
              <w:rPr>
                <w:rStyle w:val="9"/>
                <w:rFonts w:ascii="宋体" w:hAnsi="宋体"/>
                <w:b/>
                <w:color w:val="000000"/>
                <w:kern w:val="0"/>
                <w:sz w:val="20"/>
                <w:szCs w:val="20"/>
              </w:rPr>
              <w:t>学历</w:t>
            </w:r>
            <w:r>
              <w:rPr>
                <w:rStyle w:val="9"/>
                <w:rFonts w:hint="eastAsia" w:ascii="宋体" w:hAnsi="宋体"/>
                <w:b/>
                <w:color w:val="000000"/>
                <w:kern w:val="0"/>
                <w:sz w:val="20"/>
                <w:szCs w:val="20"/>
              </w:rPr>
              <w:t>、学位</w:t>
            </w:r>
            <w:r>
              <w:rPr>
                <w:rStyle w:val="9"/>
                <w:rFonts w:ascii="宋体" w:hAnsi="宋体"/>
                <w:b/>
                <w:color w:val="000000"/>
                <w:kern w:val="0"/>
                <w:sz w:val="20"/>
                <w:szCs w:val="20"/>
              </w:rPr>
              <w:t>要求</w:t>
            </w:r>
          </w:p>
        </w:tc>
        <w:tc>
          <w:tcPr>
            <w:tcW w:w="322" w:type="pct"/>
            <w:tcBorders>
              <w:top w:val="single" w:color="000000" w:sz="4" w:space="0"/>
              <w:left w:val="nil"/>
              <w:bottom w:val="single" w:color="000000" w:sz="4" w:space="0"/>
              <w:right w:val="single" w:color="000000" w:sz="4" w:space="0"/>
            </w:tcBorders>
            <w:vAlign w:val="center"/>
          </w:tcPr>
          <w:p>
            <w:pPr>
              <w:spacing w:line="240" w:lineRule="exact"/>
              <w:jc w:val="center"/>
              <w:rPr>
                <w:rStyle w:val="9"/>
                <w:rFonts w:ascii="宋体" w:hAnsi="宋体"/>
                <w:b/>
                <w:color w:val="000000"/>
                <w:kern w:val="0"/>
                <w:sz w:val="20"/>
                <w:szCs w:val="20"/>
              </w:rPr>
            </w:pPr>
            <w:r>
              <w:rPr>
                <w:rStyle w:val="9"/>
                <w:rFonts w:ascii="宋体" w:hAnsi="宋体"/>
                <w:b/>
                <w:color w:val="000000"/>
                <w:kern w:val="0"/>
                <w:sz w:val="20"/>
                <w:szCs w:val="20"/>
              </w:rPr>
              <w:t>招聘人数</w:t>
            </w:r>
          </w:p>
        </w:tc>
        <w:tc>
          <w:tcPr>
            <w:tcW w:w="902" w:type="pct"/>
            <w:tcBorders>
              <w:top w:val="single" w:color="000000" w:sz="4" w:space="0"/>
              <w:left w:val="nil"/>
              <w:bottom w:val="single" w:color="000000" w:sz="4" w:space="0"/>
              <w:right w:val="single" w:color="000000" w:sz="4" w:space="0"/>
            </w:tcBorders>
            <w:vAlign w:val="center"/>
          </w:tcPr>
          <w:p>
            <w:pPr>
              <w:spacing w:line="240" w:lineRule="exact"/>
              <w:jc w:val="center"/>
              <w:rPr>
                <w:rStyle w:val="9"/>
                <w:rFonts w:ascii="宋体" w:hAnsi="宋体"/>
                <w:b/>
                <w:color w:val="000000"/>
                <w:kern w:val="0"/>
                <w:sz w:val="20"/>
                <w:szCs w:val="20"/>
              </w:rPr>
            </w:pPr>
            <w:r>
              <w:rPr>
                <w:rStyle w:val="9"/>
                <w:rFonts w:ascii="宋体" w:hAnsi="宋体"/>
                <w:b/>
                <w:color w:val="000000"/>
                <w:kern w:val="0"/>
                <w:sz w:val="20"/>
                <w:szCs w:val="20"/>
              </w:rPr>
              <w:t>备注</w:t>
            </w:r>
          </w:p>
        </w:tc>
      </w:tr>
      <w:tr>
        <w:tblPrEx>
          <w:tblCellMar>
            <w:top w:w="0" w:type="dxa"/>
            <w:left w:w="0" w:type="dxa"/>
            <w:bottom w:w="0" w:type="dxa"/>
            <w:right w:w="0" w:type="dxa"/>
          </w:tblCellMar>
        </w:tblPrEx>
        <w:trPr>
          <w:trHeight w:val="559" w:hRule="atLeast"/>
        </w:trPr>
        <w:tc>
          <w:tcPr>
            <w:tcW w:w="725" w:type="pct"/>
            <w:tcBorders>
              <w:top w:val="nil"/>
              <w:left w:val="single" w:color="000000" w:sz="4" w:space="0"/>
              <w:bottom w:val="single" w:color="000000" w:sz="4" w:space="0"/>
              <w:right w:val="single" w:color="000000" w:sz="4" w:space="0"/>
            </w:tcBorders>
            <w:vAlign w:val="center"/>
          </w:tcPr>
          <w:p>
            <w:pPr>
              <w:spacing w:line="240" w:lineRule="exact"/>
              <w:jc w:val="center"/>
              <w:rPr>
                <w:rStyle w:val="9"/>
                <w:rFonts w:ascii="宋体" w:hAnsi="宋体"/>
                <w:color w:val="000000"/>
                <w:sz w:val="18"/>
                <w:szCs w:val="18"/>
              </w:rPr>
            </w:pPr>
            <w:r>
              <w:rPr>
                <w:rStyle w:val="9"/>
                <w:rFonts w:hint="eastAsia" w:ascii="宋体" w:hAnsi="宋体"/>
                <w:color w:val="000000"/>
                <w:sz w:val="18"/>
                <w:szCs w:val="18"/>
              </w:rPr>
              <w:t>精神科</w:t>
            </w:r>
          </w:p>
        </w:tc>
        <w:tc>
          <w:tcPr>
            <w:tcW w:w="1285" w:type="pct"/>
            <w:tcBorders>
              <w:top w:val="nil"/>
              <w:left w:val="nil"/>
              <w:bottom w:val="single" w:color="000000" w:sz="4" w:space="0"/>
              <w:right w:val="single" w:color="000000" w:sz="4" w:space="0"/>
            </w:tcBorders>
            <w:vAlign w:val="center"/>
          </w:tcPr>
          <w:p>
            <w:pPr>
              <w:spacing w:line="240" w:lineRule="exact"/>
              <w:jc w:val="center"/>
              <w:rPr>
                <w:rStyle w:val="9"/>
                <w:rFonts w:ascii="宋体" w:hAnsi="宋体"/>
                <w:color w:val="000000"/>
                <w:sz w:val="18"/>
                <w:szCs w:val="18"/>
              </w:rPr>
            </w:pPr>
            <w:r>
              <w:rPr>
                <w:rStyle w:val="9"/>
                <w:rFonts w:hint="eastAsia" w:ascii="宋体" w:hAnsi="宋体"/>
                <w:color w:val="000000"/>
                <w:sz w:val="18"/>
                <w:szCs w:val="18"/>
              </w:rPr>
              <w:t>精神病与精神卫生学</w:t>
            </w:r>
          </w:p>
        </w:tc>
        <w:tc>
          <w:tcPr>
            <w:tcW w:w="1764" w:type="pct"/>
            <w:tcBorders>
              <w:top w:val="nil"/>
              <w:left w:val="nil"/>
              <w:bottom w:val="single" w:color="000000" w:sz="4" w:space="0"/>
              <w:right w:val="single" w:color="000000" w:sz="4" w:space="0"/>
            </w:tcBorders>
            <w:vAlign w:val="center"/>
          </w:tcPr>
          <w:p>
            <w:pPr>
              <w:spacing w:line="240" w:lineRule="exact"/>
              <w:jc w:val="center"/>
              <w:rPr>
                <w:rStyle w:val="9"/>
                <w:rFonts w:ascii="宋体" w:hAnsi="宋体"/>
                <w:color w:val="000000"/>
                <w:sz w:val="18"/>
                <w:szCs w:val="18"/>
              </w:rPr>
            </w:pPr>
            <w:r>
              <w:rPr>
                <w:rStyle w:val="9"/>
                <w:rFonts w:ascii="宋体" w:hAnsi="宋体"/>
                <w:color w:val="000000"/>
                <w:sz w:val="18"/>
                <w:szCs w:val="18"/>
              </w:rPr>
              <w:t>研究生学历、硕士及以上学位</w:t>
            </w:r>
          </w:p>
        </w:tc>
        <w:tc>
          <w:tcPr>
            <w:tcW w:w="322" w:type="pct"/>
            <w:tcBorders>
              <w:top w:val="nil"/>
              <w:left w:val="nil"/>
              <w:bottom w:val="single" w:color="000000" w:sz="4" w:space="0"/>
              <w:right w:val="single" w:color="000000" w:sz="4" w:space="0"/>
            </w:tcBorders>
            <w:vAlign w:val="center"/>
          </w:tcPr>
          <w:p>
            <w:pPr>
              <w:spacing w:line="240" w:lineRule="exact"/>
              <w:jc w:val="center"/>
              <w:rPr>
                <w:rStyle w:val="9"/>
                <w:rFonts w:ascii="宋体" w:hAnsi="宋体"/>
                <w:color w:val="000000"/>
                <w:sz w:val="18"/>
                <w:szCs w:val="18"/>
              </w:rPr>
            </w:pPr>
            <w:r>
              <w:rPr>
                <w:rStyle w:val="9"/>
                <w:rFonts w:hint="eastAsia" w:ascii="宋体" w:hAnsi="宋体"/>
                <w:color w:val="000000"/>
                <w:sz w:val="18"/>
                <w:szCs w:val="18"/>
              </w:rPr>
              <w:t>2</w:t>
            </w:r>
          </w:p>
        </w:tc>
        <w:tc>
          <w:tcPr>
            <w:tcW w:w="902" w:type="pct"/>
            <w:tcBorders>
              <w:top w:val="nil"/>
              <w:left w:val="nil"/>
              <w:bottom w:val="single" w:color="000000" w:sz="4" w:space="0"/>
              <w:right w:val="single" w:color="000000" w:sz="4" w:space="0"/>
            </w:tcBorders>
            <w:vAlign w:val="center"/>
          </w:tcPr>
          <w:p>
            <w:pPr>
              <w:spacing w:line="240" w:lineRule="exact"/>
              <w:jc w:val="center"/>
              <w:rPr>
                <w:rStyle w:val="9"/>
                <w:rFonts w:ascii="宋体" w:hAnsi="宋体"/>
                <w:color w:val="000000"/>
                <w:sz w:val="18"/>
                <w:szCs w:val="18"/>
              </w:rPr>
            </w:pPr>
          </w:p>
        </w:tc>
      </w:tr>
      <w:tr>
        <w:tblPrEx>
          <w:tblCellMar>
            <w:top w:w="0" w:type="dxa"/>
            <w:left w:w="0" w:type="dxa"/>
            <w:bottom w:w="0" w:type="dxa"/>
            <w:right w:w="0" w:type="dxa"/>
          </w:tblCellMar>
        </w:tblPrEx>
        <w:trPr>
          <w:trHeight w:val="461" w:hRule="atLeast"/>
        </w:trPr>
        <w:tc>
          <w:tcPr>
            <w:tcW w:w="725" w:type="pct"/>
            <w:tcBorders>
              <w:top w:val="nil"/>
              <w:left w:val="single" w:color="000000" w:sz="4" w:space="0"/>
              <w:bottom w:val="single" w:color="000000" w:sz="4" w:space="0"/>
              <w:right w:val="single" w:color="000000" w:sz="4" w:space="0"/>
            </w:tcBorders>
            <w:vAlign w:val="center"/>
          </w:tcPr>
          <w:p>
            <w:pPr>
              <w:spacing w:line="240" w:lineRule="exact"/>
              <w:jc w:val="center"/>
              <w:rPr>
                <w:rStyle w:val="9"/>
                <w:rFonts w:ascii="宋体" w:hAnsi="宋体"/>
                <w:color w:val="000000"/>
                <w:sz w:val="18"/>
                <w:szCs w:val="18"/>
              </w:rPr>
            </w:pPr>
            <w:r>
              <w:rPr>
                <w:rStyle w:val="9"/>
                <w:rFonts w:hint="eastAsia" w:ascii="宋体" w:hAnsi="宋体"/>
                <w:color w:val="000000"/>
                <w:sz w:val="18"/>
                <w:szCs w:val="18"/>
              </w:rPr>
              <w:t>药剂科</w:t>
            </w:r>
          </w:p>
        </w:tc>
        <w:tc>
          <w:tcPr>
            <w:tcW w:w="1285" w:type="pct"/>
            <w:tcBorders>
              <w:top w:val="nil"/>
              <w:left w:val="nil"/>
              <w:bottom w:val="single" w:color="000000" w:sz="4" w:space="0"/>
              <w:right w:val="single" w:color="000000" w:sz="4" w:space="0"/>
            </w:tcBorders>
            <w:vAlign w:val="center"/>
          </w:tcPr>
          <w:p>
            <w:pPr>
              <w:spacing w:line="240" w:lineRule="exact"/>
              <w:jc w:val="center"/>
              <w:rPr>
                <w:rStyle w:val="9"/>
                <w:rFonts w:ascii="宋体" w:hAnsi="宋体"/>
                <w:color w:val="000000"/>
                <w:sz w:val="18"/>
                <w:szCs w:val="18"/>
              </w:rPr>
            </w:pPr>
            <w:r>
              <w:rPr>
                <w:rStyle w:val="9"/>
                <w:rFonts w:hint="eastAsia" w:ascii="宋体" w:hAnsi="宋体"/>
                <w:color w:val="000000"/>
                <w:sz w:val="18"/>
                <w:szCs w:val="18"/>
              </w:rPr>
              <w:t>中药学、药学</w:t>
            </w:r>
          </w:p>
        </w:tc>
        <w:tc>
          <w:tcPr>
            <w:tcW w:w="1764" w:type="pct"/>
            <w:tcBorders>
              <w:top w:val="nil"/>
              <w:left w:val="nil"/>
              <w:bottom w:val="single" w:color="000000" w:sz="4" w:space="0"/>
              <w:right w:val="single" w:color="000000" w:sz="4" w:space="0"/>
            </w:tcBorders>
            <w:vAlign w:val="center"/>
          </w:tcPr>
          <w:p>
            <w:pPr>
              <w:spacing w:line="240" w:lineRule="exact"/>
              <w:jc w:val="center"/>
              <w:rPr>
                <w:rStyle w:val="9"/>
                <w:rFonts w:ascii="宋体" w:hAnsi="宋体"/>
                <w:color w:val="000000"/>
                <w:sz w:val="18"/>
                <w:szCs w:val="18"/>
              </w:rPr>
            </w:pPr>
            <w:r>
              <w:rPr>
                <w:rStyle w:val="9"/>
                <w:rFonts w:hint="eastAsia" w:ascii="宋体" w:hAnsi="宋体"/>
                <w:color w:val="000000"/>
                <w:sz w:val="18"/>
                <w:szCs w:val="18"/>
              </w:rPr>
              <w:t>研究生学历、硕士及以上学位</w:t>
            </w:r>
          </w:p>
        </w:tc>
        <w:tc>
          <w:tcPr>
            <w:tcW w:w="322" w:type="pct"/>
            <w:tcBorders>
              <w:top w:val="nil"/>
              <w:left w:val="nil"/>
              <w:bottom w:val="single" w:color="000000" w:sz="4" w:space="0"/>
              <w:right w:val="single" w:color="000000" w:sz="4" w:space="0"/>
            </w:tcBorders>
            <w:vAlign w:val="center"/>
          </w:tcPr>
          <w:p>
            <w:pPr>
              <w:spacing w:line="240" w:lineRule="exact"/>
              <w:jc w:val="center"/>
              <w:rPr>
                <w:rStyle w:val="9"/>
                <w:rFonts w:ascii="宋体" w:hAnsi="宋体"/>
                <w:color w:val="000000"/>
                <w:sz w:val="18"/>
                <w:szCs w:val="18"/>
              </w:rPr>
            </w:pPr>
            <w:r>
              <w:rPr>
                <w:rStyle w:val="9"/>
                <w:rFonts w:ascii="宋体" w:hAnsi="宋体"/>
                <w:color w:val="000000"/>
                <w:sz w:val="18"/>
                <w:szCs w:val="18"/>
              </w:rPr>
              <w:t>1</w:t>
            </w:r>
          </w:p>
        </w:tc>
        <w:tc>
          <w:tcPr>
            <w:tcW w:w="902" w:type="pct"/>
            <w:tcBorders>
              <w:top w:val="nil"/>
              <w:left w:val="nil"/>
              <w:bottom w:val="single" w:color="000000" w:sz="4" w:space="0"/>
              <w:right w:val="single" w:color="000000" w:sz="4" w:space="0"/>
            </w:tcBorders>
            <w:vAlign w:val="center"/>
          </w:tcPr>
          <w:p>
            <w:pPr>
              <w:jc w:val="center"/>
              <w:rPr>
                <w:rStyle w:val="9"/>
                <w:rFonts w:ascii="宋体" w:hAnsi="宋体"/>
                <w:color w:val="000000"/>
                <w:sz w:val="18"/>
                <w:szCs w:val="18"/>
              </w:rPr>
            </w:pPr>
          </w:p>
        </w:tc>
      </w:tr>
      <w:tr>
        <w:tblPrEx>
          <w:tblCellMar>
            <w:top w:w="0" w:type="dxa"/>
            <w:left w:w="0" w:type="dxa"/>
            <w:bottom w:w="0" w:type="dxa"/>
            <w:right w:w="0" w:type="dxa"/>
          </w:tblCellMar>
        </w:tblPrEx>
        <w:trPr>
          <w:trHeight w:val="461" w:hRule="atLeast"/>
        </w:trPr>
        <w:tc>
          <w:tcPr>
            <w:tcW w:w="725" w:type="pct"/>
            <w:tcBorders>
              <w:top w:val="nil"/>
              <w:left w:val="single" w:color="000000" w:sz="4" w:space="0"/>
              <w:bottom w:val="single" w:color="000000" w:sz="4" w:space="0"/>
              <w:right w:val="single" w:color="000000" w:sz="4" w:space="0"/>
            </w:tcBorders>
            <w:vAlign w:val="center"/>
          </w:tcPr>
          <w:p>
            <w:pPr>
              <w:spacing w:line="240" w:lineRule="exact"/>
              <w:jc w:val="center"/>
              <w:rPr>
                <w:rStyle w:val="9"/>
                <w:rFonts w:ascii="宋体" w:hAnsi="宋体"/>
                <w:color w:val="000000"/>
                <w:sz w:val="18"/>
                <w:szCs w:val="18"/>
              </w:rPr>
            </w:pPr>
            <w:r>
              <w:rPr>
                <w:rStyle w:val="9"/>
                <w:rFonts w:hint="eastAsia" w:ascii="宋体" w:hAnsi="宋体"/>
                <w:color w:val="000000"/>
                <w:sz w:val="18"/>
                <w:szCs w:val="18"/>
              </w:rPr>
              <w:t>设备科</w:t>
            </w:r>
          </w:p>
        </w:tc>
        <w:tc>
          <w:tcPr>
            <w:tcW w:w="1285" w:type="pct"/>
            <w:tcBorders>
              <w:top w:val="nil"/>
              <w:left w:val="nil"/>
              <w:bottom w:val="single" w:color="000000" w:sz="4" w:space="0"/>
              <w:right w:val="single" w:color="000000" w:sz="4" w:space="0"/>
            </w:tcBorders>
            <w:vAlign w:val="center"/>
          </w:tcPr>
          <w:p>
            <w:pPr>
              <w:spacing w:line="240" w:lineRule="exact"/>
              <w:jc w:val="center"/>
              <w:rPr>
                <w:rStyle w:val="9"/>
                <w:rFonts w:ascii="宋体" w:hAnsi="宋体"/>
                <w:color w:val="000000"/>
                <w:sz w:val="18"/>
                <w:szCs w:val="18"/>
              </w:rPr>
            </w:pPr>
            <w:r>
              <w:rPr>
                <w:rStyle w:val="9"/>
                <w:rFonts w:hint="eastAsia" w:ascii="宋体" w:hAnsi="宋体"/>
                <w:color w:val="000000"/>
                <w:sz w:val="18"/>
                <w:szCs w:val="18"/>
              </w:rPr>
              <w:t>生物医学工程</w:t>
            </w:r>
          </w:p>
        </w:tc>
        <w:tc>
          <w:tcPr>
            <w:tcW w:w="1764" w:type="pct"/>
            <w:tcBorders>
              <w:top w:val="nil"/>
              <w:left w:val="nil"/>
              <w:bottom w:val="single" w:color="000000" w:sz="4" w:space="0"/>
              <w:right w:val="single" w:color="000000" w:sz="4" w:space="0"/>
            </w:tcBorders>
            <w:vAlign w:val="center"/>
          </w:tcPr>
          <w:p>
            <w:pPr>
              <w:spacing w:line="240" w:lineRule="exact"/>
              <w:jc w:val="center"/>
              <w:rPr>
                <w:rStyle w:val="9"/>
                <w:rFonts w:ascii="宋体" w:hAnsi="宋体"/>
                <w:color w:val="000000"/>
                <w:sz w:val="18"/>
                <w:szCs w:val="18"/>
              </w:rPr>
            </w:pPr>
            <w:r>
              <w:rPr>
                <w:rStyle w:val="9"/>
                <w:rFonts w:hint="eastAsia" w:ascii="宋体" w:hAnsi="宋体"/>
                <w:color w:val="000000"/>
                <w:sz w:val="18"/>
                <w:szCs w:val="18"/>
              </w:rPr>
              <w:t>本科及以上学历、学士及以上学位</w:t>
            </w:r>
          </w:p>
        </w:tc>
        <w:tc>
          <w:tcPr>
            <w:tcW w:w="322" w:type="pct"/>
            <w:tcBorders>
              <w:top w:val="nil"/>
              <w:left w:val="nil"/>
              <w:bottom w:val="single" w:color="000000" w:sz="4" w:space="0"/>
              <w:right w:val="single" w:color="000000" w:sz="4" w:space="0"/>
            </w:tcBorders>
            <w:vAlign w:val="center"/>
          </w:tcPr>
          <w:p>
            <w:pPr>
              <w:spacing w:line="240" w:lineRule="exact"/>
              <w:jc w:val="center"/>
              <w:rPr>
                <w:rStyle w:val="9"/>
                <w:rFonts w:ascii="宋体" w:hAnsi="宋体"/>
                <w:color w:val="000000"/>
                <w:sz w:val="18"/>
                <w:szCs w:val="18"/>
              </w:rPr>
            </w:pPr>
            <w:r>
              <w:rPr>
                <w:rStyle w:val="9"/>
                <w:rFonts w:ascii="宋体" w:hAnsi="宋体"/>
                <w:color w:val="000000"/>
                <w:sz w:val="18"/>
                <w:szCs w:val="18"/>
              </w:rPr>
              <w:t>1</w:t>
            </w:r>
          </w:p>
        </w:tc>
        <w:tc>
          <w:tcPr>
            <w:tcW w:w="902" w:type="pct"/>
            <w:tcBorders>
              <w:top w:val="nil"/>
              <w:left w:val="nil"/>
              <w:bottom w:val="single" w:color="000000" w:sz="4" w:space="0"/>
              <w:right w:val="single" w:color="000000" w:sz="4" w:space="0"/>
            </w:tcBorders>
            <w:vAlign w:val="center"/>
          </w:tcPr>
          <w:p>
            <w:pPr>
              <w:jc w:val="center"/>
              <w:textAlignment w:val="center"/>
              <w:rPr>
                <w:rFonts w:ascii="宋体" w:hAnsi="宋体" w:cs="宋体"/>
                <w:color w:val="000000"/>
                <w:sz w:val="22"/>
                <w:szCs w:val="22"/>
              </w:rPr>
            </w:pPr>
          </w:p>
        </w:tc>
      </w:tr>
      <w:tr>
        <w:tblPrEx>
          <w:tblCellMar>
            <w:top w:w="0" w:type="dxa"/>
            <w:left w:w="0" w:type="dxa"/>
            <w:bottom w:w="0" w:type="dxa"/>
            <w:right w:w="0" w:type="dxa"/>
          </w:tblCellMar>
        </w:tblPrEx>
        <w:trPr>
          <w:trHeight w:val="559" w:hRule="atLeast"/>
        </w:trPr>
        <w:tc>
          <w:tcPr>
            <w:tcW w:w="725" w:type="pct"/>
            <w:tcBorders>
              <w:top w:val="nil"/>
              <w:left w:val="single" w:color="000000" w:sz="4" w:space="0"/>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ascii="宋体" w:hAnsi="宋体"/>
                <w:color w:val="000000"/>
                <w:sz w:val="18"/>
                <w:szCs w:val="18"/>
              </w:rPr>
              <w:t>合 计</w:t>
            </w:r>
          </w:p>
        </w:tc>
        <w:tc>
          <w:tcPr>
            <w:tcW w:w="4274" w:type="pct"/>
            <w:gridSpan w:val="4"/>
            <w:tcBorders>
              <w:top w:val="nil"/>
              <w:left w:val="nil"/>
              <w:bottom w:val="single" w:color="000000" w:sz="4" w:space="0"/>
              <w:right w:val="single" w:color="000000" w:sz="4" w:space="0"/>
            </w:tcBorders>
            <w:vAlign w:val="center"/>
          </w:tcPr>
          <w:p>
            <w:pPr>
              <w:jc w:val="center"/>
              <w:rPr>
                <w:rStyle w:val="9"/>
                <w:rFonts w:ascii="宋体" w:hAnsi="宋体"/>
                <w:color w:val="000000"/>
                <w:sz w:val="18"/>
                <w:szCs w:val="18"/>
              </w:rPr>
            </w:pPr>
            <w:r>
              <w:rPr>
                <w:rStyle w:val="9"/>
                <w:rFonts w:hint="eastAsia" w:ascii="宋体" w:hAnsi="宋体"/>
                <w:color w:val="000000"/>
                <w:sz w:val="18"/>
                <w:szCs w:val="18"/>
              </w:rPr>
              <w:t>4</w:t>
            </w:r>
            <w:r>
              <w:rPr>
                <w:rStyle w:val="9"/>
                <w:rFonts w:ascii="宋体" w:hAnsi="宋体"/>
                <w:color w:val="000000"/>
                <w:sz w:val="18"/>
                <w:szCs w:val="18"/>
              </w:rPr>
              <w:t>人</w:t>
            </w:r>
          </w:p>
        </w:tc>
      </w:tr>
    </w:tbl>
    <w:p>
      <w:pPr>
        <w:spacing w:line="330" w:lineRule="atLeast"/>
        <w:rPr>
          <w:rStyle w:val="9"/>
          <w:rFonts w:ascii="华文仿宋" w:hAnsi="华文仿宋" w:eastAsia="华文仿宋"/>
          <w:sz w:val="32"/>
          <w:szCs w:val="32"/>
        </w:rPr>
      </w:pPr>
    </w:p>
    <w:p>
      <w:pPr>
        <w:spacing w:line="330" w:lineRule="atLeast"/>
        <w:rPr>
          <w:rStyle w:val="9"/>
          <w:rFonts w:ascii="华文仿宋" w:hAnsi="华文仿宋" w:eastAsia="华文仿宋"/>
          <w:sz w:val="32"/>
          <w:szCs w:val="32"/>
        </w:rPr>
      </w:pPr>
    </w:p>
    <w:p>
      <w:pPr>
        <w:spacing w:line="330" w:lineRule="atLeast"/>
        <w:rPr>
          <w:rStyle w:val="9"/>
          <w:rFonts w:ascii="华文仿宋" w:hAnsi="华文仿宋" w:eastAsia="华文仿宋"/>
          <w:sz w:val="32"/>
          <w:szCs w:val="32"/>
        </w:rPr>
      </w:pPr>
    </w:p>
    <w:p>
      <w:bookmarkStart w:id="0" w:name="_GoBack"/>
      <w:bookmarkEnd w:id="0"/>
    </w:p>
    <w:sectPr>
      <w:footerReference r:id="rId3" w:type="default"/>
      <w:pgSz w:w="11906" w:h="16838"/>
      <w:pgMar w:top="1440" w:right="1134" w:bottom="1440" w:left="1134"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altName w:val="仿宋"/>
    <w:panose1 w:val="02010600040101010101"/>
    <w:charset w:val="86"/>
    <w:family w:val="auto"/>
    <w:pitch w:val="default"/>
    <w:sig w:usb0="00000000" w:usb1="00000000" w:usb2="00000000" w:usb3="00000000" w:csb0="0004009F" w:csb1="DFD70000"/>
  </w:font>
  <w:font w:name="ˎ̥">
    <w:altName w:val="Times New Roman"/>
    <w:panose1 w:val="00000000000000000000"/>
    <w:charset w:val="00"/>
    <w:family w:val="roman"/>
    <w:pitch w:val="default"/>
    <w:sig w:usb0="00000000"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fldChar w:fldCharType="begin"/>
                          </w:r>
                          <w:r>
                            <w:instrText xml:space="preserve"> PAGE  \* MERGEFORMAT </w:instrText>
                          </w:r>
                          <w:r>
                            <w:fldChar w:fldCharType="separate"/>
                          </w:r>
                          <w:r>
                            <w:t>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8</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wY2EzMDY4ZDhkZDBhN2ZhZDNiMGE0MmI5YjVlMzkifQ=="/>
  </w:docVars>
  <w:rsids>
    <w:rsidRoot w:val="77644ACC"/>
    <w:rsid w:val="00003394"/>
    <w:rsid w:val="0002440E"/>
    <w:rsid w:val="00044C55"/>
    <w:rsid w:val="00057F80"/>
    <w:rsid w:val="00063E7A"/>
    <w:rsid w:val="00063F29"/>
    <w:rsid w:val="00074421"/>
    <w:rsid w:val="00097E02"/>
    <w:rsid w:val="000A2961"/>
    <w:rsid w:val="000B1871"/>
    <w:rsid w:val="000C2F3A"/>
    <w:rsid w:val="000F0400"/>
    <w:rsid w:val="001418D0"/>
    <w:rsid w:val="0015764B"/>
    <w:rsid w:val="00173B02"/>
    <w:rsid w:val="00182613"/>
    <w:rsid w:val="00187D55"/>
    <w:rsid w:val="001A7DC5"/>
    <w:rsid w:val="001B779C"/>
    <w:rsid w:val="001D40EC"/>
    <w:rsid w:val="001E6303"/>
    <w:rsid w:val="00237FE9"/>
    <w:rsid w:val="0024082F"/>
    <w:rsid w:val="002446CB"/>
    <w:rsid w:val="00257F3F"/>
    <w:rsid w:val="002619B9"/>
    <w:rsid w:val="00290F51"/>
    <w:rsid w:val="002C6E25"/>
    <w:rsid w:val="002E0D93"/>
    <w:rsid w:val="002F1654"/>
    <w:rsid w:val="00310906"/>
    <w:rsid w:val="003202A0"/>
    <w:rsid w:val="0033249B"/>
    <w:rsid w:val="003343EB"/>
    <w:rsid w:val="003529E1"/>
    <w:rsid w:val="00371868"/>
    <w:rsid w:val="00377C8B"/>
    <w:rsid w:val="003A00BB"/>
    <w:rsid w:val="003D4611"/>
    <w:rsid w:val="00402149"/>
    <w:rsid w:val="004371DD"/>
    <w:rsid w:val="00486996"/>
    <w:rsid w:val="00492589"/>
    <w:rsid w:val="004F499D"/>
    <w:rsid w:val="005010DF"/>
    <w:rsid w:val="00532BE5"/>
    <w:rsid w:val="005446BE"/>
    <w:rsid w:val="00563AAC"/>
    <w:rsid w:val="00571CC2"/>
    <w:rsid w:val="00586C72"/>
    <w:rsid w:val="00592B4A"/>
    <w:rsid w:val="005D4CD4"/>
    <w:rsid w:val="00603201"/>
    <w:rsid w:val="00620881"/>
    <w:rsid w:val="006230AA"/>
    <w:rsid w:val="006838AC"/>
    <w:rsid w:val="006A167A"/>
    <w:rsid w:val="006C5ADC"/>
    <w:rsid w:val="006E2811"/>
    <w:rsid w:val="006E3FDF"/>
    <w:rsid w:val="006F1C9C"/>
    <w:rsid w:val="00704B3F"/>
    <w:rsid w:val="00707D87"/>
    <w:rsid w:val="00721DC3"/>
    <w:rsid w:val="00723122"/>
    <w:rsid w:val="00750C58"/>
    <w:rsid w:val="00750FE6"/>
    <w:rsid w:val="0075139E"/>
    <w:rsid w:val="00782F5F"/>
    <w:rsid w:val="007E5DF0"/>
    <w:rsid w:val="007F67CB"/>
    <w:rsid w:val="008103D5"/>
    <w:rsid w:val="008128AD"/>
    <w:rsid w:val="008147A8"/>
    <w:rsid w:val="00831B30"/>
    <w:rsid w:val="00847E16"/>
    <w:rsid w:val="00857052"/>
    <w:rsid w:val="00861541"/>
    <w:rsid w:val="00877FA8"/>
    <w:rsid w:val="008C2EF2"/>
    <w:rsid w:val="008E1F76"/>
    <w:rsid w:val="00941F14"/>
    <w:rsid w:val="009527D3"/>
    <w:rsid w:val="00972EA0"/>
    <w:rsid w:val="00972F07"/>
    <w:rsid w:val="00986AE9"/>
    <w:rsid w:val="009A0524"/>
    <w:rsid w:val="009A3D33"/>
    <w:rsid w:val="009B6B0D"/>
    <w:rsid w:val="009C2DE3"/>
    <w:rsid w:val="009D3470"/>
    <w:rsid w:val="009F6E63"/>
    <w:rsid w:val="00A4770C"/>
    <w:rsid w:val="00A55BF9"/>
    <w:rsid w:val="00A60E96"/>
    <w:rsid w:val="00A61BA2"/>
    <w:rsid w:val="00A712C3"/>
    <w:rsid w:val="00A7494D"/>
    <w:rsid w:val="00A77E2C"/>
    <w:rsid w:val="00A847E5"/>
    <w:rsid w:val="00AB0B91"/>
    <w:rsid w:val="00AB28B1"/>
    <w:rsid w:val="00AB512D"/>
    <w:rsid w:val="00AC3C5B"/>
    <w:rsid w:val="00AC7005"/>
    <w:rsid w:val="00AD2F43"/>
    <w:rsid w:val="00AF07CD"/>
    <w:rsid w:val="00AF6FD2"/>
    <w:rsid w:val="00B15018"/>
    <w:rsid w:val="00B17AAF"/>
    <w:rsid w:val="00B307DD"/>
    <w:rsid w:val="00B4119D"/>
    <w:rsid w:val="00B42E28"/>
    <w:rsid w:val="00B84675"/>
    <w:rsid w:val="00B9015D"/>
    <w:rsid w:val="00B9248F"/>
    <w:rsid w:val="00B96D44"/>
    <w:rsid w:val="00BB6738"/>
    <w:rsid w:val="00BC499D"/>
    <w:rsid w:val="00BE18DF"/>
    <w:rsid w:val="00BE4CD9"/>
    <w:rsid w:val="00C01BEC"/>
    <w:rsid w:val="00C10A00"/>
    <w:rsid w:val="00C44C0B"/>
    <w:rsid w:val="00C75143"/>
    <w:rsid w:val="00C76D0E"/>
    <w:rsid w:val="00CC481B"/>
    <w:rsid w:val="00CD51BA"/>
    <w:rsid w:val="00CF2BA7"/>
    <w:rsid w:val="00CF4DA4"/>
    <w:rsid w:val="00D054FB"/>
    <w:rsid w:val="00D144DF"/>
    <w:rsid w:val="00D35A53"/>
    <w:rsid w:val="00D60AF8"/>
    <w:rsid w:val="00D7428C"/>
    <w:rsid w:val="00DB1EAC"/>
    <w:rsid w:val="00DD4061"/>
    <w:rsid w:val="00E04AF8"/>
    <w:rsid w:val="00E21C61"/>
    <w:rsid w:val="00E262EC"/>
    <w:rsid w:val="00E41FCE"/>
    <w:rsid w:val="00E53C47"/>
    <w:rsid w:val="00E540B5"/>
    <w:rsid w:val="00E70AE7"/>
    <w:rsid w:val="00E7250A"/>
    <w:rsid w:val="00E85026"/>
    <w:rsid w:val="00EB028A"/>
    <w:rsid w:val="00EC3FB9"/>
    <w:rsid w:val="00EF7F0F"/>
    <w:rsid w:val="00F033FB"/>
    <w:rsid w:val="00F66F12"/>
    <w:rsid w:val="00F67091"/>
    <w:rsid w:val="00F74D73"/>
    <w:rsid w:val="00F91C95"/>
    <w:rsid w:val="00FD492F"/>
    <w:rsid w:val="00FF4DC3"/>
    <w:rsid w:val="017165B7"/>
    <w:rsid w:val="01962F9A"/>
    <w:rsid w:val="04183D09"/>
    <w:rsid w:val="04525908"/>
    <w:rsid w:val="08B17BE1"/>
    <w:rsid w:val="0F625602"/>
    <w:rsid w:val="0F7E18C2"/>
    <w:rsid w:val="18F60BFA"/>
    <w:rsid w:val="194A7CD0"/>
    <w:rsid w:val="1C1E0C92"/>
    <w:rsid w:val="1C5F6A42"/>
    <w:rsid w:val="1CE82A28"/>
    <w:rsid w:val="2C1D39E4"/>
    <w:rsid w:val="30E81DDA"/>
    <w:rsid w:val="34AC18C3"/>
    <w:rsid w:val="3B6C46EA"/>
    <w:rsid w:val="435C52C4"/>
    <w:rsid w:val="45C27F91"/>
    <w:rsid w:val="4B7574B1"/>
    <w:rsid w:val="4DFA2626"/>
    <w:rsid w:val="4E6525CD"/>
    <w:rsid w:val="4FEE03A0"/>
    <w:rsid w:val="52E4668A"/>
    <w:rsid w:val="5DF77B3B"/>
    <w:rsid w:val="5EF2212C"/>
    <w:rsid w:val="68001B35"/>
    <w:rsid w:val="680E44B9"/>
    <w:rsid w:val="72C041AA"/>
    <w:rsid w:val="768E0129"/>
    <w:rsid w:val="77644AC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8"/>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nhideWhenUsed/>
    <w:qFormat/>
    <w:uiPriority w:val="99"/>
    <w:pPr>
      <w:spacing w:before="100" w:beforeAutospacing="1" w:after="100" w:afterAutospacing="1"/>
      <w:jc w:val="left"/>
    </w:pPr>
    <w:rPr>
      <w:rFonts w:ascii="宋体" w:hAnsi="宋体" w:cs="宋体"/>
      <w:kern w:val="0"/>
      <w:sz w:val="24"/>
    </w:rPr>
  </w:style>
  <w:style w:type="character" w:styleId="8">
    <w:name w:val="Hyperlink"/>
    <w:qFormat/>
    <w:uiPriority w:val="0"/>
    <w:rPr>
      <w:color w:val="0000FF"/>
      <w:u w:val="single"/>
    </w:rPr>
  </w:style>
  <w:style w:type="character" w:customStyle="1" w:styleId="9">
    <w:name w:val="NormalCharacter"/>
    <w:semiHidden/>
    <w:qFormat/>
    <w:uiPriority w:val="0"/>
  </w:style>
  <w:style w:type="character" w:customStyle="1" w:styleId="10">
    <w:name w:val="17"/>
    <w:basedOn w:val="7"/>
    <w:qFormat/>
    <w:uiPriority w:val="0"/>
    <w:rPr>
      <w:rFonts w:hint="default" w:ascii="Times New Roman" w:hAnsi="Times New Roman" w:cs="Times New Roman"/>
    </w:rPr>
  </w:style>
  <w:style w:type="character" w:customStyle="1" w:styleId="11">
    <w:name w:val="16"/>
    <w:basedOn w:val="7"/>
    <w:qFormat/>
    <w:uiPriority w:val="0"/>
    <w:rPr>
      <w:rFonts w:hint="default" w:ascii="Times New Roman" w:hAnsi="Times New Roman" w:cs="Times New Roman"/>
      <w:color w:val="0000FF"/>
      <w:u w:val="single"/>
    </w:rPr>
  </w:style>
  <w:style w:type="character" w:customStyle="1" w:styleId="12">
    <w:name w:val="15"/>
    <w:basedOn w:val="7"/>
    <w:qFormat/>
    <w:uiPriority w:val="0"/>
    <w:rPr>
      <w:rFonts w:hint="default" w:ascii="Times New Roman" w:hAnsi="Times New Roman" w:cs="Times New Roman"/>
    </w:rPr>
  </w:style>
  <w:style w:type="character" w:customStyle="1" w:styleId="13">
    <w:name w:val="font01"/>
    <w:basedOn w:val="7"/>
    <w:qFormat/>
    <w:uiPriority w:val="0"/>
    <w:rPr>
      <w:rFonts w:hint="eastAsia" w:ascii="宋体" w:hAnsi="宋体" w:eastAsia="宋体" w:cs="宋体"/>
      <w:color w:val="000000"/>
      <w:sz w:val="24"/>
      <w:szCs w:val="24"/>
      <w:u w:val="none"/>
    </w:rPr>
  </w:style>
  <w:style w:type="character" w:customStyle="1" w:styleId="14">
    <w:name w:val="font31"/>
    <w:basedOn w:val="7"/>
    <w:qFormat/>
    <w:uiPriority w:val="0"/>
    <w:rPr>
      <w:rFonts w:hint="eastAsia" w:ascii="宋体" w:hAnsi="宋体" w:eastAsia="宋体" w:cs="宋体"/>
      <w:color w:val="000000"/>
      <w:sz w:val="24"/>
      <w:szCs w:val="24"/>
      <w:u w:val="none"/>
    </w:rPr>
  </w:style>
  <w:style w:type="character" w:customStyle="1" w:styleId="15">
    <w:name w:val="font21"/>
    <w:basedOn w:val="7"/>
    <w:qFormat/>
    <w:uiPriority w:val="0"/>
    <w:rPr>
      <w:rFonts w:hint="eastAsia" w:ascii="宋体" w:hAnsi="宋体" w:eastAsia="宋体" w:cs="宋体"/>
      <w:color w:val="000000"/>
      <w:sz w:val="24"/>
      <w:szCs w:val="24"/>
      <w:u w:val="none"/>
    </w:rPr>
  </w:style>
  <w:style w:type="character" w:customStyle="1" w:styleId="16">
    <w:name w:val="font11"/>
    <w:basedOn w:val="7"/>
    <w:qFormat/>
    <w:uiPriority w:val="0"/>
    <w:rPr>
      <w:rFonts w:hint="default" w:ascii="Times New Roman" w:hAnsi="Times New Roman" w:cs="Times New Roman"/>
      <w:color w:val="000000"/>
      <w:sz w:val="24"/>
      <w:szCs w:val="24"/>
      <w:u w:val="none"/>
    </w:rPr>
  </w:style>
  <w:style w:type="character" w:customStyle="1" w:styleId="17">
    <w:name w:val="font41"/>
    <w:basedOn w:val="7"/>
    <w:qFormat/>
    <w:uiPriority w:val="0"/>
    <w:rPr>
      <w:rFonts w:hint="eastAsia" w:ascii="宋体" w:hAnsi="宋体" w:eastAsia="宋体" w:cs="宋体"/>
      <w:color w:val="000000"/>
      <w:sz w:val="24"/>
      <w:szCs w:val="24"/>
      <w:u w:val="none"/>
    </w:rPr>
  </w:style>
  <w:style w:type="character" w:customStyle="1" w:styleId="18">
    <w:name w:val="批注框文本 Char"/>
    <w:basedOn w:val="7"/>
    <w:link w:val="2"/>
    <w:qFormat/>
    <w:uiPriority w:val="0"/>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E8E616C-8E25-463F-9184-DDC011D27755}">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17</Pages>
  <Words>1640</Words>
  <Characters>9353</Characters>
  <Lines>77</Lines>
  <Paragraphs>21</Paragraphs>
  <TotalTime>10</TotalTime>
  <ScaleCrop>false</ScaleCrop>
  <LinksUpToDate>false</LinksUpToDate>
  <CharactersWithSpaces>10972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2022-11-10T16:01:00Z</dcterms:created>
  <dc:creator>萌免宝</dc:creator>
  <cp:lastModifiedBy>WPS_1545613558</cp:lastModifiedBy>
  <cp:lastPrinted>2023-11-13T07:03:00Z</cp:lastPrinted>
  <dcterms:modified xsi:type="dcterms:W3CDTF">2023-11-16T03:21:50Z</dcterms:modified>
  <cp:revision>396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EF56400115064D08ADA0983070A5ACA7_13</vt:lpwstr>
  </property>
  <property fmtid="{D5CDD505-2E9C-101B-9397-08002B2CF9AE}" pid="4" name="woTemplateTypoMode" linkTarget="0">
    <vt:lpwstr>web</vt:lpwstr>
  </property>
  <property fmtid="{D5CDD505-2E9C-101B-9397-08002B2CF9AE}" pid="5" name="woTemplate" linkTarget="0">
    <vt:i4>1</vt:i4>
  </property>
</Properties>
</file>