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jc w:val="left"/>
        <w:textAlignment w:val="auto"/>
        <w:rPr>
          <w:rFonts w:hint="default" w:ascii="Times New Roman" w:hAnsi="Times New Roman" w:eastAsia="黑体" w:cs="Times New Roman"/>
          <w:sz w:val="28"/>
          <w:szCs w:val="28"/>
          <w:lang w:val="en-US"/>
        </w:rPr>
      </w:pPr>
      <w:r>
        <w:rPr>
          <w:rFonts w:hint="default" w:ascii="Times New Roman" w:hAnsi="Times New Roman" w:eastAsia="宋体" w:cs="Times New Roman"/>
          <w:sz w:val="32"/>
          <w:szCs w:val="32"/>
          <w:highlight w:val="none"/>
          <w:lang w:val="en-US" w:eastAsia="zh-CN"/>
        </w:rPr>
        <w:t>附件：</w:t>
      </w:r>
      <w:r>
        <w:rPr>
          <w:rFonts w:hint="default" w:ascii="Times New Roman" w:hAnsi="Times New Roman" w:cs="Times New Roman"/>
          <w:sz w:val="32"/>
          <w:szCs w:val="32"/>
          <w:highlight w:val="none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0"/>
          <w:szCs w:val="40"/>
          <w:highlight w:val="none"/>
          <w:lang w:val="en-US" w:eastAsia="zh-CN"/>
        </w:rPr>
      </w:pPr>
      <w:bookmarkStart w:id="0" w:name="_GoBack"/>
      <w:r>
        <w:rPr>
          <w:rFonts w:hint="default" w:ascii="Times New Roman" w:hAnsi="Times New Roman" w:eastAsia="方正小标宋简体" w:cs="Times New Roman"/>
          <w:sz w:val="40"/>
          <w:szCs w:val="40"/>
          <w:highlight w:val="none"/>
          <w:lang w:val="en-US" w:eastAsia="zh-CN"/>
        </w:rPr>
        <w:t>郧西县级公立医院人才引进岗位表</w:t>
      </w:r>
      <w:bookmarkEnd w:id="0"/>
    </w:p>
    <w:tbl>
      <w:tblPr>
        <w:tblStyle w:val="5"/>
        <w:tblW w:w="1432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3"/>
        <w:gridCol w:w="822"/>
        <w:gridCol w:w="801"/>
        <w:gridCol w:w="690"/>
        <w:gridCol w:w="975"/>
        <w:gridCol w:w="1188"/>
        <w:gridCol w:w="1077"/>
        <w:gridCol w:w="1260"/>
        <w:gridCol w:w="2762"/>
        <w:gridCol w:w="583"/>
        <w:gridCol w:w="1697"/>
        <w:gridCol w:w="1086"/>
        <w:gridCol w:w="70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default" w:ascii="Times New Roman" w:hAnsi="Times New Roman" w:cs="Times New Roman"/>
                <w:color w:val="000000"/>
                <w:u w:color="000000"/>
                <w:lang w:val="en-US" w:eastAsia="zh-CN" w:bidi="ar"/>
              </w:rPr>
              <w:t>序号</w:t>
            </w:r>
          </w:p>
        </w:tc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default" w:ascii="Times New Roman" w:hAnsi="Times New Roman" w:cs="Times New Roman"/>
                <w:color w:val="000000"/>
                <w:u w:color="000000"/>
                <w:lang w:val="en-US" w:eastAsia="zh-CN" w:bidi="ar"/>
              </w:rPr>
              <w:t>主管部门</w:t>
            </w: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default" w:ascii="Times New Roman" w:hAnsi="Times New Roman" w:cs="Times New Roman"/>
                <w:color w:val="000000"/>
                <w:u w:color="000000"/>
                <w:lang w:val="en-US" w:eastAsia="zh-CN" w:bidi="ar"/>
              </w:rPr>
              <w:t>单位 名称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default" w:ascii="Times New Roman" w:hAnsi="Times New Roman" w:cs="Times New Roman"/>
                <w:color w:val="000000"/>
                <w:u w:color="000000"/>
                <w:lang w:val="en-US" w:eastAsia="zh-CN" w:bidi="ar"/>
              </w:rPr>
              <w:t>单位性质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 w:color="000000"/>
                <w:lang w:val="en-US" w:eastAsia="zh-CN" w:bidi="ar"/>
              </w:rPr>
              <w:t>岗位类别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default" w:ascii="Times New Roman" w:hAnsi="Times New Roman" w:cs="Times New Roman"/>
                <w:color w:val="000000"/>
                <w:u w:color="000000"/>
                <w:lang w:val="en-US" w:eastAsia="zh-CN" w:bidi="ar"/>
              </w:rPr>
              <w:t>岗位职责描述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 w:color="000000"/>
                <w:lang w:val="en-US" w:eastAsia="zh-CN" w:bidi="ar"/>
              </w:rPr>
              <w:t>学历要求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default" w:ascii="Times New Roman" w:hAnsi="Times New Roman" w:cs="Times New Roman"/>
                <w:color w:val="000000"/>
                <w:u w:color="000000"/>
                <w:lang w:val="en-US" w:eastAsia="zh-CN" w:bidi="ar"/>
              </w:rPr>
              <w:t>专业要求</w:t>
            </w:r>
          </w:p>
        </w:tc>
        <w:tc>
          <w:tcPr>
            <w:tcW w:w="2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default" w:ascii="Times New Roman" w:hAnsi="Times New Roman" w:cs="Times New Roman"/>
                <w:color w:val="000000"/>
                <w:u w:color="000000"/>
                <w:lang w:val="en-US" w:eastAsia="zh-CN" w:bidi="ar"/>
              </w:rPr>
              <w:t>职称</w:t>
            </w:r>
            <w:r>
              <w:rPr>
                <w:rStyle w:val="9"/>
                <w:rFonts w:hint="default" w:ascii="Times New Roman" w:hAnsi="Times New Roman" w:eastAsia="宋体" w:cs="Times New Roman"/>
                <w:color w:val="000000"/>
                <w:u w:color="000000"/>
                <w:lang w:val="en-US" w:eastAsia="zh-CN" w:bidi="ar"/>
              </w:rPr>
              <w:t>/</w:t>
            </w:r>
            <w:r>
              <w:rPr>
                <w:rStyle w:val="8"/>
                <w:rFonts w:hint="default" w:ascii="Times New Roman" w:hAnsi="Times New Roman" w:cs="Times New Roman"/>
                <w:color w:val="000000"/>
                <w:u w:color="000000"/>
                <w:lang w:val="en-US" w:eastAsia="zh-CN" w:bidi="ar"/>
              </w:rPr>
              <w:t>技能等级和任职经历其他要求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default" w:ascii="Times New Roman" w:hAnsi="Times New Roman" w:cs="Times New Roman"/>
                <w:color w:val="000000"/>
                <w:u w:color="000000"/>
                <w:lang w:val="en-US" w:eastAsia="zh-CN" w:bidi="ar"/>
              </w:rPr>
              <w:t>人数</w:t>
            </w:r>
          </w:p>
        </w:tc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default" w:ascii="Times New Roman" w:hAnsi="Times New Roman" w:cs="Times New Roman"/>
                <w:color w:val="000000"/>
                <w:u w:color="000000"/>
                <w:lang w:val="en-US" w:eastAsia="zh-CN" w:bidi="ar"/>
              </w:rPr>
              <w:t>薪酬待遇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default" w:ascii="Times New Roman" w:hAnsi="Times New Roman" w:cs="Times New Roman"/>
                <w:color w:val="000000"/>
                <w:u w:color="000000"/>
                <w:lang w:val="en-US" w:eastAsia="zh-CN" w:bidi="ar"/>
              </w:rPr>
              <w:t>用人单位联系人和联系方式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default" w:ascii="Times New Roman" w:hAnsi="Times New Roman" w:cs="Times New Roman"/>
                <w:color w:val="000000"/>
                <w:u w:color="00000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5" w:hRule="atLeast"/>
        </w:trPr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 w:color="00000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 w:color="000000"/>
                <w:lang w:val="en-US" w:eastAsia="zh-CN" w:bidi="ar"/>
              </w:rPr>
              <w:t>1</w:t>
            </w:r>
          </w:p>
        </w:tc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 w:color="00000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bidi="ar"/>
              </w:rPr>
              <w:t>郧西县卫生健康局</w:t>
            </w: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 w:color="00000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bidi="ar"/>
              </w:rPr>
              <w:t>郧西县人民医院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 w:color="00000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bidi="ar"/>
              </w:rPr>
              <w:t>公益二类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lang w:val="en-US" w:eastAsia="zh-CN" w:bidi="ar"/>
              </w:rPr>
            </w:pPr>
            <w:r>
              <w:rPr>
                <w:rFonts w:hint="eastAsia" w:cs="Times New Roman"/>
                <w:sz w:val="22"/>
                <w:szCs w:val="22"/>
                <w:lang w:val="en-US" w:eastAsia="zh-CN" w:bidi="ar"/>
              </w:rPr>
              <w:t>B02</w:t>
            </w:r>
            <w:r>
              <w:rPr>
                <w:rFonts w:hint="eastAsia" w:ascii="Times New Roman" w:hAnsi="Times New Roman" w:cs="Times New Roman"/>
                <w:sz w:val="22"/>
                <w:szCs w:val="22"/>
                <w:lang w:val="en-US" w:eastAsia="zh-CN" w:bidi="ar"/>
              </w:rPr>
              <w:t>卫生专业技术岗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lang w:val="en-US" w:eastAsia="zh-CN" w:bidi="ar"/>
              </w:rPr>
              <w:t>从事临床医疗卫生相关工作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bidi="ar"/>
              </w:rPr>
              <w:t>硕士研究生及以上学历，有相应学位。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bidi="ar"/>
              </w:rPr>
              <w:t>内科学、外科学、</w:t>
            </w:r>
            <w:r>
              <w:rPr>
                <w:rFonts w:hint="eastAsia" w:ascii="Times New Roman" w:hAnsi="Times New Roman" w:cs="Times New Roman"/>
                <w:sz w:val="22"/>
                <w:szCs w:val="22"/>
                <w:lang w:val="en-US" w:eastAsia="zh-CN" w:bidi="ar"/>
              </w:rPr>
              <w:t>老年医学、妇产科学、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bidi="ar"/>
              </w:rPr>
              <w:t>影像医学与核医学、耳鼻咽喉学、急诊医学、公共卫生、药学</w:t>
            </w:r>
          </w:p>
        </w:tc>
        <w:tc>
          <w:tcPr>
            <w:tcW w:w="2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1"/>
              </w:numPr>
              <w:jc w:val="lef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年龄在35周岁及以下；</w:t>
            </w:r>
          </w:p>
          <w:p>
            <w:pPr>
              <w:numPr>
                <w:ilvl w:val="0"/>
                <w:numId w:val="1"/>
              </w:numPr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临床医师需执业医师证书。</w:t>
            </w:r>
          </w:p>
          <w:p>
            <w:pPr>
              <w:numPr>
                <w:ilvl w:val="0"/>
                <w:numId w:val="1"/>
              </w:numPr>
              <w:jc w:val="left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 w:color="000000"/>
                <w:lang w:val="en-US" w:eastAsia="zh-CN" w:bidi="ar"/>
              </w:rPr>
              <w:t>最低服务期5年。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 w:color="00000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center"/>
              <w:rPr>
                <w:rStyle w:val="10"/>
                <w:rFonts w:hint="default" w:ascii="Times New Roman" w:hAnsi="Times New Roman" w:cs="Times New Roman"/>
                <w:color w:val="000000"/>
                <w:sz w:val="22"/>
                <w:szCs w:val="22"/>
                <w:u w:color="00000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享受国家事业单位规定薪酬待遇，另外享受西办发【2022】7号文件规定的人才引进相关政策。其他待遇：医院一次性发放安家费3.6万元，可享受10万元科研业务发展经费。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 w:color="00000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郭新燕 0719-6206020  13971926998 邮箱： 594424354@qq.Com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0" w:hRule="atLeast"/>
        </w:trPr>
        <w:tc>
          <w:tcPr>
            <w:tcW w:w="68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 w:color="00000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 w:color="000000"/>
                <w:lang w:val="en-US" w:eastAsia="zh-CN" w:bidi="ar"/>
              </w:rPr>
              <w:t>2</w:t>
            </w:r>
          </w:p>
        </w:tc>
        <w:tc>
          <w:tcPr>
            <w:tcW w:w="82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 w:color="00000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 w:color="000000"/>
                <w:lang w:val="en-US" w:eastAsia="zh-CN" w:bidi="ar"/>
              </w:rPr>
              <w:t>郧西县卫生健康局</w:t>
            </w:r>
          </w:p>
        </w:tc>
        <w:tc>
          <w:tcPr>
            <w:tcW w:w="80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 w:color="00000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 w:color="000000"/>
                <w:lang w:val="en-US" w:eastAsia="zh-CN" w:bidi="ar"/>
              </w:rPr>
              <w:t>郧西县中医医院</w:t>
            </w:r>
          </w:p>
        </w:tc>
        <w:tc>
          <w:tcPr>
            <w:tcW w:w="69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 w:color="00000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 w:color="000000"/>
                <w:lang w:val="en-US" w:eastAsia="zh-CN" w:bidi="ar"/>
              </w:rPr>
              <w:t>公益二类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 w:color="00000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 w:color="000000"/>
                <w:lang w:val="en-US" w:eastAsia="zh-CN" w:bidi="ar"/>
              </w:rPr>
              <w:t>B02临床医师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 w:color="00000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 w:color="000000"/>
                <w:lang w:val="en-US" w:eastAsia="zh-CN" w:bidi="ar"/>
              </w:rPr>
              <w:t>从事临床类诊疗工作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 w:color="00000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 w:color="000000"/>
                <w:lang w:val="en-US" w:eastAsia="zh-CN" w:bidi="ar"/>
              </w:rPr>
              <w:t>硕士研究生及以上学历，具有相应学位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 w:color="00000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 w:color="000000"/>
                <w:lang w:val="en-US" w:eastAsia="zh-CN" w:bidi="ar"/>
              </w:rPr>
              <w:t>临床医学、中医学、中西医结合临床医学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 w:color="000000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 w:color="000000"/>
                <w:lang w:val="en-US" w:eastAsia="zh-CN" w:bidi="ar"/>
              </w:rPr>
              <w:t>医学影像学，</w:t>
            </w:r>
          </w:p>
        </w:tc>
        <w:tc>
          <w:tcPr>
            <w:tcW w:w="276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 w:color="00000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 w:color="000000"/>
                <w:lang w:val="en-US" w:eastAsia="zh-CN" w:bidi="ar"/>
              </w:rPr>
              <w:t>年龄在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 w:color="000000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 w:color="000000"/>
                <w:lang w:val="en-US" w:eastAsia="zh-CN" w:bidi="ar"/>
              </w:rPr>
              <w:t xml:space="preserve">周岁及以下； 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 w:color="00000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 w:color="000000"/>
                <w:lang w:val="en-US" w:eastAsia="zh-CN" w:bidi="ar"/>
              </w:rPr>
              <w:t>具有相应岗位中级职称者年龄可放宽至40周岁，学历可放宽至本科；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both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 w:color="000000"/>
                <w:lang w:val="en-US" w:eastAsia="zh-CN" w:bidi="ar"/>
              </w:rPr>
              <w:t>具有住院医师规范化培训合格证，（应届毕业规培生具有规培基地出具完成规培任务证明的，）学历可放宽至本科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 w:color="000000"/>
                <w:lang w:val="en-US" w:eastAsia="zh-CN" w:bidi="ar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both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 w:color="000000"/>
                <w:lang w:val="en-US" w:eastAsia="zh-CN" w:bidi="ar"/>
              </w:rPr>
              <w:t>最低服务期5年。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 w:color="000000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0"/>
                <w:szCs w:val="20"/>
                <w:u w:val="none" w:color="000000"/>
                <w:lang w:val="en-US" w:eastAsia="zh-CN" w:bidi="ar"/>
              </w:rPr>
              <w:t>4</w:t>
            </w:r>
          </w:p>
        </w:tc>
        <w:tc>
          <w:tcPr>
            <w:tcW w:w="169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Style w:val="10"/>
                <w:rFonts w:hint="default" w:ascii="Times New Roman" w:hAnsi="Times New Roman" w:cs="Times New Roman"/>
                <w:color w:val="000000"/>
                <w:sz w:val="22"/>
                <w:szCs w:val="22"/>
                <w:u w:color="000000"/>
                <w:lang w:val="en-US" w:eastAsia="zh-CN" w:bidi="ar"/>
              </w:rPr>
            </w:pPr>
            <w:r>
              <w:rPr>
                <w:rStyle w:val="10"/>
                <w:rFonts w:hint="default" w:ascii="Times New Roman" w:hAnsi="Times New Roman" w:cs="Times New Roman"/>
                <w:color w:val="000000"/>
                <w:sz w:val="22"/>
                <w:szCs w:val="22"/>
                <w:u w:color="000000"/>
                <w:lang w:val="en-US" w:eastAsia="zh-CN" w:bidi="ar"/>
              </w:rPr>
              <w:t>享受国家事业单位规定的薪酬待遇。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 w:color="00000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 w:color="000000"/>
                <w:lang w:val="en-US" w:eastAsia="zh-CN" w:bidi="ar"/>
              </w:rPr>
              <w:t>2.享受人才引进相关政策。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 w:color="000000"/>
                <w:lang w:val="en-US" w:eastAsia="zh-CN" w:bidi="ar"/>
              </w:rPr>
              <w:t>3.医院提供安家费，博士研究生30万元；硕士研究生</w:t>
            </w:r>
            <w:r>
              <w:rPr>
                <w:rStyle w:val="10"/>
                <w:rFonts w:hint="default" w:ascii="Times New Roman" w:hAnsi="Times New Roman" w:cs="Times New Roman"/>
                <w:color w:val="000000"/>
                <w:sz w:val="22"/>
                <w:szCs w:val="22"/>
                <w:u w:color="000000"/>
                <w:lang w:val="en-US" w:eastAsia="zh-CN" w:bidi="ar"/>
              </w:rPr>
              <w:t>15万元</w:t>
            </w:r>
            <w:r>
              <w:rPr>
                <w:rStyle w:val="10"/>
                <w:rFonts w:hint="eastAsia" w:cs="Times New Roman"/>
                <w:color w:val="000000"/>
                <w:sz w:val="22"/>
                <w:szCs w:val="22"/>
                <w:u w:color="000000"/>
                <w:lang w:val="en-US" w:eastAsia="zh-CN" w:bidi="ar"/>
              </w:rPr>
              <w:t>。</w:t>
            </w:r>
            <w:r>
              <w:rPr>
                <w:rStyle w:val="10"/>
                <w:rFonts w:hint="eastAsia" w:ascii="Times New Roman" w:hAnsi="Times New Roman" w:cs="Times New Roman"/>
                <w:color w:val="000000"/>
                <w:sz w:val="22"/>
                <w:szCs w:val="22"/>
                <w:u w:color="000000"/>
                <w:lang w:val="en-US" w:eastAsia="zh-CN" w:bidi="ar"/>
              </w:rPr>
              <w:t>另外，</w:t>
            </w:r>
            <w:r>
              <w:rPr>
                <w:rStyle w:val="10"/>
                <w:rFonts w:hint="default" w:ascii="Times New Roman" w:hAnsi="Times New Roman" w:cs="Times New Roman"/>
                <w:color w:val="000000"/>
                <w:sz w:val="22"/>
                <w:szCs w:val="22"/>
                <w:u w:color="000000"/>
                <w:lang w:val="en-US" w:eastAsia="zh-CN" w:bidi="ar"/>
              </w:rPr>
              <w:t>博士研究生补助2000元/月，硕士研究生1000/月，规培生一次性补贴6000元。</w:t>
            </w:r>
          </w:p>
        </w:tc>
        <w:tc>
          <w:tcPr>
            <w:tcW w:w="108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 w:color="00000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 w:color="000000"/>
                <w:lang w:val="en-US" w:eastAsia="zh-CN" w:bidi="ar"/>
              </w:rPr>
              <w:t>舒亚丽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 w:color="00000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 w:color="000000"/>
                <w:lang w:val="en-US" w:eastAsia="zh-CN" w:bidi="ar"/>
              </w:rPr>
              <w:t>0719-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 w:color="000000"/>
                <w:lang w:val="en-US" w:eastAsia="zh-CN" w:bidi="ar"/>
              </w:rPr>
              <w:t>6228931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 xml:space="preserve"> 邮箱： </w:t>
            </w:r>
            <w:r>
              <w:rPr>
                <w:rFonts w:hint="eastAsia" w:cs="Times New Roman"/>
                <w:sz w:val="22"/>
                <w:szCs w:val="22"/>
                <w:lang w:val="en-US" w:eastAsia="zh-CN"/>
              </w:rPr>
              <w:t>2925890659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@qq.Com</w:t>
            </w:r>
          </w:p>
        </w:tc>
        <w:tc>
          <w:tcPr>
            <w:tcW w:w="70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5" w:hRule="atLeast"/>
        </w:trPr>
        <w:tc>
          <w:tcPr>
            <w:tcW w:w="68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 w:color="000000"/>
                <w:lang w:val="en-US" w:eastAsia="zh-CN" w:bidi="ar"/>
              </w:rPr>
            </w:pPr>
          </w:p>
        </w:tc>
        <w:tc>
          <w:tcPr>
            <w:tcW w:w="82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 w:color="000000"/>
                <w:lang w:val="en-US" w:eastAsia="zh-CN" w:bidi="ar"/>
              </w:rPr>
            </w:pPr>
          </w:p>
        </w:tc>
        <w:tc>
          <w:tcPr>
            <w:tcW w:w="80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 w:color="000000"/>
                <w:lang w:val="en-US" w:eastAsia="zh-CN" w:bidi="ar"/>
              </w:rPr>
            </w:pPr>
          </w:p>
        </w:tc>
        <w:tc>
          <w:tcPr>
            <w:tcW w:w="69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 w:color="000000"/>
                <w:lang w:val="en-US" w:eastAsia="zh-CN" w:bidi="ar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1"/>
                <w:rFonts w:hint="default" w:ascii="Times New Roman" w:hAnsi="Times New Roman" w:cs="Times New Roman"/>
                <w:color w:val="000000"/>
                <w:sz w:val="22"/>
                <w:szCs w:val="22"/>
                <w:u w:color="000000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 w:color="000000"/>
                <w:lang w:val="en-US" w:eastAsia="zh-CN" w:bidi="ar"/>
              </w:rPr>
              <w:t>B03专业技术岗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 w:color="00000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 w:color="000000"/>
                <w:lang w:val="en-US" w:eastAsia="zh-CN" w:bidi="ar"/>
              </w:rPr>
              <w:t>从事医院安全生产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 w:color="000000"/>
                <w:lang w:val="en-US" w:eastAsia="zh-CN" w:bidi="ar"/>
              </w:rPr>
              <w:t>及相关综合性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 w:color="000000"/>
                <w:lang w:val="en-US" w:eastAsia="zh-CN" w:bidi="ar"/>
              </w:rPr>
              <w:t>工作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 w:color="00000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 w:color="000000"/>
                <w:lang w:val="en-US" w:eastAsia="zh-CN" w:bidi="ar"/>
              </w:rPr>
              <w:t>硕士研究生及以上学历，具有相应学位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 w:color="00000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 w:color="000000"/>
                <w:lang w:val="en-US" w:eastAsia="zh-CN" w:bidi="ar"/>
              </w:rPr>
              <w:t>法学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 w:color="000000"/>
                <w:lang w:val="en-US" w:eastAsia="zh-CN" w:bidi="ar"/>
              </w:rPr>
              <w:t>、安全工程</w:t>
            </w:r>
          </w:p>
        </w:tc>
        <w:tc>
          <w:tcPr>
            <w:tcW w:w="2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 w:color="000000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 w:color="000000"/>
                <w:lang w:val="en-US" w:eastAsia="zh-CN" w:bidi="ar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 w:color="000000"/>
                <w:lang w:val="en-US" w:eastAsia="zh-CN" w:bidi="ar"/>
              </w:rPr>
              <w:t>年纪在35周岁及以下；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 w:color="00000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 w:color="000000"/>
                <w:lang w:val="en-US" w:eastAsia="zh-CN" w:bidi="ar"/>
              </w:rPr>
              <w:t>2.具有相应岗位中级职称者年龄可放宽至40周岁，学历可放宽至本科；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 w:color="000000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 w:color="000000"/>
                <w:lang w:val="en-US" w:eastAsia="zh-CN" w:bidi="ar"/>
              </w:rPr>
              <w:t>3.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 w:color="000000"/>
                <w:lang w:val="en-US" w:eastAsia="zh-CN" w:bidi="ar"/>
              </w:rPr>
              <w:t>熟悉安全生产相应法律法规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 w:color="000000"/>
                <w:lang w:val="en-US" w:eastAsia="zh-CN" w:bidi="ar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 w:color="000000"/>
                <w:lang w:val="en-US" w:eastAsia="zh-CN" w:bidi="ar"/>
              </w:rPr>
              <w:t>4.最低服务期5年。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 w:color="00000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 w:color="000000"/>
                <w:lang w:val="en-US" w:eastAsia="zh-CN" w:bidi="ar"/>
              </w:rPr>
              <w:t>1</w:t>
            </w:r>
          </w:p>
        </w:tc>
        <w:tc>
          <w:tcPr>
            <w:tcW w:w="1697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Style w:val="10"/>
                <w:rFonts w:hint="default" w:ascii="Times New Roman" w:hAnsi="Times New Roman" w:cs="Times New Roman"/>
                <w:color w:val="000000"/>
                <w:sz w:val="22"/>
                <w:szCs w:val="22"/>
                <w:u w:color="000000"/>
                <w:lang w:val="en-US" w:eastAsia="zh-CN" w:bidi="ar"/>
              </w:rPr>
            </w:pPr>
          </w:p>
        </w:tc>
        <w:tc>
          <w:tcPr>
            <w:tcW w:w="1086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 w:color="000000"/>
                <w:lang w:val="en-US" w:eastAsia="zh-CN" w:bidi="ar"/>
              </w:rPr>
            </w:pPr>
          </w:p>
        </w:tc>
        <w:tc>
          <w:tcPr>
            <w:tcW w:w="70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1" w:hRule="atLeast"/>
        </w:trPr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 w:color="00000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 w:color="000000"/>
                <w:lang w:val="en-US" w:eastAsia="zh-CN" w:bidi="ar"/>
              </w:rPr>
              <w:t>3</w:t>
            </w:r>
          </w:p>
        </w:tc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 w:color="00000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 w:color="000000"/>
                <w:lang w:val="en-US" w:eastAsia="zh-CN" w:bidi="ar"/>
              </w:rPr>
              <w:t>郧西县卫生健康局</w:t>
            </w: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 w:color="00000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 w:color="000000"/>
                <w:lang w:val="en-US" w:eastAsia="zh-CN" w:bidi="ar"/>
              </w:rPr>
              <w:t>郧西县妇幼保健院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 w:color="00000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 w:color="000000"/>
                <w:lang w:val="en-US" w:eastAsia="zh-CN" w:bidi="ar"/>
              </w:rPr>
              <w:t>公益一类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1"/>
                <w:rFonts w:hint="default" w:ascii="Times New Roman" w:hAnsi="Times New Roman" w:cs="Times New Roman"/>
                <w:color w:val="auto"/>
                <w:sz w:val="22"/>
                <w:szCs w:val="22"/>
                <w:u w:color="000000"/>
                <w:lang w:val="en-US" w:eastAsia="zh-CN" w:bidi="ar"/>
              </w:rPr>
            </w:pPr>
            <w:r>
              <w:rPr>
                <w:rStyle w:val="11"/>
                <w:rFonts w:hint="eastAsia" w:ascii="Times New Roman" w:hAnsi="Times New Roman" w:cs="Times New Roman"/>
                <w:color w:val="auto"/>
                <w:sz w:val="22"/>
                <w:szCs w:val="22"/>
                <w:u w:color="000000"/>
                <w:lang w:val="en-US" w:eastAsia="zh-CN" w:bidi="ar"/>
              </w:rPr>
              <w:t>B04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 w:color="000000"/>
                <w:lang w:val="en-US" w:eastAsia="zh-CN" w:bidi="ar"/>
              </w:rPr>
              <w:t>临床医师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 w:color="000000"/>
                <w:lang w:val="en-US" w:eastAsia="zh-CN" w:bidi="ar-SA"/>
              </w:rPr>
            </w:pPr>
            <w:r>
              <w:rPr>
                <w:rStyle w:val="11"/>
                <w:rFonts w:hint="default" w:ascii="Times New Roman" w:hAnsi="Times New Roman" w:cs="Times New Roman"/>
                <w:color w:val="auto"/>
                <w:sz w:val="22"/>
                <w:szCs w:val="22"/>
                <w:u w:color="000000"/>
                <w:lang w:val="en-US" w:eastAsia="zh-CN" w:bidi="ar"/>
              </w:rPr>
              <w:t>（自筹）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 w:color="00000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 w:color="000000"/>
                <w:lang w:val="en-US" w:eastAsia="zh-CN" w:bidi="ar"/>
              </w:rPr>
              <w:t>从事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2"/>
                <w:szCs w:val="22"/>
                <w:u w:val="none" w:color="000000"/>
                <w:lang w:val="en-US" w:eastAsia="zh-CN" w:bidi="ar"/>
              </w:rPr>
              <w:t>临床医疗</w:t>
            </w:r>
            <w:r>
              <w:rPr>
                <w:rFonts w:hint="eastAsia" w:cs="Times New Roman"/>
                <w:i w:val="0"/>
                <w:iCs w:val="0"/>
                <w:color w:val="auto"/>
                <w:kern w:val="0"/>
                <w:sz w:val="22"/>
                <w:szCs w:val="22"/>
                <w:u w:val="none" w:color="000000"/>
                <w:lang w:val="en-US" w:eastAsia="zh-CN" w:bidi="ar"/>
              </w:rPr>
              <w:t>卫生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 w:color="000000"/>
                <w:lang w:val="en-US" w:eastAsia="zh-CN" w:bidi="ar"/>
              </w:rPr>
              <w:t>工作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 w:color="00000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 w:color="000000"/>
                <w:lang w:val="en-US" w:eastAsia="zh-CN" w:bidi="ar"/>
              </w:rPr>
              <w:t>硕士研究生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 w:color="000000"/>
                <w:lang w:val="en-US" w:eastAsia="zh-CN" w:bidi="ar"/>
              </w:rPr>
              <w:t>及以上学历，具有相应学位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 w:color="00000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 w:color="000000"/>
                <w:lang w:val="en-US" w:eastAsia="zh-CN" w:bidi="ar"/>
              </w:rPr>
              <w:t>临床医学类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 w:color="000000"/>
                <w:lang w:val="en-US" w:eastAsia="zh-CN" w:bidi="ar"/>
              </w:rPr>
              <w:t xml:space="preserve">  </w:t>
            </w:r>
            <w:r>
              <w:rPr>
                <w:rFonts w:hint="eastAsia" w:cs="Times New Roman"/>
                <w:i w:val="0"/>
                <w:iCs w:val="0"/>
                <w:color w:val="auto"/>
                <w:kern w:val="0"/>
                <w:sz w:val="22"/>
                <w:szCs w:val="22"/>
                <w:u w:val="none" w:color="000000"/>
                <w:lang w:val="en-US" w:eastAsia="zh-CN" w:bidi="ar"/>
              </w:rPr>
              <w:t>、中西医结合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2"/>
                <w:szCs w:val="22"/>
                <w:u w:val="none" w:color="000000"/>
                <w:lang w:val="en-US" w:eastAsia="zh-CN" w:bidi="ar"/>
              </w:rPr>
              <w:t>类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2"/>
                <w:szCs w:val="22"/>
                <w:u w:val="none" w:color="000000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 w:color="000000"/>
                <w:lang w:val="en-US" w:eastAsia="zh-CN" w:bidi="ar"/>
              </w:rPr>
              <w:t xml:space="preserve">      </w:t>
            </w:r>
          </w:p>
        </w:tc>
        <w:tc>
          <w:tcPr>
            <w:tcW w:w="2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4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Style w:val="11"/>
                <w:rFonts w:hint="default" w:ascii="Times New Roman" w:hAnsi="Times New Roman" w:cs="Times New Roman"/>
                <w:color w:val="000000"/>
                <w:sz w:val="18"/>
                <w:szCs w:val="18"/>
                <w:u w:color="000000"/>
                <w:lang w:val="en-US" w:eastAsia="zh-CN" w:bidi="ar"/>
              </w:rPr>
            </w:pPr>
            <w:r>
              <w:rPr>
                <w:rStyle w:val="11"/>
                <w:rFonts w:hint="default" w:ascii="Times New Roman" w:hAnsi="Times New Roman" w:cs="Times New Roman"/>
                <w:color w:val="000000"/>
                <w:sz w:val="18"/>
                <w:szCs w:val="18"/>
                <w:u w:color="000000"/>
                <w:lang w:val="en-US" w:eastAsia="zh-CN" w:bidi="ar"/>
              </w:rPr>
              <w:t>年龄在</w:t>
            </w:r>
            <w:r>
              <w:rPr>
                <w:rStyle w:val="12"/>
                <w:rFonts w:hint="default" w:ascii="Times New Roman" w:hAnsi="Times New Roman" w:eastAsia="宋体" w:cs="Times New Roman"/>
                <w:color w:val="000000"/>
                <w:sz w:val="18"/>
                <w:szCs w:val="18"/>
                <w:u w:color="000000"/>
                <w:lang w:val="en-US" w:eastAsia="zh-CN" w:bidi="ar"/>
              </w:rPr>
              <w:t>35</w:t>
            </w:r>
            <w:r>
              <w:rPr>
                <w:rStyle w:val="11"/>
                <w:rFonts w:hint="default" w:ascii="Times New Roman" w:hAnsi="Times New Roman" w:cs="Times New Roman"/>
                <w:color w:val="000000"/>
                <w:sz w:val="18"/>
                <w:szCs w:val="18"/>
                <w:u w:color="000000"/>
                <w:lang w:val="en-US" w:eastAsia="zh-CN" w:bidi="ar"/>
              </w:rPr>
              <w:t>周岁及以下；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4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Style w:val="12"/>
                <w:rFonts w:hint="eastAsia" w:cs="Times New Roman"/>
                <w:color w:val="auto"/>
                <w:sz w:val="18"/>
                <w:szCs w:val="18"/>
                <w:u w:color="000000"/>
                <w:lang w:val="en-US" w:eastAsia="zh-CN" w:bidi="ar"/>
              </w:rPr>
              <w:t>临床医学类和中西医结合类必须</w:t>
            </w:r>
            <w:r>
              <w:rPr>
                <w:rStyle w:val="12"/>
                <w:rFonts w:hint="default" w:ascii="Times New Roman" w:hAnsi="Times New Roman" w:cs="Times New Roman"/>
                <w:color w:val="auto"/>
                <w:sz w:val="18"/>
                <w:szCs w:val="18"/>
                <w:u w:color="000000"/>
                <w:lang w:val="en-US" w:eastAsia="zh-CN" w:bidi="ar"/>
              </w:rPr>
              <w:t>具有医师执业资格证书；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4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 w:color="000000"/>
                <w:lang w:val="en-US" w:eastAsia="zh-CN" w:bidi="ar-SA"/>
              </w:rPr>
            </w:pPr>
            <w:r>
              <w:rPr>
                <w:rStyle w:val="12"/>
                <w:rFonts w:hint="eastAsia" w:ascii="Times New Roman" w:hAnsi="Times New Roman" w:cs="Times New Roman" w:eastAsiaTheme="minorEastAsia"/>
                <w:color w:val="000000"/>
                <w:sz w:val="18"/>
                <w:szCs w:val="18"/>
                <w:u w:color="000000"/>
                <w:lang w:val="en-US" w:eastAsia="zh-CN" w:bidi="ar"/>
              </w:rPr>
              <w:t>具有住院医师规范化培训合格证，（应届毕业规培生具有规培基地出具完成规培任务证明，）学历可放宽至本科。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 w:color="000000"/>
                <w:lang w:val="en-US" w:eastAsia="zh-CN" w:bidi="ar-SA"/>
              </w:rPr>
            </w:pPr>
            <w:r>
              <w:rPr>
                <w:rStyle w:val="12"/>
                <w:rFonts w:hint="eastAsia" w:cs="Times New Roman"/>
                <w:color w:val="000000"/>
                <w:sz w:val="18"/>
                <w:szCs w:val="18"/>
                <w:u w:color="000000"/>
                <w:lang w:val="en-US" w:eastAsia="zh-CN" w:bidi="ar"/>
              </w:rPr>
              <w:t>4</w:t>
            </w:r>
            <w:r>
              <w:rPr>
                <w:rStyle w:val="12"/>
                <w:rFonts w:hint="eastAsia" w:cs="Times New Roman"/>
                <w:color w:val="auto"/>
                <w:sz w:val="18"/>
                <w:szCs w:val="18"/>
                <w:u w:color="000000"/>
                <w:lang w:val="en-US" w:eastAsia="zh-CN" w:bidi="ar"/>
              </w:rPr>
              <w:t>.临床医学类和中西医结合类具有相应岗位中级职称者，年龄可放宽至40周岁，学历可放宽至本科。</w:t>
            </w:r>
            <w:r>
              <w:rPr>
                <w:rStyle w:val="12"/>
                <w:rFonts w:hint="default" w:ascii="Times New Roman" w:hAnsi="Times New Roman" w:eastAsia="宋体" w:cs="Times New Roman"/>
                <w:color w:val="000000"/>
                <w:sz w:val="16"/>
                <w:szCs w:val="16"/>
                <w:u w:color="000000"/>
                <w:lang w:val="en-US" w:eastAsia="zh-CN" w:bidi="ar"/>
              </w:rPr>
              <w:br w:type="textWrapping"/>
            </w:r>
            <w:r>
              <w:rPr>
                <w:rStyle w:val="12"/>
                <w:rFonts w:hint="eastAsia" w:cs="Times New Roman"/>
                <w:color w:val="000000"/>
                <w:sz w:val="18"/>
                <w:szCs w:val="18"/>
                <w:u w:color="000000"/>
                <w:lang w:val="en-US" w:eastAsia="zh-CN" w:bidi="ar"/>
              </w:rPr>
              <w:t>5</w:t>
            </w:r>
            <w:r>
              <w:rPr>
                <w:rStyle w:val="12"/>
                <w:rFonts w:hint="default" w:ascii="Times New Roman" w:hAnsi="Times New Roman" w:eastAsia="宋体" w:cs="Times New Roman"/>
                <w:color w:val="000000"/>
                <w:sz w:val="18"/>
                <w:szCs w:val="18"/>
                <w:u w:color="000000"/>
                <w:lang w:val="en-US" w:eastAsia="zh-CN" w:bidi="ar"/>
              </w:rPr>
              <w:t>.</w:t>
            </w:r>
            <w:r>
              <w:rPr>
                <w:rStyle w:val="11"/>
                <w:rFonts w:hint="default" w:ascii="Times New Roman" w:hAnsi="Times New Roman" w:cs="Times New Roman"/>
                <w:color w:val="000000"/>
                <w:sz w:val="18"/>
                <w:szCs w:val="18"/>
                <w:u w:color="000000"/>
                <w:lang w:val="en-US" w:eastAsia="zh-CN" w:bidi="ar"/>
              </w:rPr>
              <w:t>最低服务期</w:t>
            </w:r>
            <w:r>
              <w:rPr>
                <w:rStyle w:val="12"/>
                <w:rFonts w:hint="default" w:ascii="Times New Roman" w:hAnsi="Times New Roman" w:eastAsia="宋体" w:cs="Times New Roman"/>
                <w:color w:val="000000"/>
                <w:sz w:val="18"/>
                <w:szCs w:val="18"/>
                <w:u w:color="000000"/>
                <w:lang w:val="en-US" w:eastAsia="zh-CN" w:bidi="ar"/>
              </w:rPr>
              <w:t>5</w:t>
            </w:r>
            <w:r>
              <w:rPr>
                <w:rStyle w:val="11"/>
                <w:rFonts w:hint="default" w:ascii="Times New Roman" w:hAnsi="Times New Roman" w:cs="Times New Roman"/>
                <w:color w:val="000000"/>
                <w:sz w:val="18"/>
                <w:szCs w:val="18"/>
                <w:u w:color="000000"/>
                <w:lang w:val="en-US" w:eastAsia="zh-CN" w:bidi="ar"/>
              </w:rPr>
              <w:t>年。</w:t>
            </w:r>
          </w:p>
        </w:tc>
        <w:tc>
          <w:tcPr>
            <w:tcW w:w="58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 w:color="000000"/>
                <w:lang w:val="en-US" w:eastAsia="zh-CN" w:bidi="ar-SA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2"/>
                <w:szCs w:val="22"/>
                <w:u w:val="none" w:color="000000"/>
                <w:lang w:val="en-US" w:eastAsia="zh-CN" w:bidi="ar"/>
              </w:rPr>
              <w:t>2</w:t>
            </w:r>
          </w:p>
        </w:tc>
        <w:tc>
          <w:tcPr>
            <w:tcW w:w="169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Style w:val="10"/>
                <w:rFonts w:hint="default" w:ascii="Times New Roman" w:hAnsi="Times New Roman" w:cs="Times New Roman"/>
                <w:color w:val="auto"/>
                <w:sz w:val="22"/>
                <w:szCs w:val="22"/>
                <w:u w:color="000000"/>
                <w:lang w:val="en-US" w:eastAsia="zh-CN" w:bidi="ar"/>
              </w:rPr>
            </w:pPr>
            <w:r>
              <w:rPr>
                <w:rStyle w:val="10"/>
                <w:rFonts w:hint="eastAsia" w:cs="Times New Roman"/>
                <w:color w:val="auto"/>
                <w:sz w:val="22"/>
                <w:szCs w:val="22"/>
                <w:u w:color="000000"/>
                <w:lang w:val="en-US" w:eastAsia="zh-CN" w:bidi="ar"/>
              </w:rPr>
              <w:t>1.</w:t>
            </w:r>
            <w:r>
              <w:rPr>
                <w:rStyle w:val="10"/>
                <w:rFonts w:hint="default" w:ascii="Times New Roman" w:hAnsi="Times New Roman" w:cs="Times New Roman"/>
                <w:color w:val="auto"/>
                <w:sz w:val="22"/>
                <w:szCs w:val="22"/>
                <w:u w:color="000000"/>
                <w:lang w:val="en-US" w:eastAsia="zh-CN" w:bidi="ar"/>
              </w:rPr>
              <w:t>享受国家事业单位规定的薪酬待遇。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2"/>
                <w:szCs w:val="22"/>
                <w:u w:val="none" w:color="00000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2"/>
                <w:szCs w:val="22"/>
                <w:u w:val="none" w:color="000000"/>
                <w:lang w:val="en-US" w:eastAsia="zh-CN" w:bidi="ar"/>
              </w:rPr>
              <w:t>2.享受人才引进相关政策。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 w:color="000000"/>
                <w:lang w:val="en-US" w:eastAsia="zh-CN" w:bidi="ar-SA"/>
              </w:rPr>
            </w:pPr>
          </w:p>
        </w:tc>
        <w:tc>
          <w:tcPr>
            <w:tcW w:w="1086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 w:color="00000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 w:color="000000"/>
                <w:lang w:val="en-US" w:eastAsia="zh-CN" w:bidi="ar"/>
              </w:rPr>
              <w:t>钱家曼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 w:color="00000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 w:color="000000"/>
                <w:lang w:val="en-US" w:eastAsia="zh-CN" w:bidi="ar"/>
              </w:rPr>
              <w:t>0719-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 w:color="000000"/>
                <w:lang w:val="en-US" w:eastAsia="zh-CN" w:bidi="ar"/>
              </w:rPr>
              <w:t>6310503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 xml:space="preserve"> 邮箱： </w:t>
            </w:r>
            <w:r>
              <w:rPr>
                <w:rFonts w:hint="eastAsia" w:cs="Times New Roman"/>
                <w:sz w:val="22"/>
                <w:szCs w:val="22"/>
                <w:lang w:val="en-US" w:eastAsia="zh-CN"/>
              </w:rPr>
              <w:t>629871745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@qq.Com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 w:color="000000"/>
                <w:lang w:val="en-US" w:eastAsia="zh-CN" w:bidi="ar"/>
              </w:rPr>
            </w:pP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 w:color="000000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2"/>
                <w:szCs w:val="22"/>
                <w:u w:val="none" w:color="000000"/>
                <w:lang w:val="en-US" w:eastAsia="zh-CN" w:bidi="ar"/>
              </w:rPr>
              <w:t>4</w:t>
            </w:r>
          </w:p>
        </w:tc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 w:color="00000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 w:color="000000"/>
                <w:lang w:val="en-US" w:eastAsia="zh-CN" w:bidi="ar"/>
              </w:rPr>
              <w:t>郧西县卫生健康局</w:t>
            </w: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 w:color="00000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 w:color="000000"/>
                <w:lang w:val="en-US" w:eastAsia="zh-CN" w:bidi="ar"/>
              </w:rPr>
              <w:t>郧西县妇幼保健院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 w:color="00000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 w:color="000000"/>
                <w:lang w:val="en-US" w:eastAsia="zh-CN" w:bidi="ar"/>
              </w:rPr>
              <w:t>公益一类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1"/>
                <w:rFonts w:hint="default" w:ascii="Times New Roman" w:hAnsi="Times New Roman" w:cs="Times New Roman"/>
                <w:color w:val="000000"/>
                <w:sz w:val="22"/>
                <w:szCs w:val="22"/>
                <w:u w:color="000000"/>
                <w:lang w:val="en-US" w:eastAsia="zh-CN" w:bidi="ar"/>
              </w:rPr>
            </w:pPr>
            <w:r>
              <w:rPr>
                <w:rStyle w:val="11"/>
                <w:rFonts w:hint="eastAsia" w:ascii="Times New Roman" w:hAnsi="Times New Roman" w:cs="Times New Roman"/>
                <w:color w:val="000000"/>
                <w:sz w:val="22"/>
                <w:szCs w:val="22"/>
                <w:u w:color="000000"/>
                <w:lang w:val="en-US" w:eastAsia="zh-CN" w:bidi="ar"/>
              </w:rPr>
              <w:t>B0</w:t>
            </w:r>
            <w:r>
              <w:rPr>
                <w:rStyle w:val="11"/>
                <w:rFonts w:hint="eastAsia" w:cs="Times New Roman"/>
                <w:color w:val="000000"/>
                <w:sz w:val="22"/>
                <w:szCs w:val="22"/>
                <w:u w:color="000000"/>
                <w:lang w:val="en-US" w:eastAsia="zh-CN" w:bidi="ar"/>
              </w:rPr>
              <w:t>5</w:t>
            </w:r>
            <w:r>
              <w:rPr>
                <w:rStyle w:val="11"/>
                <w:rFonts w:hint="default" w:ascii="Times New Roman" w:hAnsi="Times New Roman" w:cs="Times New Roman"/>
                <w:color w:val="000000"/>
                <w:sz w:val="22"/>
                <w:szCs w:val="22"/>
                <w:u w:color="000000"/>
                <w:lang w:val="en-US" w:eastAsia="zh-CN" w:bidi="ar"/>
              </w:rPr>
              <w:t>专业技术岗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1"/>
                <w:rFonts w:hint="default" w:ascii="Times New Roman" w:hAnsi="Times New Roman" w:cs="Times New Roman"/>
                <w:color w:val="auto"/>
                <w:sz w:val="22"/>
                <w:szCs w:val="22"/>
                <w:u w:color="000000"/>
                <w:lang w:val="en-US" w:eastAsia="zh-CN" w:bidi="ar"/>
              </w:rPr>
            </w:pPr>
            <w:r>
              <w:rPr>
                <w:rStyle w:val="11"/>
                <w:rFonts w:hint="default" w:ascii="Times New Roman" w:hAnsi="Times New Roman" w:cs="Times New Roman"/>
                <w:color w:val="000000"/>
                <w:sz w:val="22"/>
                <w:szCs w:val="22"/>
                <w:u w:color="000000"/>
                <w:lang w:val="en-US" w:eastAsia="zh-CN" w:bidi="ar"/>
              </w:rPr>
              <w:t>（自筹）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 w:color="00000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 w:color="000000"/>
                <w:lang w:val="en-US" w:eastAsia="zh-CN" w:bidi="ar"/>
              </w:rPr>
              <w:t>从事</w:t>
            </w:r>
            <w:r>
              <w:rPr>
                <w:rFonts w:hint="eastAsia" w:cs="Times New Roman"/>
                <w:i w:val="0"/>
                <w:iCs w:val="0"/>
                <w:color w:val="auto"/>
                <w:kern w:val="0"/>
                <w:sz w:val="22"/>
                <w:szCs w:val="22"/>
                <w:u w:val="none" w:color="000000"/>
                <w:lang w:val="en-US" w:eastAsia="zh-CN" w:bidi="ar"/>
              </w:rPr>
              <w:t>医学影像技术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 w:color="000000"/>
                <w:lang w:val="en-US" w:eastAsia="zh-CN" w:bidi="ar"/>
              </w:rPr>
              <w:t>工作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 w:color="00000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 w:color="000000"/>
                <w:lang w:val="en-US" w:eastAsia="zh-CN" w:bidi="ar"/>
              </w:rPr>
              <w:t>硕士研究生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 w:color="000000"/>
                <w:lang w:val="en-US" w:eastAsia="zh-CN" w:bidi="ar"/>
              </w:rPr>
              <w:t>及以上学历，具有相应学位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 w:color="000000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auto"/>
                <w:kern w:val="0"/>
                <w:sz w:val="22"/>
                <w:szCs w:val="22"/>
                <w:u w:val="none" w:color="000000"/>
                <w:lang w:val="en-US" w:eastAsia="zh-CN" w:bidi="ar"/>
              </w:rPr>
              <w:t>医学影像学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 w:color="000000"/>
                <w:lang w:val="en-US" w:eastAsia="zh-CN" w:bidi="ar"/>
              </w:rPr>
              <w:t xml:space="preserve"> 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 w:color="000000"/>
                <w:lang w:val="en-US" w:eastAsia="zh-CN" w:bidi="ar"/>
              </w:rPr>
              <w:t xml:space="preserve">      </w:t>
            </w:r>
          </w:p>
        </w:tc>
        <w:tc>
          <w:tcPr>
            <w:tcW w:w="2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Style w:val="11"/>
                <w:rFonts w:hint="default" w:ascii="Times New Roman" w:hAnsi="Times New Roman" w:cs="Times New Roman"/>
                <w:color w:val="000000"/>
                <w:sz w:val="18"/>
                <w:szCs w:val="18"/>
                <w:u w:color="000000"/>
                <w:lang w:val="en-US" w:eastAsia="zh-CN" w:bidi="ar"/>
              </w:rPr>
            </w:pPr>
            <w:r>
              <w:rPr>
                <w:rStyle w:val="11"/>
                <w:rFonts w:hint="eastAsia" w:cs="Times New Roman"/>
                <w:color w:val="000000"/>
                <w:sz w:val="18"/>
                <w:szCs w:val="18"/>
                <w:u w:color="000000"/>
                <w:lang w:val="en-US" w:eastAsia="zh-CN" w:bidi="ar"/>
              </w:rPr>
              <w:t>1.</w:t>
            </w:r>
            <w:r>
              <w:rPr>
                <w:rStyle w:val="11"/>
                <w:rFonts w:hint="default" w:ascii="Times New Roman" w:hAnsi="Times New Roman" w:cs="Times New Roman"/>
                <w:color w:val="000000"/>
                <w:sz w:val="18"/>
                <w:szCs w:val="18"/>
                <w:u w:color="000000"/>
                <w:lang w:val="en-US" w:eastAsia="zh-CN" w:bidi="ar"/>
              </w:rPr>
              <w:t>年龄在</w:t>
            </w:r>
            <w:r>
              <w:rPr>
                <w:rStyle w:val="12"/>
                <w:rFonts w:hint="default" w:ascii="Times New Roman" w:hAnsi="Times New Roman" w:eastAsia="宋体" w:cs="Times New Roman"/>
                <w:color w:val="000000"/>
                <w:sz w:val="18"/>
                <w:szCs w:val="18"/>
                <w:u w:color="000000"/>
                <w:lang w:val="en-US" w:eastAsia="zh-CN" w:bidi="ar"/>
              </w:rPr>
              <w:t>35</w:t>
            </w:r>
            <w:r>
              <w:rPr>
                <w:rStyle w:val="11"/>
                <w:rFonts w:hint="default" w:ascii="Times New Roman" w:hAnsi="Times New Roman" w:cs="Times New Roman"/>
                <w:color w:val="000000"/>
                <w:sz w:val="18"/>
                <w:szCs w:val="18"/>
                <w:u w:color="000000"/>
                <w:lang w:val="en-US" w:eastAsia="zh-CN" w:bidi="ar"/>
              </w:rPr>
              <w:t>周岁及以下；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Style w:val="12"/>
                <w:rFonts w:hint="eastAsia" w:cs="Times New Roman"/>
                <w:color w:val="auto"/>
                <w:sz w:val="18"/>
                <w:szCs w:val="18"/>
                <w:u w:color="000000"/>
                <w:lang w:val="en-US" w:eastAsia="zh-CN" w:bidi="ar"/>
              </w:rPr>
            </w:pPr>
            <w:r>
              <w:rPr>
                <w:rStyle w:val="12"/>
                <w:rFonts w:hint="eastAsia" w:cs="Times New Roman"/>
                <w:color w:val="auto"/>
                <w:sz w:val="18"/>
                <w:szCs w:val="18"/>
                <w:u w:color="000000"/>
                <w:lang w:val="en-US" w:eastAsia="zh-CN" w:bidi="ar"/>
              </w:rPr>
              <w:t>2.具有符合岗位要求的中级职称者，学历可放宽至本科，具有相应学位。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0" w:firstLineChars="0"/>
              <w:jc w:val="left"/>
              <w:textAlignment w:val="center"/>
              <w:rPr>
                <w:rStyle w:val="12"/>
                <w:rFonts w:hint="eastAsia" w:cs="Times New Roman"/>
                <w:color w:val="000000"/>
                <w:sz w:val="18"/>
                <w:szCs w:val="18"/>
                <w:u w:color="000000"/>
                <w:lang w:val="en-US" w:eastAsia="zh-CN" w:bidi="ar"/>
              </w:rPr>
            </w:pPr>
            <w:r>
              <w:rPr>
                <w:rStyle w:val="11"/>
                <w:rFonts w:hint="eastAsia" w:cs="Times New Roman"/>
                <w:color w:val="000000"/>
                <w:sz w:val="18"/>
                <w:szCs w:val="18"/>
                <w:u w:color="000000"/>
                <w:lang w:val="en-US" w:eastAsia="zh-CN" w:bidi="ar"/>
              </w:rPr>
              <w:t>3.</w:t>
            </w:r>
            <w:r>
              <w:rPr>
                <w:rStyle w:val="11"/>
                <w:rFonts w:hint="default" w:ascii="Times New Roman" w:hAnsi="Times New Roman" w:cs="Times New Roman"/>
                <w:color w:val="000000"/>
                <w:sz w:val="18"/>
                <w:szCs w:val="18"/>
                <w:u w:color="000000"/>
                <w:lang w:val="en-US" w:eastAsia="zh-CN" w:bidi="ar"/>
              </w:rPr>
              <w:t>最低服务期</w:t>
            </w:r>
            <w:r>
              <w:rPr>
                <w:rStyle w:val="12"/>
                <w:rFonts w:hint="default" w:ascii="Times New Roman" w:hAnsi="Times New Roman" w:eastAsia="宋体" w:cs="Times New Roman"/>
                <w:color w:val="000000"/>
                <w:sz w:val="18"/>
                <w:szCs w:val="18"/>
                <w:u w:color="000000"/>
                <w:lang w:val="en-US" w:eastAsia="zh-CN" w:bidi="ar"/>
              </w:rPr>
              <w:t>5</w:t>
            </w:r>
            <w:r>
              <w:rPr>
                <w:rStyle w:val="11"/>
                <w:rFonts w:hint="default" w:ascii="Times New Roman" w:hAnsi="Times New Roman" w:cs="Times New Roman"/>
                <w:color w:val="000000"/>
                <w:sz w:val="18"/>
                <w:szCs w:val="18"/>
                <w:u w:color="000000"/>
                <w:lang w:val="en-US" w:eastAsia="zh-CN" w:bidi="ar"/>
              </w:rPr>
              <w:t>年。</w:t>
            </w:r>
          </w:p>
        </w:tc>
        <w:tc>
          <w:tcPr>
            <w:tcW w:w="58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Times New Roman"/>
                <w:i w:val="0"/>
                <w:iCs w:val="0"/>
                <w:color w:val="000000"/>
                <w:kern w:val="0"/>
                <w:sz w:val="22"/>
                <w:szCs w:val="22"/>
                <w:u w:val="none" w:color="000000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2"/>
                <w:szCs w:val="22"/>
                <w:u w:val="none" w:color="000000"/>
                <w:lang w:val="en-US" w:eastAsia="zh-CN" w:bidi="ar"/>
              </w:rPr>
              <w:t>1</w:t>
            </w:r>
          </w:p>
        </w:tc>
        <w:tc>
          <w:tcPr>
            <w:tcW w:w="169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Style w:val="10"/>
                <w:rFonts w:hint="default" w:ascii="Times New Roman" w:hAnsi="Times New Roman" w:cs="Times New Roman"/>
                <w:color w:val="auto"/>
                <w:sz w:val="22"/>
                <w:szCs w:val="22"/>
                <w:u w:color="000000"/>
                <w:lang w:val="en-US" w:eastAsia="zh-CN" w:bidi="ar"/>
              </w:rPr>
            </w:pPr>
            <w:r>
              <w:rPr>
                <w:rStyle w:val="10"/>
                <w:rFonts w:hint="eastAsia" w:cs="Times New Roman"/>
                <w:color w:val="auto"/>
                <w:sz w:val="22"/>
                <w:szCs w:val="22"/>
                <w:u w:color="000000"/>
                <w:lang w:val="en-US" w:eastAsia="zh-CN" w:bidi="ar"/>
              </w:rPr>
              <w:t>1.</w:t>
            </w:r>
            <w:r>
              <w:rPr>
                <w:rStyle w:val="10"/>
                <w:rFonts w:hint="default" w:ascii="Times New Roman" w:hAnsi="Times New Roman" w:cs="Times New Roman"/>
                <w:color w:val="auto"/>
                <w:sz w:val="22"/>
                <w:szCs w:val="22"/>
                <w:u w:color="000000"/>
                <w:lang w:val="en-US" w:eastAsia="zh-CN" w:bidi="ar"/>
              </w:rPr>
              <w:t>享受国家事业单位规定的薪酬待遇。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2"/>
                <w:szCs w:val="22"/>
                <w:u w:val="none" w:color="00000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2"/>
                <w:szCs w:val="22"/>
                <w:u w:val="none" w:color="000000"/>
                <w:lang w:val="en-US" w:eastAsia="zh-CN" w:bidi="ar"/>
              </w:rPr>
              <w:t>2.享受人才引进相关政策。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 w:color="000000"/>
                <w:lang w:val="en-US" w:eastAsia="zh-CN" w:bidi="ar-SA"/>
              </w:rPr>
            </w:pPr>
          </w:p>
        </w:tc>
        <w:tc>
          <w:tcPr>
            <w:tcW w:w="1086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 w:color="000000"/>
                <w:lang w:val="en-US" w:eastAsia="zh-CN" w:bidi="ar"/>
              </w:rPr>
            </w:pP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 w:color="000000"/>
                <w:lang w:val="en-US" w:eastAsia="zh-CN" w:bidi="ar-SA"/>
              </w:rPr>
            </w:pPr>
            <w:r>
              <w:rPr>
                <w:rStyle w:val="10"/>
                <w:rFonts w:hint="default" w:ascii="Times New Roman" w:hAnsi="Times New Roman" w:cs="Times New Roman"/>
                <w:color w:val="000000"/>
                <w:sz w:val="22"/>
                <w:szCs w:val="22"/>
                <w:u w:color="000000"/>
                <w:lang w:val="en-US" w:eastAsia="zh-CN" w:bidi="ar"/>
              </w:rPr>
              <w:t>合计</w:t>
            </w:r>
          </w:p>
        </w:tc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 w:color="000000"/>
                <w:lang w:val="en-US" w:eastAsia="zh-CN" w:bidi="ar-SA"/>
              </w:rPr>
            </w:pP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 w:color="000000"/>
                <w:lang w:val="en-US" w:eastAsia="zh-CN" w:bidi="ar-SA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 w:color="000000"/>
                <w:lang w:val="en-US" w:eastAsia="zh-CN" w:bidi="ar-SA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 w:color="000000"/>
                <w:lang w:val="en-US" w:eastAsia="zh-CN" w:bidi="ar-SA"/>
              </w:rPr>
            </w:pP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 w:color="000000"/>
                <w:lang w:val="en-US" w:eastAsia="zh-CN" w:bidi="ar-SA"/>
              </w:rPr>
            </w:pP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 w:color="000000"/>
                <w:lang w:val="en-US" w:eastAsia="zh-CN" w:bidi="ar-SA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 w:color="000000"/>
                <w:lang w:val="en-US" w:eastAsia="zh-CN" w:bidi="ar-SA"/>
              </w:rPr>
            </w:pPr>
          </w:p>
        </w:tc>
        <w:tc>
          <w:tcPr>
            <w:tcW w:w="2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 w:color="000000"/>
                <w:lang w:val="en-US" w:eastAsia="zh-CN" w:bidi="ar-SA"/>
              </w:rPr>
            </w:pPr>
          </w:p>
        </w:tc>
        <w:tc>
          <w:tcPr>
            <w:tcW w:w="58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 w:color="00000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  <w:r>
              <w:rPr>
                <w:rFonts w:hint="eastAsia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69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06C61D1"/>
    <w:multiLevelType w:val="singleLevel"/>
    <w:tmpl w:val="A06C61D1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DBEB3FC8"/>
    <w:multiLevelType w:val="singleLevel"/>
    <w:tmpl w:val="DBEB3FC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237F07A7"/>
    <w:multiLevelType w:val="singleLevel"/>
    <w:tmpl w:val="237F07A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663E4A6A"/>
    <w:multiLevelType w:val="singleLevel"/>
    <w:tmpl w:val="663E4A6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1Mzc3NTQyNDc4ZTNlZmY5ZTUwNDQ4YWY3NWU2YzkifQ=="/>
  </w:docVars>
  <w:rsids>
    <w:rsidRoot w:val="49CA1398"/>
    <w:rsid w:val="1D92721B"/>
    <w:rsid w:val="49CA1398"/>
    <w:rsid w:val="5D5E0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spacing w:line="425" w:lineRule="atLeast"/>
      <w:jc w:val="both"/>
      <w:textAlignment w:val="baseline"/>
    </w:pPr>
    <w:rPr>
      <w:rFonts w:ascii="Times New Roman" w:hAnsi="Times New Roman" w:eastAsia="宋体" w:cs="Times New Roman"/>
      <w:color w:val="000000"/>
      <w:sz w:val="21"/>
      <w:u w:color="000000"/>
      <w:lang w:val="en-US" w:eastAsia="zh-CN" w:bidi="ar-SA"/>
    </w:rPr>
  </w:style>
  <w:style w:type="paragraph" w:styleId="4">
    <w:name w:val="heading 1"/>
    <w:basedOn w:val="1"/>
    <w:next w:val="1"/>
    <w:link w:val="7"/>
    <w:qFormat/>
    <w:uiPriority w:val="0"/>
    <w:pPr>
      <w:keepNext/>
      <w:keepLines/>
      <w:widowControl/>
      <w:spacing w:beforeLines="0" w:beforeAutospacing="0" w:afterLines="0" w:afterAutospacing="0" w:line="500" w:lineRule="exact"/>
      <w:jc w:val="center"/>
      <w:outlineLvl w:val="0"/>
    </w:pPr>
    <w:rPr>
      <w:rFonts w:ascii="Calibri" w:hAnsi="Calibri" w:eastAsia="方正小标宋简体" w:cs="Arial"/>
      <w:kern w:val="44"/>
      <w:sz w:val="44"/>
      <w:szCs w:val="20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99"/>
    <w:pPr>
      <w:spacing w:after="120"/>
    </w:pPr>
  </w:style>
  <w:style w:type="paragraph" w:styleId="3">
    <w:name w:val="Normal Indent"/>
    <w:basedOn w:val="1"/>
    <w:qFormat/>
    <w:uiPriority w:val="0"/>
    <w:pPr>
      <w:ind w:firstLine="420" w:firstLineChars="200"/>
    </w:pPr>
  </w:style>
  <w:style w:type="character" w:customStyle="1" w:styleId="7">
    <w:name w:val="标题 1 Char"/>
    <w:link w:val="4"/>
    <w:uiPriority w:val="0"/>
    <w:rPr>
      <w:rFonts w:ascii="Calibri" w:hAnsi="Calibri" w:eastAsia="方正小标宋简体" w:cs="Arial"/>
      <w:kern w:val="44"/>
      <w:sz w:val="44"/>
      <w:szCs w:val="20"/>
    </w:rPr>
  </w:style>
  <w:style w:type="character" w:customStyle="1" w:styleId="8">
    <w:name w:val="font41"/>
    <w:basedOn w:val="6"/>
    <w:qFormat/>
    <w:uiPriority w:val="0"/>
    <w:rPr>
      <w:rFonts w:ascii="黑体" w:hAnsi="宋体" w:eastAsia="黑体" w:cs="黑体"/>
      <w:color w:val="000000"/>
      <w:sz w:val="24"/>
      <w:szCs w:val="24"/>
      <w:u w:val="none"/>
    </w:rPr>
  </w:style>
  <w:style w:type="character" w:customStyle="1" w:styleId="9">
    <w:name w:val="font31"/>
    <w:basedOn w:val="6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0">
    <w:name w:val="font7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1">
    <w:name w:val="font6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2">
    <w:name w:val="font81"/>
    <w:basedOn w:val="6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2023-10-20T08:58:00Z</dcterms:created>
  <dc:creator>彼岸鸢尾</dc:creator>
  <cp:lastModifiedBy>彼岸鸢尾</cp:lastModifiedBy>
  <dcterms:modified xsi:type="dcterms:W3CDTF">2023-10-20T08:59:39Z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4D50C72B236A48E6BB11EBFC3BD27ED9_11</vt:lpwstr>
  </property>
</Properties>
</file>