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仿宋_GB2312" w:hAnsi="仿宋_GB2312" w:eastAsia="仿宋_GB2312" w:cs="仿宋_GB2312"/>
          <w:b/>
          <w:bCs/>
          <w:sz w:val="36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44"/>
          <w:lang w:val="en-US" w:eastAsia="zh-CN"/>
        </w:rPr>
        <w:t>成都上锦南府医院/四川大学华西医院上锦医院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6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44"/>
          <w:lang w:val="en-US" w:eastAsia="zh-CN"/>
        </w:rPr>
        <w:t>应聘报名资料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上锦医院应聘人员信息登记表</w:t>
      </w:r>
      <w:r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  <w:t>（下载填写，必需）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《应聘报名表》</w:t>
      </w:r>
      <w:r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  <w:t>（下载填写，必需）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自制个人简历</w:t>
      </w:r>
      <w:r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  <w:t>（必需）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身份证正反面</w:t>
      </w:r>
      <w:r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  <w:t>（必需）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已取得的最高学历毕业证、学位证书</w:t>
      </w:r>
      <w:r>
        <w:rPr>
          <w:rFonts w:hint="eastAsia" w:ascii="仿宋_GB2312" w:hAnsi="仿宋_GB2312" w:eastAsia="仿宋_GB2312" w:cs="仿宋_GB2312"/>
          <w:b/>
          <w:bCs/>
          <w:sz w:val="28"/>
          <w:szCs w:val="36"/>
          <w:lang w:val="en-US" w:eastAsia="zh-CN"/>
        </w:rPr>
        <w:t>（必需）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资格证、执业证书（如有）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规范化培训合格证书（如有）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专业技术资格证书/职称证书（如有）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职业资格证（如有）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应聘岗位要求的其他相关资质证照（如有）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备注：应聘岗位如有其他要求的，以官网发布的招聘信息为准。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招聘官网网址链接：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四川大学华西医院官网招聘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instrText xml:space="preserve"> HYPERLINK "http://www.wchscu.cn/public/notice/recruit.html" </w:instrTex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Style w:val="4"/>
          <w:rFonts w:hint="default" w:ascii="宋体" w:hAnsi="宋体" w:eastAsia="宋体" w:cs="宋体"/>
          <w:sz w:val="24"/>
          <w:szCs w:val="24"/>
          <w:lang w:val="en-US" w:eastAsia="zh-CN"/>
        </w:rPr>
        <w:t>http://www.wchscu.cn/public/notice/recruit.html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end"/>
      </w:r>
    </w:p>
    <w:p>
      <w:pPr>
        <w:widowControl w:val="0"/>
        <w:numPr>
          <w:ilvl w:val="0"/>
          <w:numId w:val="0"/>
        </w:numPr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成都上锦南府医院官网招聘</w:t>
      </w:r>
    </w:p>
    <w:p>
      <w:pPr>
        <w:widowControl w:val="0"/>
        <w:numPr>
          <w:ilvl w:val="0"/>
          <w:numId w:val="0"/>
        </w:numPr>
        <w:jc w:val="both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begin"/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instrText xml:space="preserve"> HYPERLINK "https://www.wchscu.cn/hxsj/zhaoshengzhaopin.html" </w:instrTex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separate"/>
      </w:r>
      <w:r>
        <w:rPr>
          <w:rStyle w:val="4"/>
          <w:rFonts w:hint="default" w:ascii="宋体" w:hAnsi="宋体" w:eastAsia="宋体" w:cs="宋体"/>
          <w:sz w:val="24"/>
          <w:szCs w:val="24"/>
          <w:lang w:val="en-US" w:eastAsia="zh-CN"/>
        </w:rPr>
        <w:t>https://www.wchscu.cn/hxsj/zhaoshengzhaopin.html</w:t>
      </w:r>
      <w:r>
        <w:rPr>
          <w:rFonts w:hint="default" w:ascii="宋体" w:hAnsi="宋体" w:eastAsia="宋体" w:cs="宋体"/>
          <w:sz w:val="24"/>
          <w:szCs w:val="24"/>
          <w:lang w:val="en-US" w:eastAsia="zh-CN"/>
        </w:rPr>
        <w:fldChar w:fldCharType="end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8B823C"/>
    <w:multiLevelType w:val="singleLevel"/>
    <w:tmpl w:val="488B823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5678E6"/>
    <w:rsid w:val="410B693D"/>
    <w:rsid w:val="5C4C5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800080"/>
      <w:u w:val="single"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2023-08-10T03:28:00Z</dcterms:created>
  <dc:creator>ASUS</dc:creator>
  <cp:lastModifiedBy>zhangquan</cp:lastModifiedBy>
  <dcterms:modified xsi:type="dcterms:W3CDTF">2023-09-12T07:30:37Z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7B26E4219BFB4B8BA92E1B53B054A1D8</vt:lpwstr>
  </property>
</Properties>
</file>