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332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2"/>
        <w:gridCol w:w="656"/>
        <w:gridCol w:w="1054"/>
        <w:gridCol w:w="1769"/>
        <w:gridCol w:w="1232"/>
        <w:gridCol w:w="2108"/>
        <w:gridCol w:w="2245"/>
        <w:gridCol w:w="1471"/>
        <w:gridCol w:w="24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0"/>
                <w:szCs w:val="30"/>
              </w:rPr>
              <w:t>附件1</w:t>
            </w: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2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433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b/>
                <w:bCs/>
                <w:color w:val="000000"/>
                <w:kern w:val="0"/>
                <w:sz w:val="36"/>
                <w:szCs w:val="36"/>
              </w:rPr>
            </w:pPr>
          </w:p>
          <w:p>
            <w:pPr>
              <w:widowControl/>
              <w:jc w:val="center"/>
              <w:rPr>
                <w:rFonts w:ascii="方正小标宋简体" w:hAnsi="宋体" w:eastAsia="方正小标宋简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b/>
                <w:bCs/>
                <w:color w:val="000000"/>
                <w:kern w:val="0"/>
                <w:sz w:val="36"/>
                <w:szCs w:val="36"/>
              </w:rPr>
              <w:t>2023年赤峰市中医蒙医医院公开招聘专业技术人员计划岗位表(85人）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Cs w:val="21"/>
              </w:rPr>
              <w:t>科室</w:t>
            </w:r>
          </w:p>
        </w:tc>
        <w:tc>
          <w:tcPr>
            <w:tcW w:w="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10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Cs w:val="21"/>
              </w:rPr>
              <w:t>岗位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17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Cs w:val="21"/>
              </w:rPr>
              <w:t>学历要求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Cs w:val="21"/>
              </w:rPr>
              <w:t>专科专业及代码</w:t>
            </w:r>
          </w:p>
        </w:tc>
        <w:tc>
          <w:tcPr>
            <w:tcW w:w="21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Cs w:val="21"/>
              </w:rPr>
              <w:t>本科专业及代码</w:t>
            </w:r>
          </w:p>
        </w:tc>
        <w:tc>
          <w:tcPr>
            <w:tcW w:w="2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Cs w:val="21"/>
              </w:rPr>
              <w:t>硕士研究生</w:t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Cs w:val="21"/>
              </w:rPr>
              <w:t>专业及代码</w:t>
            </w:r>
          </w:p>
        </w:tc>
        <w:tc>
          <w:tcPr>
            <w:tcW w:w="1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24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Cs w:val="21"/>
              </w:rPr>
              <w:t>执业资格要求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3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心血管科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医师1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中医学100501K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临床医学100201K</w:t>
            </w:r>
          </w:p>
        </w:tc>
        <w:tc>
          <w:tcPr>
            <w:tcW w:w="2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中医内科学105118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内科学105101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40周岁以下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具有执业医师资格证和二级以上医院从事介入方向工作经验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3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外科系统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FF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8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医师2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240" w:line="240" w:lineRule="exact"/>
              <w:jc w:val="left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中医学100501K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临床医学100201K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</w:p>
        </w:tc>
        <w:tc>
          <w:tcPr>
            <w:tcW w:w="2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外科学105109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中医外科学105119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中医骨伤科学105120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中医妇科学105121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40周岁以下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具有执业医师资格证和二级以上医院从事普外科、妇产科、胸脑外科、肛肠科等工作经验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3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外科系统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医师3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240"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中医学100501K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临床医学100201K</w:t>
            </w:r>
          </w:p>
        </w:tc>
        <w:tc>
          <w:tcPr>
            <w:tcW w:w="2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病理学与病理生理学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100104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40周岁以下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具有执业医师资格证和二级以上医院从事耳鼻喉科、腔镜室、病理科等工作经验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3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儿科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医师4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240"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中医学100501K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中西医临床医学100601K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临床医学100201K</w:t>
            </w:r>
          </w:p>
        </w:tc>
        <w:tc>
          <w:tcPr>
            <w:tcW w:w="2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中医内科学105118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中医儿科学105122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中西医临床医学105126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儿科学105102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40周岁以下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具有执业医师资格证和二级以上医院从事儿科工作经验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3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感染性疾病科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医师5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临床医学100201K</w:t>
            </w:r>
          </w:p>
        </w:tc>
        <w:tc>
          <w:tcPr>
            <w:tcW w:w="2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内科学105101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40周岁以下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具有执业医师资格证和二级以上医院从事感染性疾病科工作经验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3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蒙医内科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医师6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蒙医学100504K</w:t>
            </w:r>
          </w:p>
        </w:tc>
        <w:tc>
          <w:tcPr>
            <w:tcW w:w="2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民族医学100513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40周岁以下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具有执业医师资格证和二级以上医院从事蒙医内科工作经验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血液病科</w:t>
            </w:r>
          </w:p>
        </w:tc>
        <w:tc>
          <w:tcPr>
            <w:tcW w:w="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医师7</w:t>
            </w:r>
          </w:p>
        </w:tc>
        <w:tc>
          <w:tcPr>
            <w:tcW w:w="17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中医学100501K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中西医临床医学100601K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临床医学100201K</w:t>
            </w:r>
          </w:p>
        </w:tc>
        <w:tc>
          <w:tcPr>
            <w:tcW w:w="2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中医内科学105118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内科学105101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中西医临床医学105126</w:t>
            </w:r>
          </w:p>
        </w:tc>
        <w:tc>
          <w:tcPr>
            <w:tcW w:w="1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40周岁以下</w:t>
            </w:r>
          </w:p>
        </w:tc>
        <w:tc>
          <w:tcPr>
            <w:tcW w:w="24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具有执业医师资格证和二级以上医院从事血液病科工作经验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急诊与重症医学科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医师8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240"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中医学100501K临床医学100201K中西医临床医学100601K</w:t>
            </w:r>
          </w:p>
        </w:tc>
        <w:tc>
          <w:tcPr>
            <w:tcW w:w="2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急诊医学105117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中医内科学105118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中西医结合临床105126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40周岁以下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具有执业医师资格证和二级以上医院从事急诊科、重症医学科工作经验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3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影像科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医师9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医学影像学100203TK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临床医学100201K</w:t>
            </w:r>
          </w:p>
        </w:tc>
        <w:tc>
          <w:tcPr>
            <w:tcW w:w="2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影像医学与核医学105107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br w:type="textWrapping"/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40周岁以下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具有执业医师资格证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3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超声科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医师10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医学影像学100203TK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临床医学100201K</w:t>
            </w:r>
          </w:p>
        </w:tc>
        <w:tc>
          <w:tcPr>
            <w:tcW w:w="2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影像医学与核医学105107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40周岁以下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具有执业医师资格证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3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药学与医学工程部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药师1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本科及以上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2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药学100701</w:t>
            </w:r>
          </w:p>
        </w:tc>
        <w:tc>
          <w:tcPr>
            <w:tcW w:w="2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药理学078006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40周岁以下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3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脑病科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医师11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本科及以上，具有学士学位证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240"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中医学100501K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br w:type="textWrapping"/>
            </w:r>
          </w:p>
        </w:tc>
        <w:tc>
          <w:tcPr>
            <w:tcW w:w="2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after="240"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中医内科学105118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30周岁以下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具有执业医师资格证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3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针灸推拿科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医师12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本科及以上，具有学士学位证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针灸推拿学100502K</w:t>
            </w:r>
          </w:p>
        </w:tc>
        <w:tc>
          <w:tcPr>
            <w:tcW w:w="2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针灸推拿学105124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30周岁以下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具有执业医师资格证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3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口腔科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医师13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本科及以上，具有学士学位证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口腔医学100301K</w:t>
            </w:r>
          </w:p>
        </w:tc>
        <w:tc>
          <w:tcPr>
            <w:tcW w:w="2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口腔医学1052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30周岁以下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具有执业医师资格证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3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康复疼痛科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医师14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本科及以上，具有学士学位证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麻醉学100202TK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麻醉学105116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30周岁以下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具有执业医师资格证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</w:trPr>
        <w:tc>
          <w:tcPr>
            <w:tcW w:w="13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临床科室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医师15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本科及以上，具有学士学位证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临床医学100201K</w:t>
            </w:r>
          </w:p>
        </w:tc>
        <w:tc>
          <w:tcPr>
            <w:tcW w:w="2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内科学105101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30周岁以下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3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中医内科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医师16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本科及以上，具有学士学位证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中医学100501K</w:t>
            </w:r>
          </w:p>
        </w:tc>
        <w:tc>
          <w:tcPr>
            <w:tcW w:w="2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中医内科学105118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30周岁以下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康复科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技师1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本科及以上，具有学士学位证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康复治疗学101005</w:t>
            </w:r>
          </w:p>
        </w:tc>
        <w:tc>
          <w:tcPr>
            <w:tcW w:w="2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康复医学与理疗学105114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30周岁以下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13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检验科</w:t>
            </w:r>
          </w:p>
        </w:tc>
        <w:tc>
          <w:tcPr>
            <w:tcW w:w="6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0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临床检验技术</w:t>
            </w:r>
          </w:p>
        </w:tc>
        <w:tc>
          <w:tcPr>
            <w:tcW w:w="17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本科及以上，具有学士学位证</w:t>
            </w: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医学检验技术101001</w:t>
            </w:r>
          </w:p>
        </w:tc>
        <w:tc>
          <w:tcPr>
            <w:tcW w:w="2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临床检验诊断学105108</w:t>
            </w:r>
          </w:p>
        </w:tc>
        <w:tc>
          <w:tcPr>
            <w:tcW w:w="1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30周岁以下</w:t>
            </w:r>
          </w:p>
        </w:tc>
        <w:tc>
          <w:tcPr>
            <w:tcW w:w="24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3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公卫科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预防医学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本科及以上，具有学士学位证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预防医学100401K</w:t>
            </w:r>
          </w:p>
        </w:tc>
        <w:tc>
          <w:tcPr>
            <w:tcW w:w="2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公共卫生1053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30周岁以下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3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护理组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护士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本科及以上，具有学士学位证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护理学101101</w:t>
            </w:r>
          </w:p>
        </w:tc>
        <w:tc>
          <w:tcPr>
            <w:tcW w:w="2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护理1054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30周岁以下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13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办公室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文秘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本科及以上，具有学士学位证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汉语言文学050101</w:t>
            </w:r>
          </w:p>
        </w:tc>
        <w:tc>
          <w:tcPr>
            <w:tcW w:w="2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汉语言文学学05103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35周岁以下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3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信息科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工程师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本科及以上，具有学士学位证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信息管理与信息系统120102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计算机科学与技术080901</w:t>
            </w:r>
          </w:p>
        </w:tc>
        <w:tc>
          <w:tcPr>
            <w:tcW w:w="2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信息与通信工程0810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35周岁以下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具有二级以上医院从事医学信息方向工作经验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3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中药房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4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药师2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本科及以上，具有学士学位证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  <w:tc>
          <w:tcPr>
            <w:tcW w:w="2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中药学100801</w:t>
            </w:r>
          </w:p>
        </w:tc>
        <w:tc>
          <w:tcPr>
            <w:tcW w:w="2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中药学1056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35周岁以下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3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药学与医学工程部</w:t>
            </w:r>
          </w:p>
        </w:tc>
        <w:tc>
          <w:tcPr>
            <w:tcW w:w="6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</w:t>
            </w:r>
          </w:p>
        </w:tc>
        <w:tc>
          <w:tcPr>
            <w:tcW w:w="1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技师2</w:t>
            </w:r>
          </w:p>
        </w:tc>
        <w:tc>
          <w:tcPr>
            <w:tcW w:w="17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专科及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以上</w:t>
            </w:r>
          </w:p>
        </w:tc>
        <w:tc>
          <w:tcPr>
            <w:tcW w:w="12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机电设备类5803</w:t>
            </w:r>
          </w:p>
        </w:tc>
        <w:tc>
          <w:tcPr>
            <w:tcW w:w="21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生物医学工程类0826</w:t>
            </w:r>
          </w:p>
        </w:tc>
        <w:tc>
          <w:tcPr>
            <w:tcW w:w="2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生物医学工程类0831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35周岁以下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　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5NDY4MWE2Njg4NTI0NTY3ZmNjZDMxMDAzZTE0YzEifQ=="/>
  </w:docVars>
  <w:rsids>
    <w:rsidRoot w:val="2A9E4071"/>
    <w:rsid w:val="2A9E4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cs="Times New Roman" w:asciiTheme="minorHAnsi" w:hAnsiTheme="minorHAnsi" w:eastAsiaTheme="minorEastAsia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2023-08-07T02:32:00Z</dcterms:created>
  <dc:creator>Administrator</dc:creator>
  <cp:lastModifiedBy>Administrator</cp:lastModifiedBy>
  <dcterms:modified xsi:type="dcterms:W3CDTF">2023-08-07T02:32:36Z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B2E0B1F61A0F49B6A8240DCC4FD828C3_11</vt:lpwstr>
  </property>
</Properties>
</file>