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hAnsi="宋体" w:eastAsia="黑体"/>
          <w:sz w:val="28"/>
          <w:szCs w:val="28"/>
          <w:lang w:eastAsia="zh-CN"/>
        </w:rPr>
      </w:pPr>
      <w:bookmarkStart w:id="0" w:name="附件5"/>
      <w:bookmarkStart w:id="1" w:name="_GoBack"/>
      <w:bookmarkEnd w:id="1"/>
      <w:r>
        <w:rPr>
          <w:rFonts w:hint="eastAsia" w:ascii="黑体" w:hAnsi="宋体" w:eastAsia="黑体"/>
          <w:sz w:val="28"/>
          <w:szCs w:val="28"/>
        </w:rPr>
        <w:t>附件</w:t>
      </w:r>
      <w:bookmarkEnd w:id="0"/>
      <w:r>
        <w:rPr>
          <w:rFonts w:hint="eastAsia" w:ascii="黑体" w:hAnsi="宋体" w:eastAsia="黑体"/>
          <w:sz w:val="28"/>
          <w:szCs w:val="28"/>
          <w:lang w:val="en-US" w:eastAsia="zh-CN"/>
        </w:rPr>
        <w:t>2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东莞市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社区卫生服务机构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公开招聘纳入</w:t>
      </w:r>
    </w:p>
    <w:p>
      <w:pPr>
        <w:adjustRightInd w:val="0"/>
        <w:snapToGrid w:val="0"/>
        <w:spacing w:line="560" w:lineRule="exact"/>
        <w:jc w:val="center"/>
        <w:rPr>
          <w:rFonts w:eastAsia="新宋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岗位管理的编制外人员报名表</w:t>
      </w:r>
    </w:p>
    <w:p>
      <w:pPr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</w:t>
      </w:r>
    </w:p>
    <w:p>
      <w:pPr>
        <w:ind w:left="0" w:leftChars="-400" w:hanging="840" w:hangingChars="300"/>
        <w:jc w:val="left"/>
        <w:rPr>
          <w:sz w:val="24"/>
        </w:rPr>
      </w:pPr>
      <w:r>
        <w:rPr>
          <w:sz w:val="28"/>
          <w:szCs w:val="28"/>
        </w:rPr>
        <w:t xml:space="preserve">  </w:t>
      </w:r>
      <w:r>
        <w:rPr>
          <w:spacing w:val="-18"/>
          <w:sz w:val="24"/>
        </w:rPr>
        <w:t>报考单位：</w:t>
      </w:r>
      <w:r>
        <w:rPr>
          <w:sz w:val="24"/>
        </w:rPr>
        <w:t xml:space="preserve">          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sz w:val="24"/>
        </w:rPr>
        <w:t xml:space="preserve">             </w:t>
      </w:r>
      <w:r>
        <w:rPr>
          <w:rFonts w:hint="eastAsia"/>
          <w:sz w:val="24"/>
          <w:lang w:val="en-US" w:eastAsia="zh-CN"/>
        </w:rPr>
        <w:t xml:space="preserve">   </w:t>
      </w:r>
      <w:r>
        <w:rPr>
          <w:sz w:val="24"/>
        </w:rPr>
        <w:t xml:space="preserve">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8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</w:tbl>
    <w:p>
      <w:pPr>
        <w:jc w:val="left"/>
        <w:rPr>
          <w:sz w:val="24"/>
        </w:rPr>
      </w:pPr>
    </w:p>
    <w:tbl>
      <w:tblPr>
        <w:tblStyle w:val="4"/>
        <w:tblW w:w="99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4"/>
        <w:gridCol w:w="1559"/>
        <w:gridCol w:w="1657"/>
        <w:gridCol w:w="3230"/>
        <w:gridCol w:w="24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  <w:jc w:val="center"/>
        </w:trPr>
        <w:tc>
          <w:tcPr>
            <w:tcW w:w="1044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65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323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46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1044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65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323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246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1044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65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323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246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1044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65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323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246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1044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65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323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246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1044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65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323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246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1044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65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323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246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1044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559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165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3230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  <w:tc>
          <w:tcPr>
            <w:tcW w:w="2467" w:type="dxa"/>
            <w:noWrap w:val="0"/>
            <w:vAlign w:val="top"/>
          </w:tcPr>
          <w:p>
            <w:pPr>
              <w:spacing w:line="4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7" w:hRule="atLeast"/>
          <w:jc w:val="center"/>
        </w:trPr>
        <w:tc>
          <w:tcPr>
            <w:tcW w:w="1044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 何特 长及 突出 业绩</w:t>
            </w:r>
          </w:p>
        </w:tc>
        <w:tc>
          <w:tcPr>
            <w:tcW w:w="8913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6" w:hRule="atLeast"/>
          <w:jc w:val="center"/>
        </w:trPr>
        <w:tc>
          <w:tcPr>
            <w:tcW w:w="1044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913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8" w:hRule="atLeast"/>
          <w:jc w:val="center"/>
        </w:trPr>
        <w:tc>
          <w:tcPr>
            <w:tcW w:w="1044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审  核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>意  见</w:t>
            </w:r>
          </w:p>
        </w:tc>
        <w:tc>
          <w:tcPr>
            <w:tcW w:w="8913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  <w:r>
              <w:rPr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4" w:hRule="atLeast"/>
          <w:jc w:val="center"/>
        </w:trPr>
        <w:tc>
          <w:tcPr>
            <w:tcW w:w="1044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8913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</w:tbl>
    <w:p>
      <w:pPr>
        <w:spacing w:line="400" w:lineRule="exact"/>
        <w:jc w:val="left"/>
        <w:rPr>
          <w:sz w:val="24"/>
        </w:rPr>
      </w:pPr>
      <w:r>
        <w:rPr>
          <w:sz w:val="24"/>
        </w:rPr>
        <w:t>说明：1、此表用黑色钢笔填写，字迹要清楚；</w:t>
      </w:r>
    </w:p>
    <w:p>
      <w:pPr>
        <w:spacing w:line="560" w:lineRule="exact"/>
        <w:ind w:firstLine="720" w:firstLineChars="300"/>
      </w:pPr>
      <w:r>
        <w:rPr>
          <w:sz w:val="24"/>
        </w:rPr>
        <w:t>2、此表须如实填写，经审核发现与事实不符的，责任自负。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0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43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BYAAABkcnMvUEsB&#10;AhQAFAAAAAgAh07iQM6pebnPAAAABQEAAA8AAAAAAAAAAQAgAAAAOAAAAGRycy9kb3ducmV2Lnht&#10;bFBLAQIUABQAAAAIAIdO4kCqizKUswEAAFIDAAAOAAAAAAAAAAEAIAAAADQ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43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true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F93D15"/>
    <w:rsid w:val="195E3A0D"/>
    <w:rsid w:val="3FD97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2022-06-28T11:26:00Z</dcterms:created>
  <dc:creator>Administrator</dc:creator>
  <cp:lastModifiedBy>森</cp:lastModifiedBy>
  <dcterms:modified xsi:type="dcterms:W3CDTF">2023-07-28T19:16:56Z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