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仿宋_GBK" w:hAnsi="宋体" w:eastAsia="方正仿宋_GBK" w:cs="宋体"/>
          <w:b/>
          <w:sz w:val="30"/>
          <w:szCs w:val="30"/>
        </w:rPr>
      </w:pPr>
      <w:r>
        <w:rPr>
          <w:rFonts w:hint="eastAsia" w:ascii="方正仿宋_GBK" w:hAnsi="宋体" w:eastAsia="方正仿宋_GBK" w:cs="宋体"/>
          <w:b/>
          <w:sz w:val="30"/>
          <w:szCs w:val="30"/>
        </w:rPr>
        <w:t>附件：</w:t>
      </w:r>
    </w:p>
    <w:p>
      <w:pPr>
        <w:jc w:val="center"/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玉溪市红塔区2023年卫生医疗急需人才引进</w:t>
      </w:r>
    </w:p>
    <w:p>
      <w:pPr>
        <w:jc w:val="center"/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 w:eastAsiaTheme="minorEastAsia"/>
          <w:b/>
          <w:bCs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报名推荐表</w:t>
      </w:r>
    </w:p>
    <w:tbl>
      <w:tblPr>
        <w:tblStyle w:val="4"/>
        <w:tblW w:w="96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8"/>
        <w:gridCol w:w="1301"/>
        <w:gridCol w:w="581"/>
        <w:gridCol w:w="521"/>
        <w:gridCol w:w="923"/>
        <w:gridCol w:w="154"/>
        <w:gridCol w:w="1065"/>
        <w:gridCol w:w="585"/>
        <w:gridCol w:w="1293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2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姓名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性别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出生年月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籍贯</w:t>
            </w:r>
          </w:p>
        </w:tc>
        <w:tc>
          <w:tcPr>
            <w:tcW w:w="13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民族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全日制学历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及毕业时间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及毕业时间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及专业</w:t>
            </w:r>
          </w:p>
        </w:tc>
        <w:tc>
          <w:tcPr>
            <w:tcW w:w="3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政治面貌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及加入时间</w:t>
            </w:r>
          </w:p>
        </w:tc>
        <w:tc>
          <w:tcPr>
            <w:tcW w:w="48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资格证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（规培证）</w:t>
            </w:r>
          </w:p>
        </w:tc>
        <w:tc>
          <w:tcPr>
            <w:tcW w:w="1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执业范围</w:t>
            </w:r>
          </w:p>
        </w:tc>
        <w:tc>
          <w:tcPr>
            <w:tcW w:w="1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执业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时长</w:t>
            </w:r>
          </w:p>
        </w:tc>
        <w:tc>
          <w:tcPr>
            <w:tcW w:w="1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身份证号码</w:t>
            </w:r>
          </w:p>
        </w:tc>
        <w:tc>
          <w:tcPr>
            <w:tcW w:w="3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联系电话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家庭地址</w:t>
            </w:r>
          </w:p>
        </w:tc>
        <w:tc>
          <w:tcPr>
            <w:tcW w:w="3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拟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报单位</w:t>
            </w:r>
          </w:p>
        </w:tc>
        <w:tc>
          <w:tcPr>
            <w:tcW w:w="3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拟报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岗位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现工作单位及职务</w:t>
            </w:r>
          </w:p>
        </w:tc>
        <w:tc>
          <w:tcPr>
            <w:tcW w:w="3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单位性质及医院级别</w:t>
            </w: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FFC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例：民营医院，二级甲等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33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</w:p>
        </w:tc>
        <w:tc>
          <w:tcPr>
            <w:tcW w:w="30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FFC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2" w:hRule="atLeast"/>
          <w:jc w:val="center"/>
        </w:trPr>
        <w:tc>
          <w:tcPr>
            <w:tcW w:w="9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FFC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符合刚性引进人才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中的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条件之一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2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学习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经历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高中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至今）</w:t>
            </w:r>
          </w:p>
        </w:tc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1990.09-1995.07  在昆明医科大学临床医学专业读大学</w:t>
            </w:r>
          </w:p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 xml:space="preserve">1995.07-1998.01    在XX单位       从事XX </w:t>
            </w: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caps w:val="0"/>
                <w:color w:val="FFC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5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获奖情况</w:t>
            </w:r>
          </w:p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（须有相关证明材料）</w:t>
            </w:r>
          </w:p>
        </w:tc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rPr>
                <w:rFonts w:hint="eastAsia" w:ascii="宋体" w:hAnsi="宋体" w:eastAsia="宋体" w:cs="宋体"/>
                <w:i w:val="0"/>
                <w:caps w:val="0"/>
                <w:color w:val="FFC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caps w:val="0"/>
                <w:color w:val="FFC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宋体" w:cs="宋体"/>
                <w:i w:val="0"/>
                <w:caps w:val="0"/>
                <w:color w:val="FFC000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5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工作业绩</w:t>
            </w:r>
          </w:p>
        </w:tc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napToGrid w:val="0"/>
              <w:spacing w:line="400" w:lineRule="exact"/>
              <w:rPr>
                <w:rFonts w:hint="eastAsia"/>
              </w:rPr>
            </w:pPr>
          </w:p>
          <w:p>
            <w:pPr>
              <w:pStyle w:val="2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  <w:p>
            <w:pPr>
              <w:pStyle w:val="2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所在单位意见</w:t>
            </w:r>
          </w:p>
        </w:tc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×××属于我单位在职在编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医师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，专业技术职务为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。该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同志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近三年履职考核结果为：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2020年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single"/>
                <w:lang w:val="en-US" w:eastAsia="zh-CN"/>
              </w:rPr>
              <w:t xml:space="preserve">　　    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，2021年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single"/>
                <w:lang w:val="en-US" w:eastAsia="zh-CN"/>
              </w:rPr>
              <w:t>　    　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/>
                <w:lang w:val="en-US" w:eastAsia="zh-CN"/>
              </w:rPr>
              <w:t>，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single"/>
                <w:lang w:val="en-US" w:eastAsia="zh-CN"/>
              </w:rPr>
              <w:t>　     　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u w:val="none"/>
                <w:lang w:val="en-US"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同意×××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报考，并配合做好相关调动手续。</w:t>
            </w:r>
          </w:p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负责人（签字）　　　　　　（盖章）　　　　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主管部门</w:t>
            </w:r>
          </w:p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34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同意×××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报考，并配合做好相关调动手续。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85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负责人（签字）：　　　　　　</w:t>
            </w:r>
          </w:p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（盖章）　　　　年　月　日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人社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部门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3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同意×××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报考，并配合做好相关调动手续。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负责人（签字）：　　　　　　</w:t>
            </w:r>
          </w:p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（盖章）　　　　年　月　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4" w:hRule="atLeast"/>
          <w:jc w:val="center"/>
        </w:trPr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个人承诺事项</w:t>
            </w:r>
          </w:p>
        </w:tc>
        <w:tc>
          <w:tcPr>
            <w:tcW w:w="82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本人已知悉《玉溪市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红塔区医疗卫生行业急需人才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招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引公告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》中相关条件和规定，现作如下承诺：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53" w:leftChars="102" w:right="0" w:rightChars="0" w:firstLine="203" w:firstLineChars="97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1.此表内容全面真实，无弄虚作假、隐瞒真实情况；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" w:leftChars="6" w:right="0" w:rightChars="0" w:firstLine="401" w:firstLineChars="191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2.本人符合《玉溪市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红塔区医疗卫生行业急需人才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招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引公告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》的条件，并能在资格审查时提供所需的材料；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" w:leftChars="6" w:right="0" w:rightChars="0" w:firstLine="401" w:firstLineChars="191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3.本人服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val="en-US" w:eastAsia="zh-CN"/>
              </w:rPr>
              <w:t>从工作安排，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shd w:val="clear" w:color="auto" w:fill="FFFFFF"/>
                <w:lang w:eastAsia="zh-CN"/>
              </w:rPr>
              <w:t>在红塔区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shd w:val="clear" w:color="auto" w:fill="FFFFFF"/>
                <w:lang w:val="en-US" w:eastAsia="zh-CN"/>
              </w:rPr>
              <w:t>卫健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shd w:val="clear" w:color="auto" w:fill="FFFFFF"/>
                <w:lang w:eastAsia="zh-CN"/>
              </w:rPr>
              <w:t>系统工作不少于五年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21"/>
                <w:szCs w:val="21"/>
                <w:lang w:val="en-US" w:eastAsia="zh-CN"/>
              </w:rPr>
              <w:t>；并能接受因调动引起的工资待遇、职务职称等变化情况。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9" w:leftChars="6" w:right="0" w:rightChars="0" w:firstLine="401" w:firstLineChars="191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4.如被确定为拟聘人员，在规定的时间内办理调动手续。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如有违反上述情形之一的，本人愿意放弃聘用和调动资格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1"/>
                <w:szCs w:val="21"/>
              </w:rPr>
              <w:t>，自愿承担相应责任。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050" w:firstLineChars="500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申请人签名：  　                  年   月   日</w:t>
            </w:r>
          </w:p>
          <w:p>
            <w:pPr>
              <w:snapToGrid w:val="0"/>
              <w:spacing w:line="40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eastAsia" w:ascii="方正仿宋_GBK" w:hAnsi="方正仿宋_GBK" w:eastAsia="方正仿宋_GBK" w:cs="方正仿宋_GBK"/>
          <w:b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2ODJkMjFkMWQ2MDJjNzI2YzgwMTRjZTY5YmQ5YWMifQ=="/>
  </w:docVars>
  <w:rsids>
    <w:rsidRoot w:val="17BF2D09"/>
    <w:rsid w:val="07D31BA2"/>
    <w:rsid w:val="080704D5"/>
    <w:rsid w:val="0CE82C87"/>
    <w:rsid w:val="17BF2D09"/>
    <w:rsid w:val="1C9E0CD0"/>
    <w:rsid w:val="21DE177C"/>
    <w:rsid w:val="28A40F6B"/>
    <w:rsid w:val="2D833639"/>
    <w:rsid w:val="2DBC4981"/>
    <w:rsid w:val="3ABA5499"/>
    <w:rsid w:val="3BD755C6"/>
    <w:rsid w:val="5AF778D5"/>
    <w:rsid w:val="656702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15"/>
      <w:szCs w:val="15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2</Pages>
  <Words>637</Words>
  <Characters>680</Characters>
  <Lines>0</Lines>
  <Paragraphs>0</Paragraphs>
  <TotalTime>19</TotalTime>
  <ScaleCrop>false</ScaleCrop>
  <LinksUpToDate>false</LinksUpToDate>
  <CharactersWithSpaces>785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2022-07-20T08:20:00Z</dcterms:created>
  <dc:creator>Administrator</dc:creator>
  <cp:lastModifiedBy>HJ</cp:lastModifiedBy>
  <cp:lastPrinted>2023-06-27T01:28:00Z</cp:lastPrinted>
  <dcterms:modified xsi:type="dcterms:W3CDTF">2023-06-27T06:47:51Z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B7C5C0FAB55E4BDC86C18521DB6AD013_13</vt:lpwstr>
  </property>
</Properties>
</file>