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hint="eastAsia" w:ascii="黑体" w:hAnsi="黑体" w:eastAsia="黑体" w:cs="方正小标宋_GBK"/>
          <w:bCs/>
          <w:sz w:val="32"/>
          <w:szCs w:val="32"/>
          <w:lang w:eastAsia="zh-CN"/>
        </w:rPr>
      </w:pPr>
      <w:bookmarkStart w:id="0" w:name="_GoBack"/>
      <w:bookmarkEnd w:id="0"/>
      <w:r>
        <w:rPr>
          <w:rFonts w:hint="eastAsia" w:ascii="黑体" w:hAnsi="黑体" w:eastAsia="黑体" w:cs="方正小标宋_GBK"/>
          <w:bCs/>
          <w:sz w:val="32"/>
          <w:szCs w:val="32"/>
        </w:rPr>
        <w:t>附件</w:t>
      </w:r>
      <w:r>
        <w:rPr>
          <w:rFonts w:hint="eastAsia" w:ascii="黑体" w:hAnsi="黑体" w:eastAsia="黑体" w:cs="方正小标宋_GBK"/>
          <w:bCs/>
          <w:sz w:val="32"/>
          <w:szCs w:val="32"/>
          <w:lang w:val="en-US" w:eastAsia="zh-CN"/>
        </w:rPr>
        <w:t>2</w:t>
      </w:r>
    </w:p>
    <w:p>
      <w:pPr>
        <w:spacing w:line="520" w:lineRule="exact"/>
        <w:ind w:firstLine="643" w:firstLineChars="200"/>
        <w:jc w:val="center"/>
        <w:rPr>
          <w:rFonts w:hint="eastAsia" w:ascii="仿宋" w:hAnsi="仿宋" w:eastAsia="仿宋" w:cs="宋体"/>
          <w:b/>
          <w:kern w:val="0"/>
          <w:sz w:val="32"/>
          <w:szCs w:val="32"/>
        </w:rPr>
      </w:pPr>
    </w:p>
    <w:p>
      <w:pPr>
        <w:spacing w:line="520" w:lineRule="exact"/>
        <w:ind w:left="2160" w:hanging="2640" w:hangingChars="600"/>
        <w:rPr>
          <w:rFonts w:hint="eastAsia" w:ascii="方正小标宋_GBK" w:hAnsi="方正小标宋_GBK" w:eastAsia="方正小标宋_GBK" w:cs="方正小标宋_GBK"/>
          <w:bCs/>
          <w:kern w:val="0"/>
          <w:sz w:val="44"/>
          <w:szCs w:val="44"/>
        </w:rPr>
      </w:pPr>
      <w:r>
        <w:rPr>
          <w:rFonts w:hint="eastAsia" w:ascii="方正小标宋_GBK" w:hAnsi="方正小标宋_GBK" w:eastAsia="方正小标宋_GBK" w:cs="方正小标宋_GBK"/>
          <w:bCs/>
          <w:kern w:val="0"/>
          <w:sz w:val="44"/>
          <w:szCs w:val="44"/>
        </w:rPr>
        <w:t>关于部分岗位须具备住院医师规范化培训合格证书的说明</w:t>
      </w:r>
    </w:p>
    <w:p>
      <w:pPr>
        <w:spacing w:line="520" w:lineRule="exact"/>
        <w:ind w:firstLine="643" w:firstLineChars="200"/>
        <w:jc w:val="center"/>
        <w:rPr>
          <w:rFonts w:hint="eastAsia" w:ascii="仿宋" w:hAnsi="仿宋" w:eastAsia="仿宋" w:cs="宋体"/>
          <w:b/>
          <w:kern w:val="0"/>
          <w:sz w:val="32"/>
          <w:szCs w:val="32"/>
        </w:rPr>
      </w:pPr>
    </w:p>
    <w:p>
      <w:pPr>
        <w:spacing w:line="560" w:lineRule="exact"/>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rPr>
        <w:t>报考岗位要求有住院医师规范化培训合格证的范围如下：</w:t>
      </w:r>
    </w:p>
    <w:p>
      <w:pPr>
        <w:spacing w:line="560" w:lineRule="exact"/>
        <w:ind w:firstLine="640" w:firstLineChars="200"/>
        <w:rPr>
          <w:rFonts w:hint="eastAsia" w:ascii="仿宋" w:hAnsi="仿宋" w:eastAsia="仿宋" w:cs="宋体"/>
          <w:kern w:val="0"/>
          <w:sz w:val="32"/>
          <w:szCs w:val="32"/>
        </w:rPr>
      </w:pPr>
      <w:r>
        <w:rPr>
          <w:rFonts w:hint="eastAsia" w:ascii="仿宋" w:hAnsi="仿宋" w:eastAsia="仿宋" w:cs="宋体"/>
          <w:kern w:val="0"/>
          <w:sz w:val="32"/>
          <w:szCs w:val="32"/>
        </w:rPr>
        <w:t>一、2014年以前的（不含2014年）本科及以上学历医学类专业毕业生(临床医学类、口腔医学类、中医学类、中西医结合类,下同)有三级医院工作经历，按规定可以不参加住院医师规范化培训的考生，对于我院本次自主公开招聘不受住院医师规范化培训合格证的限制；</w:t>
      </w:r>
    </w:p>
    <w:p>
      <w:pPr>
        <w:spacing w:line="560" w:lineRule="exact"/>
        <w:ind w:firstLine="640" w:firstLineChars="200"/>
        <w:rPr>
          <w:rFonts w:hint="eastAsia" w:ascii="仿宋" w:hAnsi="仿宋" w:eastAsia="仿宋" w:cs="宋体"/>
          <w:kern w:val="0"/>
          <w:sz w:val="32"/>
          <w:szCs w:val="32"/>
        </w:rPr>
      </w:pPr>
      <w:r>
        <w:rPr>
          <w:rFonts w:hint="eastAsia" w:ascii="仿宋" w:hAnsi="仿宋" w:eastAsia="仿宋" w:cs="宋体"/>
          <w:kern w:val="0"/>
          <w:sz w:val="32"/>
          <w:szCs w:val="32"/>
        </w:rPr>
        <w:t>二、2014年以后（含2014年）的本科及以上学历医学类专业毕业生，住院医师规范化培训合格证作为本次自主公开招聘报名的必备条件之一。</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1" w:usb1="080E0000" w:usb2="00000000" w:usb3="00000000" w:csb0="00040000" w:csb1="00000000"/>
  </w:font>
  <w:font w:name="方正小标宋_GBK">
    <w:altName w:val="微软雅黑"/>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D5BB9A6"/>
    <w:rsid w:val="5B152013"/>
    <w:rsid w:val="DD5BB9A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Style w:val="3"/>
      <w:tblCellMar>
        <w:top w:w="0" w:type="dxa"/>
        <w:left w:w="108" w:type="dxa"/>
        <w:bottom w:w="0" w:type="dxa"/>
        <w:right w:w="108" w:type="dxa"/>
      </w:tblCellMar>
    </w:tblPr>
  </w:style>
  <w:style w:type="paragraph" w:styleId="2">
    <w:name w:val="Body Text"/>
    <w:basedOn w:val="1"/>
    <w:next w:val="1"/>
    <w:qFormat/>
    <w:uiPriority w:val="0"/>
    <w:rPr>
      <w:rFonts w:eastAsia="方正小标宋简体"/>
      <w:color w:val="FF0000"/>
      <w:sz w:val="11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2023-05-19T15:04:00Z</dcterms:created>
  <dc:creator>ysgz</dc:creator>
  <cp:lastModifiedBy>xiaoxiannv</cp:lastModifiedBy>
  <dcterms:modified xsi:type="dcterms:W3CDTF">2023-05-19T07:15:17Z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12A6CE9571734FDA83E2DC2D983B47B2_13</vt:lpwstr>
  </property>
</Properties>
</file>