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4BF0" w:rsidRPr="002B129E" w:rsidRDefault="00364BF0" w:rsidP="00762803">
      <w:pPr>
        <w:shd w:val="clear" w:color="auto" w:fill="FFFFFF"/>
        <w:spacing w:line="600" w:lineRule="exact"/>
        <w:jc w:val="center"/>
        <w:outlineLvl w:val="0"/>
        <w:rPr>
          <w:rFonts w:ascii="方正小标宋简体" w:eastAsia="方正小标宋简体" w:hAnsi="黑体" w:cs="宋体"/>
          <w:kern w:val="36"/>
          <w:sz w:val="44"/>
          <w:szCs w:val="44"/>
        </w:rPr>
      </w:pPr>
      <w:r w:rsidRPr="00364BF0">
        <w:rPr>
          <w:rFonts w:ascii="方正小标宋简体" w:eastAsia="方正小标宋简体" w:hAnsi="微软雅黑" w:cs="宋体" w:hint="eastAsia"/>
          <w:bCs/>
          <w:kern w:val="36"/>
          <w:sz w:val="44"/>
          <w:szCs w:val="44"/>
        </w:rPr>
        <w:t>2023年</w:t>
      </w:r>
      <w:proofErr w:type="gramStart"/>
      <w:r w:rsidRPr="002B129E">
        <w:rPr>
          <w:rFonts w:ascii="方正小标宋简体" w:eastAsia="方正小标宋简体" w:hAnsi="黑体" w:cs="宋体" w:hint="eastAsia"/>
          <w:kern w:val="36"/>
          <w:sz w:val="44"/>
          <w:szCs w:val="44"/>
        </w:rPr>
        <w:t>商洛市</w:t>
      </w:r>
      <w:proofErr w:type="gramEnd"/>
      <w:r w:rsidRPr="002B129E">
        <w:rPr>
          <w:rFonts w:ascii="方正小标宋简体" w:eastAsia="方正小标宋简体" w:hAnsi="黑体" w:cs="宋体" w:hint="eastAsia"/>
          <w:kern w:val="36"/>
          <w:sz w:val="44"/>
          <w:szCs w:val="44"/>
        </w:rPr>
        <w:t>事业单位公开招聘（募）</w:t>
      </w:r>
    </w:p>
    <w:p w:rsidR="00364BF0" w:rsidRPr="00364BF0" w:rsidRDefault="00364BF0" w:rsidP="00762803">
      <w:pPr>
        <w:widowControl/>
        <w:shd w:val="clear" w:color="auto" w:fill="FFFFFF"/>
        <w:jc w:val="center"/>
        <w:outlineLvl w:val="0"/>
        <w:rPr>
          <w:rFonts w:ascii="方正小标宋简体" w:eastAsia="方正小标宋简体" w:hAnsi="微软雅黑" w:cs="宋体"/>
          <w:bCs/>
          <w:kern w:val="36"/>
          <w:sz w:val="44"/>
          <w:szCs w:val="44"/>
        </w:rPr>
      </w:pPr>
      <w:r w:rsidRPr="002B129E">
        <w:rPr>
          <w:rFonts w:ascii="方正小标宋简体" w:eastAsia="方正小标宋简体" w:hAnsi="黑体" w:cs="宋体" w:hint="eastAsia"/>
          <w:kern w:val="36"/>
          <w:sz w:val="44"/>
          <w:szCs w:val="44"/>
        </w:rPr>
        <w:t>工作人员</w:t>
      </w:r>
      <w:r w:rsidRPr="00364BF0">
        <w:rPr>
          <w:rFonts w:ascii="方正小标宋简体" w:eastAsia="方正小标宋简体" w:hAnsi="微软雅黑" w:cs="宋体" w:hint="eastAsia"/>
          <w:bCs/>
          <w:kern w:val="36"/>
          <w:sz w:val="44"/>
          <w:szCs w:val="44"/>
        </w:rPr>
        <w:t>报考指南</w:t>
      </w:r>
    </w:p>
    <w:p w:rsidR="00364BF0" w:rsidRPr="002B129E" w:rsidRDefault="00364BF0" w:rsidP="00762803">
      <w:pPr>
        <w:pStyle w:val="a3"/>
        <w:widowControl/>
        <w:shd w:val="clear" w:color="auto" w:fill="FFFFFF"/>
        <w:spacing w:beforeAutospacing="0" w:afterAutospacing="0"/>
        <w:ind w:firstLine="630"/>
        <w:jc w:val="both"/>
        <w:rPr>
          <w:rFonts w:ascii="仿宋_GB2312" w:eastAsia="仿宋_GB2312" w:hAnsi="仿宋_GB2312" w:cs="仿宋_GB2312"/>
          <w:b/>
          <w:bCs/>
          <w:sz w:val="32"/>
          <w:szCs w:val="32"/>
          <w:shd w:val="clear" w:color="auto" w:fill="FFFFFF"/>
        </w:rPr>
      </w:pPr>
    </w:p>
    <w:p w:rsidR="004D7D03" w:rsidRPr="002B129E" w:rsidRDefault="00FD74AD" w:rsidP="00762803">
      <w:pPr>
        <w:pStyle w:val="a3"/>
        <w:widowControl/>
        <w:shd w:val="clear" w:color="auto" w:fill="FFFFFF"/>
        <w:spacing w:beforeAutospacing="0" w:afterAutospacing="0"/>
        <w:ind w:firstLine="630"/>
        <w:jc w:val="both"/>
        <w:rPr>
          <w:rFonts w:ascii="仿宋_GB2312" w:eastAsia="仿宋_GB2312" w:hAnsi="仿宋_GB2312" w:cs="仿宋_GB2312"/>
          <w:sz w:val="32"/>
          <w:szCs w:val="32"/>
        </w:rPr>
      </w:pPr>
      <w:r w:rsidRPr="002B129E">
        <w:rPr>
          <w:rFonts w:ascii="仿宋_GB2312" w:eastAsia="仿宋_GB2312" w:hAnsi="仿宋_GB2312" w:cs="仿宋_GB2312" w:hint="eastAsia"/>
          <w:b/>
          <w:bCs/>
          <w:sz w:val="32"/>
          <w:szCs w:val="32"/>
          <w:shd w:val="clear" w:color="auto" w:fill="FFFFFF"/>
        </w:rPr>
        <w:t>一、招聘对象为村党组织书记、社区党组织书记、社区居委会主任、社区专职工作人员的招聘岗位有何规定？</w:t>
      </w:r>
    </w:p>
    <w:p w:rsidR="004D7D03" w:rsidRPr="002B129E" w:rsidRDefault="00FD74AD" w:rsidP="00762803">
      <w:pPr>
        <w:pStyle w:val="a3"/>
        <w:widowControl/>
        <w:shd w:val="clear" w:color="auto" w:fill="FFFFFF"/>
        <w:spacing w:beforeAutospacing="0" w:afterAutospacing="0"/>
        <w:ind w:firstLine="640"/>
        <w:jc w:val="both"/>
        <w:rPr>
          <w:rFonts w:ascii="仿宋_GB2312" w:eastAsia="仿宋_GB2312" w:hAnsi="仿宋_GB2312" w:cs="仿宋_GB2312"/>
          <w:sz w:val="32"/>
          <w:szCs w:val="32"/>
        </w:rPr>
      </w:pPr>
      <w:proofErr w:type="gramStart"/>
      <w:r w:rsidRPr="002B129E">
        <w:rPr>
          <w:rFonts w:ascii="仿宋_GB2312" w:eastAsia="仿宋_GB2312" w:hAnsi="仿宋_GB2312" w:cs="仿宋_GB2312" w:hint="eastAsia"/>
          <w:sz w:val="32"/>
          <w:szCs w:val="32"/>
          <w:shd w:val="clear" w:color="auto" w:fill="FFFFFF"/>
        </w:rPr>
        <w:t>面向村</w:t>
      </w:r>
      <w:proofErr w:type="gramEnd"/>
      <w:r w:rsidRPr="002B129E">
        <w:rPr>
          <w:rFonts w:ascii="仿宋_GB2312" w:eastAsia="仿宋_GB2312" w:hAnsi="仿宋_GB2312" w:cs="仿宋_GB2312" w:hint="eastAsia"/>
          <w:sz w:val="32"/>
          <w:szCs w:val="32"/>
          <w:shd w:val="clear" w:color="auto" w:fill="FFFFFF"/>
        </w:rPr>
        <w:t>党组织书记、社区党组织书记、社区居委会主任、社区专职工作人员的招聘岗位。除符合招聘岗位年龄、学历、户籍、服务地等要求外，还应同时具备下列条件：</w:t>
      </w:r>
    </w:p>
    <w:p w:rsidR="004D7D03" w:rsidRPr="002B129E" w:rsidRDefault="00FD74AD" w:rsidP="00762803">
      <w:pPr>
        <w:pStyle w:val="a3"/>
        <w:widowControl/>
        <w:numPr>
          <w:ilvl w:val="0"/>
          <w:numId w:val="1"/>
        </w:numPr>
        <w:shd w:val="clear" w:color="auto" w:fill="FFFFFF"/>
        <w:spacing w:beforeAutospacing="0" w:afterAutospacing="0"/>
        <w:ind w:firstLine="640"/>
        <w:jc w:val="both"/>
        <w:rPr>
          <w:rFonts w:ascii="仿宋_GB2312" w:eastAsia="仿宋_GB2312" w:hAnsi="仿宋_GB2312" w:cs="仿宋_GB2312"/>
          <w:sz w:val="32"/>
          <w:szCs w:val="32"/>
          <w:shd w:val="clear" w:color="auto" w:fill="FFFFFF"/>
        </w:rPr>
      </w:pPr>
      <w:r w:rsidRPr="002B129E">
        <w:rPr>
          <w:rFonts w:ascii="仿宋_GB2312" w:eastAsia="仿宋_GB2312" w:hAnsi="仿宋_GB2312" w:cs="仿宋_GB2312" w:hint="eastAsia"/>
          <w:sz w:val="32"/>
          <w:szCs w:val="32"/>
          <w:shd w:val="clear" w:color="auto" w:fill="FFFFFF"/>
        </w:rPr>
        <w:t>村党组织书记、社区党组织书记、社区居委会主任须在村、社区两</w:t>
      </w:r>
      <w:proofErr w:type="gramStart"/>
      <w:r w:rsidRPr="002B129E">
        <w:rPr>
          <w:rFonts w:ascii="仿宋_GB2312" w:eastAsia="仿宋_GB2312" w:hAnsi="仿宋_GB2312" w:cs="仿宋_GB2312" w:hint="eastAsia"/>
          <w:sz w:val="32"/>
          <w:szCs w:val="32"/>
          <w:shd w:val="clear" w:color="auto" w:fill="FFFFFF"/>
        </w:rPr>
        <w:t>委连续</w:t>
      </w:r>
      <w:proofErr w:type="gramEnd"/>
      <w:r w:rsidRPr="002B129E">
        <w:rPr>
          <w:rFonts w:ascii="仿宋_GB2312" w:eastAsia="仿宋_GB2312" w:hAnsi="仿宋_GB2312" w:cs="仿宋_GB2312" w:hint="eastAsia"/>
          <w:sz w:val="32"/>
          <w:szCs w:val="32"/>
          <w:shd w:val="clear" w:color="auto" w:fill="FFFFFF"/>
        </w:rPr>
        <w:t>任职满</w:t>
      </w:r>
      <w:r w:rsidRPr="002B129E">
        <w:rPr>
          <w:rFonts w:ascii="仿宋_GB2312" w:eastAsia="仿宋_GB2312" w:hAnsi="仿宋_GB2312" w:cs="仿宋_GB2312" w:hint="eastAsia"/>
          <w:b/>
          <w:bCs/>
          <w:sz w:val="32"/>
          <w:szCs w:val="32"/>
          <w:shd w:val="clear" w:color="auto" w:fill="FFFFFF"/>
        </w:rPr>
        <w:t>3年</w:t>
      </w:r>
      <w:r w:rsidRPr="002B129E">
        <w:rPr>
          <w:rFonts w:ascii="仿宋_GB2312" w:eastAsia="仿宋_GB2312" w:hAnsi="仿宋_GB2312" w:cs="仿宋_GB2312" w:hint="eastAsia"/>
          <w:sz w:val="32"/>
          <w:szCs w:val="32"/>
          <w:shd w:val="clear" w:color="auto" w:fill="FFFFFF"/>
        </w:rPr>
        <w:t>；“社区专职工作人员”指省、市（区）统一公开招聘的在职社区工作者。</w:t>
      </w:r>
    </w:p>
    <w:p w:rsidR="004D7D03" w:rsidRPr="002B129E" w:rsidRDefault="00FD74AD" w:rsidP="00762803">
      <w:pPr>
        <w:pStyle w:val="a3"/>
        <w:widowControl/>
        <w:shd w:val="clear" w:color="auto" w:fill="FFFFFF"/>
        <w:spacing w:beforeAutospacing="0" w:afterAutospacing="0"/>
        <w:ind w:left="640"/>
        <w:jc w:val="both"/>
        <w:rPr>
          <w:rFonts w:ascii="仿宋_GB2312" w:eastAsia="仿宋_GB2312" w:hAnsi="仿宋_GB2312" w:cs="仿宋_GB2312"/>
          <w:sz w:val="32"/>
          <w:szCs w:val="32"/>
        </w:rPr>
      </w:pPr>
      <w:r w:rsidRPr="002B129E">
        <w:rPr>
          <w:rFonts w:ascii="仿宋_GB2312" w:eastAsia="仿宋_GB2312" w:hAnsi="仿宋_GB2312" w:cs="仿宋_GB2312" w:hint="eastAsia"/>
          <w:sz w:val="32"/>
          <w:szCs w:val="32"/>
          <w:shd w:val="clear" w:color="auto" w:fill="FFFFFF"/>
        </w:rPr>
        <w:t>2、历年年度考核合格及以上。</w:t>
      </w:r>
    </w:p>
    <w:p w:rsidR="004D7D03" w:rsidRPr="002B129E" w:rsidRDefault="00FD74AD" w:rsidP="00762803">
      <w:pPr>
        <w:pStyle w:val="a3"/>
        <w:widowControl/>
        <w:shd w:val="clear" w:color="auto" w:fill="FFFFFF"/>
        <w:spacing w:beforeAutospacing="0" w:afterAutospacing="0"/>
        <w:ind w:firstLine="640"/>
        <w:jc w:val="both"/>
        <w:rPr>
          <w:rFonts w:ascii="仿宋_GB2312" w:eastAsia="仿宋_GB2312" w:hAnsi="仿宋_GB2312" w:cs="仿宋_GB2312"/>
          <w:sz w:val="32"/>
          <w:szCs w:val="32"/>
        </w:rPr>
      </w:pPr>
      <w:r w:rsidRPr="002B129E">
        <w:rPr>
          <w:rFonts w:ascii="仿宋_GB2312" w:eastAsia="仿宋_GB2312" w:hAnsi="仿宋_GB2312" w:cs="仿宋_GB2312" w:hint="eastAsia"/>
          <w:sz w:val="32"/>
          <w:szCs w:val="32"/>
          <w:shd w:val="clear" w:color="auto" w:fill="FFFFFF"/>
        </w:rPr>
        <w:t>3、目前仍在任、在岗。</w:t>
      </w:r>
    </w:p>
    <w:p w:rsidR="004D7D03" w:rsidRPr="002B129E" w:rsidRDefault="00FD74AD" w:rsidP="00762803">
      <w:pPr>
        <w:pStyle w:val="a3"/>
        <w:widowControl/>
        <w:shd w:val="clear" w:color="auto" w:fill="FFFFFF"/>
        <w:spacing w:beforeAutospacing="0" w:afterAutospacing="0"/>
        <w:ind w:firstLine="630"/>
        <w:jc w:val="both"/>
        <w:rPr>
          <w:rFonts w:ascii="仿宋_GB2312" w:eastAsia="仿宋_GB2312" w:hAnsi="仿宋_GB2312" w:cs="仿宋_GB2312"/>
          <w:sz w:val="32"/>
          <w:szCs w:val="32"/>
        </w:rPr>
      </w:pPr>
      <w:r w:rsidRPr="002B129E">
        <w:rPr>
          <w:rFonts w:ascii="仿宋_GB2312" w:eastAsia="仿宋_GB2312" w:hAnsi="仿宋_GB2312" w:cs="仿宋_GB2312" w:hint="eastAsia"/>
          <w:sz w:val="32"/>
          <w:szCs w:val="32"/>
          <w:shd w:val="clear" w:color="auto" w:fill="FFFFFF"/>
        </w:rPr>
        <w:t>村党组织书记、社区党组织书记、社区居委会主任、社区专职工作人员在工作期间受过处分或对本村、社区发生重大责任事故负有责任的，不能报考。</w:t>
      </w:r>
    </w:p>
    <w:p w:rsidR="004D7D03" w:rsidRPr="002B129E" w:rsidRDefault="00FD74AD" w:rsidP="00762803">
      <w:pPr>
        <w:pStyle w:val="a3"/>
        <w:widowControl/>
        <w:shd w:val="clear" w:color="auto" w:fill="FFFFFF"/>
        <w:spacing w:beforeAutospacing="0" w:afterAutospacing="0"/>
        <w:ind w:firstLine="640"/>
        <w:jc w:val="both"/>
        <w:rPr>
          <w:rFonts w:ascii="仿宋_GB2312" w:eastAsia="仿宋_GB2312" w:hAnsi="仿宋_GB2312" w:cs="仿宋_GB2312"/>
          <w:sz w:val="32"/>
          <w:szCs w:val="32"/>
        </w:rPr>
      </w:pPr>
      <w:r w:rsidRPr="002B129E">
        <w:rPr>
          <w:rFonts w:ascii="仿宋_GB2312" w:eastAsia="仿宋_GB2312" w:hAnsi="仿宋_GB2312" w:cs="仿宋_GB2312" w:hint="eastAsia"/>
          <w:sz w:val="32"/>
          <w:szCs w:val="32"/>
          <w:shd w:val="clear" w:color="auto" w:fill="FFFFFF"/>
        </w:rPr>
        <w:t>上述任职时间计算的截止时限为2023年7月31日。</w:t>
      </w:r>
    </w:p>
    <w:p w:rsidR="004D7D03" w:rsidRPr="00F64150" w:rsidRDefault="00FD74AD" w:rsidP="00762803">
      <w:pPr>
        <w:pStyle w:val="a3"/>
        <w:widowControl/>
        <w:shd w:val="clear" w:color="auto" w:fill="FFFFFF"/>
        <w:spacing w:beforeAutospacing="0" w:afterAutospacing="0"/>
        <w:ind w:firstLine="630"/>
        <w:jc w:val="both"/>
        <w:rPr>
          <w:rFonts w:ascii="仿宋_GB2312" w:eastAsia="仿宋_GB2312" w:hAnsi="仿宋_GB2312" w:cs="仿宋_GB2312"/>
          <w:b/>
          <w:sz w:val="32"/>
          <w:szCs w:val="32"/>
        </w:rPr>
      </w:pPr>
      <w:r w:rsidRPr="002B129E">
        <w:rPr>
          <w:rFonts w:ascii="仿宋_GB2312" w:eastAsia="仿宋_GB2312" w:hAnsi="仿宋_GB2312" w:cs="仿宋_GB2312" w:hint="eastAsia"/>
          <w:b/>
          <w:bCs/>
          <w:sz w:val="32"/>
          <w:szCs w:val="32"/>
          <w:shd w:val="clear" w:color="auto" w:fill="FFFFFF"/>
        </w:rPr>
        <w:t>二</w:t>
      </w:r>
      <w:r w:rsidR="005C0487">
        <w:rPr>
          <w:rFonts w:ascii="仿宋_GB2312" w:eastAsia="仿宋_GB2312" w:hAnsi="仿宋_GB2312" w:cs="仿宋_GB2312" w:hint="eastAsia"/>
          <w:b/>
          <w:bCs/>
          <w:sz w:val="32"/>
          <w:szCs w:val="32"/>
          <w:shd w:val="clear" w:color="auto" w:fill="FFFFFF"/>
        </w:rPr>
        <w:t>、招聘对象为退役大学毕业生</w:t>
      </w:r>
      <w:r w:rsidR="00F64150" w:rsidRPr="00F64150">
        <w:rPr>
          <w:rFonts w:ascii="仿宋_GB2312" w:eastAsia="仿宋_GB2312" w:hAnsi="仿宋_GB2312" w:cs="仿宋_GB2312" w:hint="eastAsia"/>
          <w:b/>
          <w:bCs/>
          <w:sz w:val="32"/>
          <w:szCs w:val="32"/>
          <w:shd w:val="clear" w:color="auto" w:fill="FFFFFF"/>
        </w:rPr>
        <w:t>士兵、</w:t>
      </w:r>
      <w:r w:rsidR="005C0487" w:rsidRPr="005C0487">
        <w:rPr>
          <w:rFonts w:ascii="仿宋_GB2312" w:eastAsia="仿宋_GB2312" w:hint="eastAsia"/>
          <w:b/>
          <w:color w:val="333333"/>
          <w:sz w:val="32"/>
          <w:szCs w:val="32"/>
          <w:shd w:val="clear" w:color="auto" w:fill="FFFFFF"/>
        </w:rPr>
        <w:t>服役5年以上高校毕业生退役士兵</w:t>
      </w:r>
      <w:r w:rsidRPr="00F64150">
        <w:rPr>
          <w:rFonts w:ascii="仿宋_GB2312" w:eastAsia="仿宋_GB2312" w:hAnsi="仿宋_GB2312" w:cs="仿宋_GB2312" w:hint="eastAsia"/>
          <w:b/>
          <w:bCs/>
          <w:sz w:val="32"/>
          <w:szCs w:val="32"/>
          <w:shd w:val="clear" w:color="auto" w:fill="FFFFFF"/>
        </w:rPr>
        <w:t>的招聘岗位有何规定？</w:t>
      </w:r>
    </w:p>
    <w:p w:rsidR="004D7D03" w:rsidRPr="002B129E" w:rsidRDefault="00FD74AD" w:rsidP="00762803">
      <w:pPr>
        <w:pStyle w:val="a3"/>
        <w:widowControl/>
        <w:shd w:val="clear" w:color="auto" w:fill="FFFFFF"/>
        <w:spacing w:beforeAutospacing="0" w:afterAutospacing="0"/>
        <w:ind w:firstLine="640"/>
        <w:jc w:val="both"/>
        <w:rPr>
          <w:rFonts w:ascii="仿宋_GB2312" w:eastAsia="仿宋_GB2312" w:hAnsi="仿宋_GB2312" w:cs="仿宋_GB2312"/>
          <w:sz w:val="32"/>
          <w:szCs w:val="32"/>
        </w:rPr>
      </w:pPr>
      <w:r w:rsidRPr="002B129E">
        <w:rPr>
          <w:rFonts w:ascii="仿宋_GB2312" w:eastAsia="仿宋_GB2312" w:hAnsi="仿宋_GB2312" w:cs="仿宋_GB2312" w:hint="eastAsia"/>
          <w:sz w:val="32"/>
          <w:szCs w:val="32"/>
          <w:shd w:val="clear" w:color="auto" w:fill="FFFFFF"/>
        </w:rPr>
        <w:t>面向退役大学毕业生</w:t>
      </w:r>
      <w:r w:rsidR="00F64150">
        <w:rPr>
          <w:rFonts w:ascii="仿宋_GB2312" w:eastAsia="仿宋_GB2312" w:hAnsi="仿宋_GB2312" w:cs="仿宋_GB2312" w:hint="eastAsia"/>
          <w:sz w:val="32"/>
          <w:szCs w:val="32"/>
          <w:shd w:val="clear" w:color="auto" w:fill="FFFFFF"/>
        </w:rPr>
        <w:t>士兵</w:t>
      </w:r>
      <w:r w:rsidRPr="002B129E">
        <w:rPr>
          <w:rFonts w:ascii="仿宋_GB2312" w:eastAsia="仿宋_GB2312" w:hAnsi="仿宋_GB2312" w:cs="仿宋_GB2312" w:hint="eastAsia"/>
          <w:sz w:val="32"/>
          <w:szCs w:val="32"/>
          <w:shd w:val="clear" w:color="auto" w:fill="FFFFFF"/>
        </w:rPr>
        <w:t>岗位，按照《商洛市事业单位定向公开招聘退役大学生士兵工作实施办法（试行）》相关规定执行；</w:t>
      </w:r>
    </w:p>
    <w:p w:rsidR="004D7D03" w:rsidRPr="005C0487" w:rsidRDefault="00FD74AD" w:rsidP="00762803">
      <w:pPr>
        <w:widowControl/>
        <w:shd w:val="clear" w:color="auto" w:fill="FFFFFF"/>
        <w:spacing w:line="360" w:lineRule="atLeast"/>
        <w:ind w:firstLine="420"/>
        <w:jc w:val="left"/>
        <w:rPr>
          <w:rFonts w:ascii="仿宋_GB2312" w:eastAsia="仿宋_GB2312" w:hAnsi="仿宋_GB2312" w:cs="仿宋_GB2312"/>
          <w:b/>
          <w:kern w:val="0"/>
          <w:sz w:val="32"/>
          <w:szCs w:val="32"/>
          <w:shd w:val="clear" w:color="auto" w:fill="FFFFFF"/>
          <w:lang w:bidi="ar"/>
        </w:rPr>
      </w:pPr>
      <w:r w:rsidRPr="00340BD0">
        <w:rPr>
          <w:rFonts w:ascii="仿宋_GB2312" w:eastAsia="仿宋_GB2312" w:hAnsi="仿宋_GB2312" w:cs="仿宋_GB2312" w:hint="eastAsia"/>
          <w:kern w:val="0"/>
          <w:sz w:val="32"/>
          <w:szCs w:val="32"/>
          <w:shd w:val="clear" w:color="auto" w:fill="FFFFFF"/>
          <w:lang w:bidi="ar"/>
        </w:rPr>
        <w:lastRenderedPageBreak/>
        <w:t>《岗位表》中限定退役大学毕业生士兵</w:t>
      </w:r>
      <w:r w:rsidR="00F64150" w:rsidRPr="00340BD0">
        <w:rPr>
          <w:rFonts w:ascii="仿宋_GB2312" w:eastAsia="仿宋_GB2312" w:hAnsi="仿宋_GB2312" w:cs="仿宋_GB2312" w:hint="eastAsia"/>
          <w:kern w:val="0"/>
          <w:sz w:val="32"/>
          <w:szCs w:val="32"/>
          <w:shd w:val="clear" w:color="auto" w:fill="FFFFFF"/>
          <w:lang w:bidi="ar"/>
        </w:rPr>
        <w:t>、</w:t>
      </w:r>
      <w:r w:rsidR="005C0487" w:rsidRPr="005C0487">
        <w:rPr>
          <w:rFonts w:ascii="仿宋_GB2312" w:eastAsia="仿宋_GB2312" w:hint="eastAsia"/>
          <w:color w:val="333333"/>
          <w:sz w:val="32"/>
          <w:szCs w:val="32"/>
          <w:shd w:val="clear" w:color="auto" w:fill="FFFFFF"/>
        </w:rPr>
        <w:t>服役5年以上高校毕业生退役士兵</w:t>
      </w:r>
      <w:r w:rsidRPr="00340BD0">
        <w:rPr>
          <w:rFonts w:ascii="仿宋_GB2312" w:eastAsia="仿宋_GB2312" w:hAnsi="仿宋_GB2312" w:cs="仿宋_GB2312" w:hint="eastAsia"/>
          <w:kern w:val="0"/>
          <w:sz w:val="32"/>
          <w:szCs w:val="32"/>
          <w:shd w:val="clear" w:color="auto" w:fill="FFFFFF"/>
          <w:lang w:bidi="ar"/>
        </w:rPr>
        <w:t>报考岗位的范围为：</w:t>
      </w:r>
      <w:r w:rsidRPr="005C0487">
        <w:rPr>
          <w:rFonts w:ascii="仿宋_GB2312" w:eastAsia="仿宋_GB2312" w:hAnsi="仿宋_GB2312" w:cs="仿宋_GB2312" w:hint="eastAsia"/>
          <w:b/>
          <w:kern w:val="0"/>
          <w:sz w:val="32"/>
          <w:szCs w:val="32"/>
          <w:shd w:val="clear" w:color="auto" w:fill="FFFFFF"/>
          <w:lang w:bidi="ar"/>
        </w:rPr>
        <w:t>全日制普通高校毕业后入伍且自主就业的退役士兵。</w:t>
      </w:r>
    </w:p>
    <w:p w:rsidR="00762803" w:rsidRPr="00762803" w:rsidRDefault="00762803" w:rsidP="00762803">
      <w:pPr>
        <w:widowControl/>
        <w:shd w:val="clear" w:color="auto" w:fill="FFFFFF"/>
        <w:spacing w:line="360" w:lineRule="atLeast"/>
        <w:ind w:firstLine="420"/>
        <w:jc w:val="left"/>
        <w:rPr>
          <w:rFonts w:ascii="仿宋_GB2312" w:eastAsia="仿宋_GB2312" w:hAnsi="仿宋_GB2312" w:cs="仿宋_GB2312"/>
          <w:sz w:val="32"/>
          <w:szCs w:val="32"/>
        </w:rPr>
      </w:pPr>
      <w:r w:rsidRPr="00762803">
        <w:rPr>
          <w:rFonts w:ascii="仿宋_GB2312" w:eastAsia="仿宋_GB2312" w:hint="eastAsia"/>
          <w:sz w:val="32"/>
          <w:szCs w:val="32"/>
          <w:shd w:val="clear" w:color="auto" w:fill="FFFFFF"/>
        </w:rPr>
        <w:t>生源地是报考者考入全日制普通高等院校前的常住户籍所在地。兵源地是报考者入伍时的常住户籍所在地</w:t>
      </w:r>
    </w:p>
    <w:p w:rsidR="004D7D03" w:rsidRPr="002B129E" w:rsidRDefault="00FD74AD" w:rsidP="00762803">
      <w:pPr>
        <w:pStyle w:val="a3"/>
        <w:widowControl/>
        <w:numPr>
          <w:ilvl w:val="0"/>
          <w:numId w:val="2"/>
        </w:numPr>
        <w:shd w:val="clear" w:color="auto" w:fill="FFFFFF"/>
        <w:spacing w:beforeAutospacing="0" w:afterAutospacing="0" w:line="420" w:lineRule="atLeast"/>
        <w:ind w:firstLine="420"/>
        <w:rPr>
          <w:rStyle w:val="a4"/>
          <w:rFonts w:ascii="仿宋_GB2312" w:eastAsia="仿宋_GB2312" w:hAnsi="仿宋_GB2312" w:cs="仿宋_GB2312"/>
          <w:sz w:val="32"/>
          <w:szCs w:val="32"/>
          <w:shd w:val="clear" w:color="auto" w:fill="FFFFFF"/>
        </w:rPr>
      </w:pPr>
      <w:r w:rsidRPr="002B129E">
        <w:rPr>
          <w:rStyle w:val="a4"/>
          <w:rFonts w:ascii="仿宋_GB2312" w:eastAsia="仿宋_GB2312" w:hAnsi="仿宋_GB2312" w:cs="仿宋_GB2312" w:hint="eastAsia"/>
          <w:sz w:val="32"/>
          <w:szCs w:val="32"/>
          <w:shd w:val="clear" w:color="auto" w:fill="FFFFFF"/>
        </w:rPr>
        <w:t>以“二学位”所学专业报考有何规定？</w:t>
      </w:r>
    </w:p>
    <w:p w:rsidR="004D7D03" w:rsidRPr="002B129E" w:rsidRDefault="00FD74AD" w:rsidP="00762803">
      <w:pPr>
        <w:pStyle w:val="a3"/>
        <w:widowControl/>
        <w:shd w:val="clear" w:color="auto" w:fill="FFFFFF"/>
        <w:spacing w:beforeAutospacing="0" w:afterAutospacing="0" w:line="420" w:lineRule="atLeast"/>
        <w:ind w:firstLineChars="200" w:firstLine="640"/>
        <w:rPr>
          <w:rFonts w:ascii="仿宋_GB2312" w:eastAsia="仿宋_GB2312" w:hAnsi="仿宋_GB2312" w:cs="仿宋_GB2312"/>
          <w:sz w:val="32"/>
          <w:szCs w:val="32"/>
        </w:rPr>
      </w:pPr>
      <w:r w:rsidRPr="002B129E">
        <w:rPr>
          <w:rFonts w:ascii="仿宋_GB2312" w:eastAsia="仿宋_GB2312" w:hAnsi="仿宋_GB2312" w:cs="仿宋_GB2312" w:hint="eastAsia"/>
          <w:sz w:val="32"/>
          <w:szCs w:val="32"/>
          <w:shd w:val="clear" w:color="auto" w:fill="FFFFFF"/>
        </w:rPr>
        <w:t>具有“二学位”证书，且第二学位能够在中国学位与研究生教育信息网（学位网）查询的，可以第二学士学位上所载的专业报考相关职位。</w:t>
      </w:r>
    </w:p>
    <w:p w:rsidR="004D7D03" w:rsidRPr="002B129E" w:rsidRDefault="00FD74AD" w:rsidP="00762803">
      <w:pPr>
        <w:pStyle w:val="a3"/>
        <w:widowControl/>
        <w:shd w:val="clear" w:color="auto" w:fill="FFFFFF"/>
        <w:spacing w:beforeAutospacing="0" w:afterAutospacing="0"/>
        <w:ind w:firstLine="630"/>
        <w:jc w:val="both"/>
        <w:rPr>
          <w:rFonts w:ascii="仿宋_GB2312" w:eastAsia="仿宋_GB2312" w:hAnsi="仿宋_GB2312" w:cs="仿宋_GB2312"/>
          <w:sz w:val="32"/>
          <w:szCs w:val="32"/>
        </w:rPr>
      </w:pPr>
      <w:r w:rsidRPr="002B129E">
        <w:rPr>
          <w:rFonts w:ascii="仿宋_GB2312" w:eastAsia="仿宋_GB2312" w:hAnsi="仿宋_GB2312" w:cs="仿宋_GB2312" w:hint="eastAsia"/>
          <w:b/>
          <w:bCs/>
          <w:sz w:val="32"/>
          <w:szCs w:val="32"/>
          <w:shd w:val="clear" w:color="auto" w:fill="FFFFFF"/>
        </w:rPr>
        <w:t>四、关于职中专业课教师岗位要求的技能等级证书或职业</w:t>
      </w:r>
      <w:r w:rsidR="006F6EE5">
        <w:rPr>
          <w:rFonts w:ascii="仿宋_GB2312" w:eastAsia="仿宋_GB2312" w:hAnsi="仿宋_GB2312" w:cs="仿宋_GB2312" w:hint="eastAsia"/>
          <w:b/>
          <w:bCs/>
          <w:sz w:val="32"/>
          <w:szCs w:val="32"/>
          <w:shd w:val="clear" w:color="auto" w:fill="FFFFFF"/>
        </w:rPr>
        <w:t>资格</w:t>
      </w:r>
      <w:r w:rsidRPr="002B129E">
        <w:rPr>
          <w:rFonts w:ascii="仿宋_GB2312" w:eastAsia="仿宋_GB2312" w:hAnsi="仿宋_GB2312" w:cs="仿宋_GB2312" w:hint="eastAsia"/>
          <w:b/>
          <w:bCs/>
          <w:sz w:val="32"/>
          <w:szCs w:val="32"/>
          <w:shd w:val="clear" w:color="auto" w:fill="FFFFFF"/>
        </w:rPr>
        <w:t>证书如何认定？</w:t>
      </w:r>
    </w:p>
    <w:p w:rsidR="004D7D03" w:rsidRPr="002B129E" w:rsidRDefault="00FD74AD" w:rsidP="00762803">
      <w:pPr>
        <w:pStyle w:val="a3"/>
        <w:widowControl/>
        <w:shd w:val="clear" w:color="auto" w:fill="FFFFFF"/>
        <w:spacing w:beforeAutospacing="0" w:afterAutospacing="0"/>
        <w:ind w:firstLine="640"/>
        <w:jc w:val="both"/>
        <w:rPr>
          <w:rFonts w:ascii="仿宋_GB2312" w:eastAsia="仿宋_GB2312" w:hAnsi="仿宋_GB2312" w:cs="仿宋_GB2312"/>
          <w:sz w:val="32"/>
          <w:szCs w:val="32"/>
        </w:rPr>
      </w:pPr>
      <w:r w:rsidRPr="002B129E">
        <w:rPr>
          <w:rFonts w:ascii="仿宋_GB2312" w:eastAsia="仿宋_GB2312" w:hAnsi="仿宋_GB2312" w:cs="仿宋_GB2312" w:hint="eastAsia"/>
          <w:sz w:val="32"/>
          <w:szCs w:val="32"/>
        </w:rPr>
        <w:t>应聘人员提供岗位所需的技能等级证书或职业</w:t>
      </w:r>
      <w:r w:rsidR="00A27A48">
        <w:rPr>
          <w:rFonts w:ascii="仿宋_GB2312" w:eastAsia="仿宋_GB2312" w:hAnsi="仿宋_GB2312" w:cs="仿宋_GB2312" w:hint="eastAsia"/>
          <w:sz w:val="32"/>
          <w:szCs w:val="32"/>
        </w:rPr>
        <w:t>资格</w:t>
      </w:r>
      <w:r w:rsidRPr="002B129E">
        <w:rPr>
          <w:rFonts w:ascii="仿宋_GB2312" w:eastAsia="仿宋_GB2312" w:hAnsi="仿宋_GB2312" w:cs="仿宋_GB2312" w:hint="eastAsia"/>
          <w:sz w:val="32"/>
          <w:szCs w:val="32"/>
        </w:rPr>
        <w:t>证书，需在“技能人才评价证书全国联查查询”</w:t>
      </w:r>
      <w:hyperlink r:id="rId8" w:history="1">
        <w:r w:rsidRPr="002B129E">
          <w:rPr>
            <w:rStyle w:val="a5"/>
            <w:rFonts w:ascii="仿宋_GB2312" w:eastAsia="仿宋_GB2312" w:hAnsi="仿宋_GB2312" w:cs="仿宋_GB2312" w:hint="eastAsia"/>
            <w:color w:val="auto"/>
            <w:sz w:val="32"/>
            <w:szCs w:val="32"/>
          </w:rPr>
          <w:t>http://zscx.osta.org.cn/</w:t>
        </w:r>
      </w:hyperlink>
      <w:r w:rsidRPr="002B129E">
        <w:rPr>
          <w:rFonts w:ascii="仿宋_GB2312" w:eastAsia="仿宋_GB2312" w:hAnsi="仿宋_GB2312" w:cs="仿宋_GB2312" w:hint="eastAsia"/>
          <w:sz w:val="32"/>
          <w:szCs w:val="32"/>
        </w:rPr>
        <w:t>中查询和验证。</w:t>
      </w:r>
    </w:p>
    <w:p w:rsidR="004D7D03" w:rsidRPr="002B129E" w:rsidRDefault="00FD74AD" w:rsidP="00762803">
      <w:pPr>
        <w:pStyle w:val="a3"/>
        <w:widowControl/>
        <w:numPr>
          <w:ilvl w:val="0"/>
          <w:numId w:val="3"/>
        </w:numPr>
        <w:shd w:val="clear" w:color="auto" w:fill="FFFFFF"/>
        <w:spacing w:beforeAutospacing="0" w:afterAutospacing="0"/>
        <w:ind w:firstLine="640"/>
        <w:jc w:val="both"/>
        <w:rPr>
          <w:rFonts w:ascii="仿宋_GB2312" w:eastAsia="仿宋_GB2312" w:hAnsi="仿宋_GB2312" w:cs="仿宋_GB2312"/>
          <w:b/>
          <w:bCs/>
          <w:sz w:val="32"/>
          <w:szCs w:val="32"/>
        </w:rPr>
      </w:pPr>
      <w:r w:rsidRPr="002B129E">
        <w:rPr>
          <w:rFonts w:ascii="仿宋_GB2312" w:eastAsia="仿宋_GB2312" w:hAnsi="仿宋_GB2312" w:cs="仿宋_GB2312" w:hint="eastAsia"/>
          <w:b/>
          <w:bCs/>
          <w:sz w:val="32"/>
          <w:szCs w:val="32"/>
        </w:rPr>
        <w:t>面向残疾人招聘岗位有何规定？</w:t>
      </w:r>
    </w:p>
    <w:p w:rsidR="004D7D03" w:rsidRPr="002B129E" w:rsidRDefault="00FD74AD" w:rsidP="00762803">
      <w:pPr>
        <w:pStyle w:val="a3"/>
        <w:widowControl/>
        <w:shd w:val="clear" w:color="auto" w:fill="FFFFFF"/>
        <w:spacing w:beforeAutospacing="0" w:afterAutospacing="0"/>
        <w:ind w:firstLine="640"/>
        <w:jc w:val="both"/>
        <w:rPr>
          <w:rFonts w:ascii="仿宋_GB2312" w:eastAsia="仿宋_GB2312" w:hAnsi="仿宋_GB2312" w:cs="仿宋_GB2312"/>
          <w:b/>
          <w:bCs/>
          <w:sz w:val="32"/>
          <w:szCs w:val="32"/>
        </w:rPr>
      </w:pPr>
      <w:r w:rsidRPr="002B129E">
        <w:rPr>
          <w:rFonts w:ascii="仿宋_GB2312" w:eastAsia="仿宋_GB2312" w:hAnsi="仿宋_GB2312" w:cs="仿宋_GB2312" w:hint="eastAsia"/>
          <w:sz w:val="32"/>
          <w:szCs w:val="32"/>
          <w:shd w:val="clear" w:color="auto" w:fill="FFFFFF"/>
        </w:rPr>
        <w:t>面向残疾人的招聘岗位，除符合招聘岗位年龄、学历、户籍等要求外，还应同时具备下列条件：</w:t>
      </w:r>
    </w:p>
    <w:p w:rsidR="004D7D03" w:rsidRPr="002B129E" w:rsidRDefault="00FD74AD" w:rsidP="00762803">
      <w:pPr>
        <w:pStyle w:val="a3"/>
        <w:widowControl/>
        <w:numPr>
          <w:ilvl w:val="0"/>
          <w:numId w:val="4"/>
        </w:numPr>
        <w:shd w:val="clear" w:color="auto" w:fill="FFFFFF"/>
        <w:spacing w:beforeAutospacing="0" w:afterAutospacing="0"/>
        <w:ind w:firstLineChars="200" w:firstLine="640"/>
        <w:rPr>
          <w:rFonts w:ascii="仿宋_GB2312" w:eastAsia="仿宋_GB2312" w:hAnsi="仿宋_GB2312" w:cs="仿宋_GB2312"/>
          <w:sz w:val="32"/>
          <w:szCs w:val="32"/>
        </w:rPr>
      </w:pPr>
      <w:r w:rsidRPr="002B129E">
        <w:rPr>
          <w:rFonts w:ascii="仿宋_GB2312" w:eastAsia="仿宋_GB2312" w:hAnsi="仿宋_GB2312" w:cs="仿宋_GB2312" w:hint="eastAsia"/>
          <w:sz w:val="32"/>
          <w:szCs w:val="32"/>
        </w:rPr>
        <w:t>持有颁发的第二代或第三代残疾人有效证件；</w:t>
      </w:r>
    </w:p>
    <w:p w:rsidR="004D7D03" w:rsidRPr="002B129E" w:rsidRDefault="00FD74AD" w:rsidP="00762803">
      <w:pPr>
        <w:pStyle w:val="a3"/>
        <w:widowControl/>
        <w:numPr>
          <w:ilvl w:val="0"/>
          <w:numId w:val="4"/>
        </w:numPr>
        <w:shd w:val="clear" w:color="auto" w:fill="FFFFFF"/>
        <w:spacing w:beforeAutospacing="0" w:afterAutospacing="0"/>
        <w:ind w:firstLineChars="200" w:firstLine="640"/>
        <w:rPr>
          <w:rFonts w:ascii="仿宋_GB2312" w:eastAsia="仿宋_GB2312" w:hAnsi="仿宋_GB2312" w:cs="仿宋_GB2312"/>
          <w:sz w:val="32"/>
          <w:szCs w:val="32"/>
        </w:rPr>
      </w:pPr>
      <w:r w:rsidRPr="002B129E">
        <w:rPr>
          <w:rFonts w:ascii="仿宋_GB2312" w:eastAsia="仿宋_GB2312" w:hAnsi="仿宋_GB2312" w:cs="仿宋_GB2312" w:hint="eastAsia"/>
          <w:sz w:val="32"/>
          <w:szCs w:val="32"/>
        </w:rPr>
        <w:t>具备基本履职、独立开展工作的身体条件，并排除</w:t>
      </w:r>
    </w:p>
    <w:p w:rsidR="004D7D03" w:rsidRPr="002B129E" w:rsidRDefault="00FD74AD" w:rsidP="00762803">
      <w:pPr>
        <w:pStyle w:val="a3"/>
        <w:widowControl/>
        <w:shd w:val="clear" w:color="auto" w:fill="FFFFFF"/>
        <w:spacing w:beforeAutospacing="0" w:afterAutospacing="0"/>
        <w:rPr>
          <w:rFonts w:ascii="仿宋_GB2312" w:eastAsia="仿宋_GB2312" w:hAnsi="仿宋_GB2312" w:cs="仿宋_GB2312"/>
          <w:b/>
          <w:bCs/>
          <w:sz w:val="32"/>
          <w:szCs w:val="32"/>
        </w:rPr>
      </w:pPr>
      <w:r w:rsidRPr="002B129E">
        <w:rPr>
          <w:rFonts w:ascii="仿宋_GB2312" w:eastAsia="仿宋_GB2312" w:hAnsi="仿宋_GB2312" w:cs="仿宋_GB2312" w:hint="eastAsia"/>
          <w:sz w:val="32"/>
          <w:szCs w:val="32"/>
        </w:rPr>
        <w:t>全身性、遗传性、进行性疾病，残疾类型为肢体四级残疾或听力四级残疾(肢体四级残疾人员，须符合下列条件之一：双下肢不等长，差距大于等于50mm;单手拇指全缺失;类似上</w:t>
      </w:r>
      <w:bookmarkStart w:id="0" w:name="_GoBack"/>
      <w:bookmarkEnd w:id="0"/>
      <w:r w:rsidRPr="002B129E">
        <w:rPr>
          <w:rFonts w:ascii="仿宋_GB2312" w:eastAsia="仿宋_GB2312" w:hAnsi="仿宋_GB2312" w:cs="仿宋_GB2312" w:hint="eastAsia"/>
          <w:sz w:val="32"/>
          <w:szCs w:val="32"/>
        </w:rPr>
        <w:lastRenderedPageBreak/>
        <w:t>述其他肢体功能障碍者。听力四级残疾人员，佩戴助听器或安装人工耳蜗能够达到体检标准)。</w:t>
      </w:r>
    </w:p>
    <w:p w:rsidR="004D7D03" w:rsidRPr="002B129E" w:rsidRDefault="00FD74AD" w:rsidP="00762803">
      <w:pPr>
        <w:pStyle w:val="a3"/>
        <w:widowControl/>
        <w:shd w:val="clear" w:color="auto" w:fill="FFFFFF"/>
        <w:spacing w:beforeAutospacing="0" w:afterAutospacing="0"/>
        <w:ind w:firstLine="630"/>
        <w:jc w:val="both"/>
        <w:rPr>
          <w:rFonts w:ascii="仿宋_GB2312" w:eastAsia="仿宋_GB2312" w:hAnsi="仿宋_GB2312" w:cs="仿宋_GB2312"/>
          <w:sz w:val="32"/>
          <w:szCs w:val="32"/>
        </w:rPr>
      </w:pPr>
      <w:r w:rsidRPr="002B129E">
        <w:rPr>
          <w:rStyle w:val="a4"/>
          <w:rFonts w:ascii="仿宋_GB2312" w:eastAsia="仿宋_GB2312" w:hAnsi="仿宋_GB2312" w:cs="仿宋_GB2312" w:hint="eastAsia"/>
          <w:sz w:val="32"/>
          <w:szCs w:val="32"/>
          <w:shd w:val="clear" w:color="auto" w:fill="FFFFFF"/>
        </w:rPr>
        <w:t>六、关于事业单位招聘专业条件审核的说明</w:t>
      </w:r>
    </w:p>
    <w:p w:rsidR="004D7D03" w:rsidRPr="002B129E" w:rsidRDefault="00FD74AD" w:rsidP="00762803">
      <w:pPr>
        <w:pStyle w:val="a3"/>
        <w:widowControl/>
        <w:shd w:val="clear" w:color="auto" w:fill="FFFFFF"/>
        <w:spacing w:beforeAutospacing="0" w:afterAutospacing="0"/>
        <w:ind w:firstLine="630"/>
        <w:jc w:val="both"/>
        <w:rPr>
          <w:rFonts w:ascii="仿宋_GB2312" w:eastAsia="仿宋_GB2312" w:hAnsi="仿宋_GB2312" w:cs="仿宋_GB2312"/>
          <w:sz w:val="32"/>
          <w:szCs w:val="32"/>
          <w:shd w:val="clear" w:color="auto" w:fill="FFFFFF"/>
        </w:rPr>
      </w:pPr>
      <w:r w:rsidRPr="002B129E">
        <w:rPr>
          <w:rFonts w:ascii="仿宋_GB2312" w:eastAsia="仿宋_GB2312" w:hAnsi="仿宋_GB2312" w:cs="仿宋_GB2312" w:hint="eastAsia"/>
          <w:sz w:val="32"/>
          <w:szCs w:val="32"/>
          <w:shd w:val="clear" w:color="auto" w:fill="FFFFFF"/>
        </w:rPr>
        <w:t>专业以国家教育行政主管部门公布的研究生、本科、高职（高专）和技工院校专业目录为准；学历为国家教育行政主管部门认可的大专及以上或技工院校中级工班及以上文化程度。专业的审核，参照国家教育行政主管部门公布的专业目录。根据招聘单位意见，经事业单位公开招聘领导小组同意，岗位专业审核也可根据所学课程按相近相似把握。</w:t>
      </w:r>
    </w:p>
    <w:p w:rsidR="004D7D03" w:rsidRPr="002B129E" w:rsidRDefault="004D7D03" w:rsidP="00762803">
      <w:pPr>
        <w:pStyle w:val="a3"/>
        <w:widowControl/>
        <w:shd w:val="clear" w:color="auto" w:fill="FFFFFF"/>
        <w:spacing w:beforeAutospacing="0" w:afterAutospacing="0"/>
        <w:ind w:firstLine="630"/>
        <w:jc w:val="both"/>
        <w:rPr>
          <w:rFonts w:ascii="仿宋_GB2312" w:eastAsia="仿宋_GB2312" w:hAnsi="仿宋_GB2312" w:cs="仿宋_GB2312"/>
          <w:sz w:val="32"/>
          <w:szCs w:val="32"/>
          <w:shd w:val="clear" w:color="auto" w:fill="FFFFFF"/>
        </w:rPr>
      </w:pPr>
    </w:p>
    <w:p w:rsidR="004D7D03" w:rsidRPr="002B129E" w:rsidRDefault="004D7D03" w:rsidP="00762803">
      <w:pPr>
        <w:pStyle w:val="a3"/>
        <w:widowControl/>
        <w:shd w:val="clear" w:color="auto" w:fill="FFFFFF"/>
        <w:spacing w:beforeAutospacing="0" w:afterAutospacing="0"/>
        <w:ind w:firstLine="630"/>
        <w:jc w:val="both"/>
        <w:rPr>
          <w:rFonts w:ascii="仿宋_GB2312" w:eastAsia="仿宋_GB2312" w:hAnsi="仿宋_GB2312" w:cs="仿宋_GB2312"/>
          <w:sz w:val="32"/>
          <w:szCs w:val="32"/>
          <w:shd w:val="clear" w:color="auto" w:fill="FFFFFF"/>
        </w:rPr>
      </w:pPr>
    </w:p>
    <w:sectPr w:rsidR="004D7D03" w:rsidRPr="002B129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35F9" w:rsidRDefault="004535F9" w:rsidP="00F64150">
      <w:r>
        <w:separator/>
      </w:r>
    </w:p>
  </w:endnote>
  <w:endnote w:type="continuationSeparator" w:id="0">
    <w:p w:rsidR="004535F9" w:rsidRDefault="004535F9" w:rsidP="00F641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notTrueType/>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35F9" w:rsidRDefault="004535F9" w:rsidP="00F64150">
      <w:r>
        <w:separator/>
      </w:r>
    </w:p>
  </w:footnote>
  <w:footnote w:type="continuationSeparator" w:id="0">
    <w:p w:rsidR="004535F9" w:rsidRDefault="004535F9" w:rsidP="00F6415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E88D83B"/>
    <w:multiLevelType w:val="singleLevel"/>
    <w:tmpl w:val="8E88D83B"/>
    <w:lvl w:ilvl="0">
      <w:start w:val="1"/>
      <w:numFmt w:val="decimal"/>
      <w:suff w:val="nothing"/>
      <w:lvlText w:val="%1、"/>
      <w:lvlJc w:val="left"/>
    </w:lvl>
  </w:abstractNum>
  <w:abstractNum w:abstractNumId="1">
    <w:nsid w:val="FF7675C7"/>
    <w:multiLevelType w:val="singleLevel"/>
    <w:tmpl w:val="FF7675C7"/>
    <w:lvl w:ilvl="0">
      <w:start w:val="3"/>
      <w:numFmt w:val="chineseCounting"/>
      <w:lvlText w:val="%1."/>
      <w:lvlJc w:val="left"/>
      <w:pPr>
        <w:tabs>
          <w:tab w:val="left" w:pos="312"/>
        </w:tabs>
      </w:pPr>
      <w:rPr>
        <w:rFonts w:hint="eastAsia"/>
      </w:rPr>
    </w:lvl>
  </w:abstractNum>
  <w:abstractNum w:abstractNumId="2">
    <w:nsid w:val="0A17F658"/>
    <w:multiLevelType w:val="singleLevel"/>
    <w:tmpl w:val="0A17F658"/>
    <w:lvl w:ilvl="0">
      <w:start w:val="5"/>
      <w:numFmt w:val="chineseCounting"/>
      <w:suff w:val="nothing"/>
      <w:lvlText w:val="%1、"/>
      <w:lvlJc w:val="left"/>
      <w:rPr>
        <w:rFonts w:hint="eastAsia"/>
      </w:rPr>
    </w:lvl>
  </w:abstractNum>
  <w:abstractNum w:abstractNumId="3">
    <w:nsid w:val="1C79FDBA"/>
    <w:multiLevelType w:val="singleLevel"/>
    <w:tmpl w:val="1C79FDBA"/>
    <w:lvl w:ilvl="0">
      <w:start w:val="1"/>
      <w:numFmt w:val="decimal"/>
      <w:suff w:val="nothing"/>
      <w:lvlText w:val="%1、"/>
      <w:lvlJc w:val="left"/>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FjOTI4NGQxNDEwYTA2MDE1YmIzMmExMTQ0MmRkNTEifQ=="/>
  </w:docVars>
  <w:rsids>
    <w:rsidRoot w:val="004D7D03"/>
    <w:rsid w:val="002B129E"/>
    <w:rsid w:val="00340BD0"/>
    <w:rsid w:val="00364BF0"/>
    <w:rsid w:val="00384DC9"/>
    <w:rsid w:val="0039139E"/>
    <w:rsid w:val="003A7188"/>
    <w:rsid w:val="004535F9"/>
    <w:rsid w:val="004D7D03"/>
    <w:rsid w:val="005C0487"/>
    <w:rsid w:val="006F6EE5"/>
    <w:rsid w:val="00762803"/>
    <w:rsid w:val="007B505D"/>
    <w:rsid w:val="009768E9"/>
    <w:rsid w:val="00A27A48"/>
    <w:rsid w:val="00AA0239"/>
    <w:rsid w:val="00C84D9F"/>
    <w:rsid w:val="00EB60D9"/>
    <w:rsid w:val="00F64150"/>
    <w:rsid w:val="00FD74AD"/>
    <w:rsid w:val="021B425C"/>
    <w:rsid w:val="3DAB0ADC"/>
    <w:rsid w:val="61221DA6"/>
    <w:rsid w:val="75D25C26"/>
    <w:rsid w:val="7D390545"/>
    <w:rsid w:val="7E1970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link w:val="1Char"/>
    <w:uiPriority w:val="9"/>
    <w:qFormat/>
    <w:rsid w:val="00364BF0"/>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Strong"/>
    <w:basedOn w:val="a0"/>
    <w:qFormat/>
    <w:rPr>
      <w:b/>
    </w:rPr>
  </w:style>
  <w:style w:type="character" w:styleId="a5">
    <w:name w:val="FollowedHyperlink"/>
    <w:basedOn w:val="a0"/>
    <w:rPr>
      <w:color w:val="800080"/>
      <w:u w:val="single"/>
    </w:rPr>
  </w:style>
  <w:style w:type="character" w:styleId="a6">
    <w:name w:val="Hyperlink"/>
    <w:basedOn w:val="a0"/>
    <w:rPr>
      <w:color w:val="0000FF"/>
      <w:u w:val="single"/>
    </w:rPr>
  </w:style>
  <w:style w:type="character" w:customStyle="1" w:styleId="1Char">
    <w:name w:val="标题 1 Char"/>
    <w:basedOn w:val="a0"/>
    <w:link w:val="1"/>
    <w:uiPriority w:val="9"/>
    <w:rsid w:val="00364BF0"/>
    <w:rPr>
      <w:rFonts w:ascii="宋体" w:hAnsi="宋体" w:cs="宋体"/>
      <w:b/>
      <w:bCs/>
      <w:kern w:val="36"/>
      <w:sz w:val="48"/>
      <w:szCs w:val="48"/>
    </w:rPr>
  </w:style>
  <w:style w:type="paragraph" w:styleId="a7">
    <w:name w:val="Balloon Text"/>
    <w:basedOn w:val="a"/>
    <w:link w:val="Char"/>
    <w:rsid w:val="00384DC9"/>
    <w:rPr>
      <w:sz w:val="18"/>
      <w:szCs w:val="18"/>
    </w:rPr>
  </w:style>
  <w:style w:type="character" w:customStyle="1" w:styleId="Char">
    <w:name w:val="批注框文本 Char"/>
    <w:basedOn w:val="a0"/>
    <w:link w:val="a7"/>
    <w:rsid w:val="00384DC9"/>
    <w:rPr>
      <w:rFonts w:asciiTheme="minorHAnsi" w:eastAsiaTheme="minorEastAsia" w:hAnsiTheme="minorHAnsi" w:cstheme="minorBidi"/>
      <w:kern w:val="2"/>
      <w:sz w:val="18"/>
      <w:szCs w:val="18"/>
    </w:rPr>
  </w:style>
  <w:style w:type="paragraph" w:styleId="a8">
    <w:name w:val="header"/>
    <w:basedOn w:val="a"/>
    <w:link w:val="Char0"/>
    <w:rsid w:val="00F6415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rsid w:val="00F64150"/>
    <w:rPr>
      <w:rFonts w:asciiTheme="minorHAnsi" w:eastAsiaTheme="minorEastAsia" w:hAnsiTheme="minorHAnsi" w:cstheme="minorBidi"/>
      <w:kern w:val="2"/>
      <w:sz w:val="18"/>
      <w:szCs w:val="18"/>
    </w:rPr>
  </w:style>
  <w:style w:type="paragraph" w:styleId="a9">
    <w:name w:val="footer"/>
    <w:basedOn w:val="a"/>
    <w:link w:val="Char1"/>
    <w:rsid w:val="00F64150"/>
    <w:pPr>
      <w:tabs>
        <w:tab w:val="center" w:pos="4153"/>
        <w:tab w:val="right" w:pos="8306"/>
      </w:tabs>
      <w:snapToGrid w:val="0"/>
      <w:jc w:val="left"/>
    </w:pPr>
    <w:rPr>
      <w:sz w:val="18"/>
      <w:szCs w:val="18"/>
    </w:rPr>
  </w:style>
  <w:style w:type="character" w:customStyle="1" w:styleId="Char1">
    <w:name w:val="页脚 Char"/>
    <w:basedOn w:val="a0"/>
    <w:link w:val="a9"/>
    <w:rsid w:val="00F64150"/>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link w:val="1Char"/>
    <w:uiPriority w:val="9"/>
    <w:qFormat/>
    <w:rsid w:val="00364BF0"/>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Strong"/>
    <w:basedOn w:val="a0"/>
    <w:qFormat/>
    <w:rPr>
      <w:b/>
    </w:rPr>
  </w:style>
  <w:style w:type="character" w:styleId="a5">
    <w:name w:val="FollowedHyperlink"/>
    <w:basedOn w:val="a0"/>
    <w:rPr>
      <w:color w:val="800080"/>
      <w:u w:val="single"/>
    </w:rPr>
  </w:style>
  <w:style w:type="character" w:styleId="a6">
    <w:name w:val="Hyperlink"/>
    <w:basedOn w:val="a0"/>
    <w:rPr>
      <w:color w:val="0000FF"/>
      <w:u w:val="single"/>
    </w:rPr>
  </w:style>
  <w:style w:type="character" w:customStyle="1" w:styleId="1Char">
    <w:name w:val="标题 1 Char"/>
    <w:basedOn w:val="a0"/>
    <w:link w:val="1"/>
    <w:uiPriority w:val="9"/>
    <w:rsid w:val="00364BF0"/>
    <w:rPr>
      <w:rFonts w:ascii="宋体" w:hAnsi="宋体" w:cs="宋体"/>
      <w:b/>
      <w:bCs/>
      <w:kern w:val="36"/>
      <w:sz w:val="48"/>
      <w:szCs w:val="48"/>
    </w:rPr>
  </w:style>
  <w:style w:type="paragraph" w:styleId="a7">
    <w:name w:val="Balloon Text"/>
    <w:basedOn w:val="a"/>
    <w:link w:val="Char"/>
    <w:rsid w:val="00384DC9"/>
    <w:rPr>
      <w:sz w:val="18"/>
      <w:szCs w:val="18"/>
    </w:rPr>
  </w:style>
  <w:style w:type="character" w:customStyle="1" w:styleId="Char">
    <w:name w:val="批注框文本 Char"/>
    <w:basedOn w:val="a0"/>
    <w:link w:val="a7"/>
    <w:rsid w:val="00384DC9"/>
    <w:rPr>
      <w:rFonts w:asciiTheme="minorHAnsi" w:eastAsiaTheme="minorEastAsia" w:hAnsiTheme="minorHAnsi" w:cstheme="minorBidi"/>
      <w:kern w:val="2"/>
      <w:sz w:val="18"/>
      <w:szCs w:val="18"/>
    </w:rPr>
  </w:style>
  <w:style w:type="paragraph" w:styleId="a8">
    <w:name w:val="header"/>
    <w:basedOn w:val="a"/>
    <w:link w:val="Char0"/>
    <w:rsid w:val="00F6415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rsid w:val="00F64150"/>
    <w:rPr>
      <w:rFonts w:asciiTheme="minorHAnsi" w:eastAsiaTheme="minorEastAsia" w:hAnsiTheme="minorHAnsi" w:cstheme="minorBidi"/>
      <w:kern w:val="2"/>
      <w:sz w:val="18"/>
      <w:szCs w:val="18"/>
    </w:rPr>
  </w:style>
  <w:style w:type="paragraph" w:styleId="a9">
    <w:name w:val="footer"/>
    <w:basedOn w:val="a"/>
    <w:link w:val="Char1"/>
    <w:rsid w:val="00F64150"/>
    <w:pPr>
      <w:tabs>
        <w:tab w:val="center" w:pos="4153"/>
        <w:tab w:val="right" w:pos="8306"/>
      </w:tabs>
      <w:snapToGrid w:val="0"/>
      <w:jc w:val="left"/>
    </w:pPr>
    <w:rPr>
      <w:sz w:val="18"/>
      <w:szCs w:val="18"/>
    </w:rPr>
  </w:style>
  <w:style w:type="character" w:customStyle="1" w:styleId="Char1">
    <w:name w:val="页脚 Char"/>
    <w:basedOn w:val="a0"/>
    <w:link w:val="a9"/>
    <w:rsid w:val="00F64150"/>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38244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zscx.osta.org.cn/"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105</TotalTime>
  <Pages>3</Pages>
  <Words>177</Words>
  <Characters>1012</Characters>
  <Application>Microsoft Office Word</Application>
  <DocSecurity>0</DocSecurity>
  <Lines>8</Lines>
  <Paragraphs>2</Paragraphs>
  <ScaleCrop>false</ScaleCrop>
  <Company>china</Company>
  <LinksUpToDate>false</LinksUpToDate>
  <CharactersWithSpaces>1187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user</cp:lastModifiedBy>
  <cp:revision>19</cp:revision>
  <cp:lastPrinted>2023-02-27T00:21:00Z</cp:lastPrinted>
  <dcterms:created xsi:type="dcterms:W3CDTF">2023-02-25T16:50:00Z</dcterms:created>
  <dcterms:modified xsi:type="dcterms:W3CDTF">2023-03-01T05:35:00Z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BB3FE0E2006C4A779DCA4706D4A97F5B</vt:lpwstr>
  </property>
</Properties>
</file>