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2023年城市社区卫生服务中心公开招聘专业技术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竞聘岗位：</w:t>
      </w:r>
    </w:p>
    <w:tbl>
      <w:tblPr>
        <w:tblStyle w:val="3"/>
        <w:tblpPr w:leftFromText="180" w:rightFromText="180" w:vertAnchor="text" w:horzAnchor="page" w:tblpX="1271" w:tblpY="415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76"/>
        <w:gridCol w:w="209"/>
        <w:gridCol w:w="1065"/>
        <w:gridCol w:w="1515"/>
        <w:gridCol w:w="916"/>
        <w:gridCol w:w="1305"/>
        <w:gridCol w:w="15"/>
        <w:gridCol w:w="1440"/>
        <w:gridCol w:w="1575"/>
        <w:gridCol w:w="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860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期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825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族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户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所在地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805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貌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时间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状况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85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详细通讯地址</w:t>
            </w:r>
          </w:p>
        </w:tc>
        <w:tc>
          <w:tcPr>
            <w:tcW w:w="80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975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502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话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20" w:hRule="atLeast"/>
        </w:trPr>
        <w:tc>
          <w:tcPr>
            <w:tcW w:w="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育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时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间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及专业</w:t>
            </w:r>
          </w:p>
        </w:tc>
        <w:tc>
          <w:tcPr>
            <w:tcW w:w="30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25" w:hRule="atLeast"/>
        </w:trPr>
        <w:tc>
          <w:tcPr>
            <w:tcW w:w="7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教育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时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间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及专业</w:t>
            </w:r>
          </w:p>
        </w:tc>
        <w:tc>
          <w:tcPr>
            <w:tcW w:w="30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810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专业技术职务</w:t>
            </w:r>
          </w:p>
        </w:tc>
        <w:tc>
          <w:tcPr>
            <w:tcW w:w="37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取得时间</w:t>
            </w:r>
          </w:p>
        </w:tc>
        <w:tc>
          <w:tcPr>
            <w:tcW w:w="30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30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执业资格</w:t>
            </w:r>
          </w:p>
        </w:tc>
        <w:tc>
          <w:tcPr>
            <w:tcW w:w="370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取得时间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30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本人身份</w:t>
            </w:r>
          </w:p>
        </w:tc>
        <w:tc>
          <w:tcPr>
            <w:tcW w:w="80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应届毕业生【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未就业毕业生【 】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7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在 职 人 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【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其 他 人 员【 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735" w:hRule="atLeast"/>
        </w:trPr>
        <w:tc>
          <w:tcPr>
            <w:tcW w:w="1680" w:type="dxa"/>
            <w:gridSpan w:val="2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作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简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80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895" w:hRule="atLeast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奖惩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情况</w:t>
            </w:r>
          </w:p>
        </w:tc>
        <w:tc>
          <w:tcPr>
            <w:tcW w:w="804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889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主要社会关系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谓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工作（学习）单位及职务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88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88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88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8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36" w:type="dxa"/>
            <w:gridSpan w:val="8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注：主要包括配偶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、子女、父母及其他重要社会关系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1889" w:type="dxa"/>
            <w:gridSpan w:val="3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核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意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793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审核人：         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0" w:hRule="atLeast"/>
        </w:trPr>
        <w:tc>
          <w:tcPr>
            <w:tcW w:w="9825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应聘人员诚信承诺书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我已阅读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2023年崇信县城市社区卫生服务中心公开招聘专业技术人员公告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相关信息，理解其内容，符合应聘岗位条件要求。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我郑重承诺：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本人所提供的个人信息、证明资料、证件等真实、有效，并自觉遵守事业单位公开招聘的各项规定，诚实守信、严守纪律，认真履行应聘人员的义务。对因提供有关信息证件不实或违反招聘纪律规定所造成的后果，均由本人自愿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应聘人员签字：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519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4YzAzNTZhYmJmNjBlZjYwZTFiYmU3NDgxMTNlZGIifQ=="/>
  </w:docVars>
  <w:rsids>
    <w:rsidRoot w:val="359B7F7D"/>
    <w:rsid w:val="359B7F7D"/>
    <w:rsid w:val="4B9C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2023-03-15T08:30:00Z</dcterms:created>
  <dc:creator>武玲</dc:creator>
  <cp:lastModifiedBy>武玲</cp:lastModifiedBy>
  <dcterms:modified xsi:type="dcterms:W3CDTF">2023-03-15T08:31:23Z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EC89893AC4CC4244AB5199EF89E0A58D</vt:lpwstr>
  </property>
</Properties>
</file>