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我已仔细阅读《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|四川大学华西三亚医院2023年公开招聘护士招聘公告</w:t>
      </w:r>
      <w:r>
        <w:rPr>
          <w:rFonts w:hint="eastAsia" w:ascii="仿宋" w:hAnsi="仿宋" w:eastAsia="仿宋" w:cs="仿宋"/>
          <w:sz w:val="30"/>
          <w:szCs w:val="30"/>
        </w:rPr>
        <w:t>》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,清楚并理解其内容,在此</w:t>
      </w:r>
      <w:r>
        <w:rPr>
          <w:rFonts w:hint="eastAsia" w:ascii="仿宋" w:hAnsi="仿宋" w:eastAsia="仿宋" w:cs="仿宋"/>
          <w:sz w:val="30"/>
          <w:szCs w:val="30"/>
        </w:rPr>
        <w:t>我郑重承诺：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本人所提供的个人信息、证明材料、证件等相关材料真实准确，能够如期取得毕业证、学位证，并自觉遵守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考</w:t>
      </w:r>
      <w:r>
        <w:rPr>
          <w:rFonts w:hint="eastAsia" w:ascii="仿宋" w:hAnsi="仿宋" w:eastAsia="仿宋" w:cs="仿宋"/>
          <w:sz w:val="30"/>
          <w:szCs w:val="30"/>
        </w:rPr>
        <w:t>试纪律，诚实守信，认真履行报考人员义务。对因提供有关信息、证件不实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ind w:firstLine="5700" w:firstLineChars="19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</w:docVars>
  <w:rsids>
    <w:rsidRoot w:val="3BFA01F6"/>
    <w:rsid w:val="3BFA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2023-03-08T08:45:00Z</dcterms:created>
  <dc:creator>林9534</dc:creator>
  <cp:lastModifiedBy>林9534</cp:lastModifiedBy>
  <dcterms:modified xsi:type="dcterms:W3CDTF">2023-03-08T08:46:38Z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7FCB4C42AE5C4B86B9E64DF012376A4A</vt:lpwstr>
  </property>
</Properties>
</file>