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渝北区双龙湖社区卫生服务中心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altName w:val="宋体"/>
    <w:panose1 w:val="02010601030001010101"/>
    <w:charset w:val="86"/>
    <w:family w:val="auto"/>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1849070B"/>
    <w:rsid w:val="18490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2023-01-28T06:34:00Z</dcterms:created>
  <dc:creator>JoeyChang</dc:creator>
  <cp:lastModifiedBy>JoeyChang</cp:lastModifiedBy>
  <dcterms:modified xsi:type="dcterms:W3CDTF">2023-01-28T06:36:04Z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7F6DFFA9315C46FB8C1D5A7065EFD7BE</vt:lpwstr>
  </property>
</Properties>
</file>