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 w:eastAsia="宋体" w:cs="宋体"/>
          <w:b w:val="0"/>
          <w:bCs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 w:val="0"/>
          <w:bCs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cs="Times New Roman"/>
          <w:b w:val="0"/>
          <w:bCs/>
          <w:sz w:val="32"/>
          <w:szCs w:val="32"/>
          <w:lang w:val="en-US" w:eastAsia="zh-CN"/>
        </w:rPr>
        <w:t>4</w:t>
      </w:r>
      <w:r>
        <w:rPr>
          <w:rFonts w:hint="eastAsia" w:ascii="宋体" w:hAnsi="宋体" w:eastAsia="宋体" w:cs="宋体"/>
          <w:b w:val="0"/>
          <w:bCs/>
          <w:sz w:val="32"/>
          <w:szCs w:val="32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/>
          <w:lang w:eastAsia="zh-CN"/>
        </w:rPr>
      </w:pPr>
      <w:r>
        <w:rPr>
          <w:rFonts w:hint="eastAsia" w:ascii="宋体" w:hAnsi="宋体" w:eastAsia="宋体" w:cs="宋体"/>
          <w:b/>
          <w:sz w:val="44"/>
          <w:szCs w:val="44"/>
          <w:lang w:val="en-US" w:eastAsia="zh-CN"/>
        </w:rPr>
        <w:t>个人健康信息</w:t>
      </w:r>
      <w:r>
        <w:rPr>
          <w:rFonts w:hint="eastAsia" w:ascii="宋体" w:hAnsi="宋体" w:eastAsia="宋体" w:cs="宋体"/>
          <w:b/>
          <w:sz w:val="44"/>
          <w:szCs w:val="44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ascii="宋体" w:hAnsi="宋体"/>
          <w:b/>
          <w:sz w:val="30"/>
          <w:szCs w:val="30"/>
        </w:rPr>
      </w:pPr>
      <w:r>
        <w:rPr>
          <w:rFonts w:hint="eastAsia" w:ascii="黑体" w:hAnsi="黑体" w:eastAsia="黑体"/>
          <w:sz w:val="24"/>
        </w:rPr>
        <w:t>姓名：</w:t>
      </w:r>
      <w:r>
        <w:rPr>
          <w:rFonts w:hint="eastAsia" w:ascii="黑体" w:hAnsi="黑体" w:eastAsia="黑体"/>
          <w:sz w:val="24"/>
          <w:u w:val="single"/>
        </w:rPr>
        <w:t xml:space="preserve">           </w:t>
      </w:r>
      <w:r>
        <w:rPr>
          <w:rFonts w:hint="eastAsia" w:ascii="黑体" w:hAnsi="黑体" w:eastAsia="黑体"/>
          <w:sz w:val="24"/>
        </w:rPr>
        <w:t>；</w:t>
      </w:r>
      <w:r>
        <w:rPr>
          <w:rFonts w:hint="eastAsia" w:ascii="黑体" w:hAnsi="黑体" w:eastAsia="黑体"/>
          <w:sz w:val="24"/>
          <w:u w:val="none"/>
        </w:rPr>
        <w:t>身份证号</w:t>
      </w:r>
      <w:r>
        <w:rPr>
          <w:rFonts w:hint="eastAsia" w:ascii="黑体" w:hAnsi="黑体" w:eastAsia="黑体"/>
          <w:sz w:val="24"/>
          <w:u w:val="none"/>
          <w:lang w:eastAsia="zh-CN"/>
        </w:rPr>
        <w:t>：</w:t>
      </w:r>
      <w:r>
        <w:rPr>
          <w:rFonts w:hint="eastAsia" w:ascii="黑体" w:hAnsi="黑体" w:eastAsia="黑体"/>
          <w:sz w:val="24"/>
          <w:u w:val="single"/>
          <w:lang w:val="en-US" w:eastAsia="zh-CN"/>
        </w:rPr>
        <w:t xml:space="preserve">                  </w:t>
      </w:r>
      <w:r>
        <w:rPr>
          <w:rFonts w:hint="eastAsia" w:ascii="黑体" w:hAnsi="黑体" w:eastAsia="黑体"/>
          <w:color w:val="auto"/>
          <w:sz w:val="24"/>
          <w:lang w:val="en-US" w:eastAsia="zh-CN"/>
        </w:rPr>
        <w:t>；</w:t>
      </w:r>
    </w:p>
    <w:tbl>
      <w:tblPr>
        <w:tblStyle w:val="4"/>
        <w:tblpPr w:leftFromText="180" w:rightFromText="180" w:vertAnchor="text" w:horzAnchor="page" w:tblpX="1462" w:tblpY="405"/>
        <w:tblOverlap w:val="never"/>
        <w:tblW w:w="93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7"/>
        <w:gridCol w:w="567"/>
        <w:gridCol w:w="522"/>
        <w:gridCol w:w="2003"/>
        <w:gridCol w:w="1751"/>
        <w:gridCol w:w="1492"/>
        <w:gridCol w:w="18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8" w:hRule="atLeast"/>
        </w:trPr>
        <w:tc>
          <w:tcPr>
            <w:tcW w:w="113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天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数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日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lang w:val="en-US" w:eastAsia="zh-CN"/>
              </w:rPr>
              <w:t>期</w:t>
            </w:r>
          </w:p>
        </w:tc>
        <w:tc>
          <w:tcPr>
            <w:tcW w:w="200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  <w:lang w:val="en-US" w:eastAsia="zh-CN"/>
              </w:rPr>
              <w:t>A、</w:t>
            </w:r>
            <w:r>
              <w:rPr>
                <w:rFonts w:hint="eastAsia" w:ascii="宋体" w:hAnsi="宋体" w:eastAsia="宋体" w:cs="宋体"/>
                <w:b/>
                <w:kern w:val="0"/>
                <w:sz w:val="21"/>
                <w:szCs w:val="21"/>
              </w:rPr>
              <w:t>本人、家人及共同居住人员是否存在发热、乏力、咳嗽、呼吸困难、腹泻等病状</w:t>
            </w:r>
          </w:p>
        </w:tc>
        <w:tc>
          <w:tcPr>
            <w:tcW w:w="175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lang w:val="en-US" w:eastAsia="zh-CN"/>
              </w:rPr>
              <w:t>B、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是否有国内疫情中、高风险地区或国（境）外旅居史</w:t>
            </w:r>
          </w:p>
        </w:tc>
        <w:tc>
          <w:tcPr>
            <w:tcW w:w="1492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宋体" w:hAnsi="宋体" w:eastAsia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lang w:val="en-US" w:eastAsia="zh-CN"/>
              </w:rPr>
              <w:t>C、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</w:rPr>
              <w:t>是否密切接触人员</w:t>
            </w:r>
          </w:p>
        </w:tc>
        <w:tc>
          <w:tcPr>
            <w:tcW w:w="1828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eastAsia" w:ascii="宋体" w:hAnsi="宋体" w:cs="宋体"/>
                <w:b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  <w:lang w:val="en-US" w:eastAsia="zh-CN"/>
              </w:rPr>
              <w:t>是否为十四类重点人群，如是请按要求检测核酸。</w:t>
            </w:r>
          </w:p>
          <w:p>
            <w:pPr>
              <w:spacing w:line="360" w:lineRule="exact"/>
              <w:jc w:val="left"/>
              <w:rPr>
                <w:rFonts w:hint="eastAsia" w:ascii="宋体" w:hAnsi="宋体" w:eastAsia="宋体" w:cs="宋体"/>
                <w:b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是□否□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类（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exact"/>
        </w:trPr>
        <w:tc>
          <w:tcPr>
            <w:tcW w:w="113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003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  <w:tc>
          <w:tcPr>
            <w:tcW w:w="1751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  <w:tc>
          <w:tcPr>
            <w:tcW w:w="1492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  <w:tc>
          <w:tcPr>
            <w:tcW w:w="182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阴性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阳性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exact"/>
        </w:trPr>
        <w:tc>
          <w:tcPr>
            <w:tcW w:w="113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2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003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  <w:tc>
          <w:tcPr>
            <w:tcW w:w="1751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  <w:tc>
          <w:tcPr>
            <w:tcW w:w="1492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  <w:tc>
          <w:tcPr>
            <w:tcW w:w="182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阴性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阳性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exact"/>
        </w:trPr>
        <w:tc>
          <w:tcPr>
            <w:tcW w:w="113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3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003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  <w:tc>
          <w:tcPr>
            <w:tcW w:w="1751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  <w:tc>
          <w:tcPr>
            <w:tcW w:w="1492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  <w:tc>
          <w:tcPr>
            <w:tcW w:w="182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阴性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阳性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exact"/>
        </w:trPr>
        <w:tc>
          <w:tcPr>
            <w:tcW w:w="113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4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003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  <w:tc>
          <w:tcPr>
            <w:tcW w:w="1751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  <w:tc>
          <w:tcPr>
            <w:tcW w:w="1492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  <w:tc>
          <w:tcPr>
            <w:tcW w:w="182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阴性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阳性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87" w:hRule="exact"/>
        </w:trPr>
        <w:tc>
          <w:tcPr>
            <w:tcW w:w="113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5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003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  <w:tc>
          <w:tcPr>
            <w:tcW w:w="1751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  <w:tc>
          <w:tcPr>
            <w:tcW w:w="1492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  <w:tc>
          <w:tcPr>
            <w:tcW w:w="182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阴性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阳性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exact"/>
        </w:trPr>
        <w:tc>
          <w:tcPr>
            <w:tcW w:w="113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6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003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  <w:tc>
          <w:tcPr>
            <w:tcW w:w="1751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  <w:tc>
          <w:tcPr>
            <w:tcW w:w="1492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  <w:tc>
          <w:tcPr>
            <w:tcW w:w="182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阴性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阳性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exact"/>
        </w:trPr>
        <w:tc>
          <w:tcPr>
            <w:tcW w:w="113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7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003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  <w:tc>
          <w:tcPr>
            <w:tcW w:w="1751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  <w:tc>
          <w:tcPr>
            <w:tcW w:w="1492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  <w:tc>
          <w:tcPr>
            <w:tcW w:w="182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阴性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阳性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exact"/>
        </w:trPr>
        <w:tc>
          <w:tcPr>
            <w:tcW w:w="113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8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003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  <w:tc>
          <w:tcPr>
            <w:tcW w:w="1751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  <w:tc>
          <w:tcPr>
            <w:tcW w:w="1492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  <w:tc>
          <w:tcPr>
            <w:tcW w:w="182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阴性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阳性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exact"/>
        </w:trPr>
        <w:tc>
          <w:tcPr>
            <w:tcW w:w="113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9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003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  <w:tc>
          <w:tcPr>
            <w:tcW w:w="1751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  <w:tc>
          <w:tcPr>
            <w:tcW w:w="1492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  <w:tc>
          <w:tcPr>
            <w:tcW w:w="182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阴性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阳性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exact"/>
        </w:trPr>
        <w:tc>
          <w:tcPr>
            <w:tcW w:w="113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10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003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  <w:tc>
          <w:tcPr>
            <w:tcW w:w="1751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  <w:tc>
          <w:tcPr>
            <w:tcW w:w="1492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  <w:tc>
          <w:tcPr>
            <w:tcW w:w="182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阴性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阳性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87" w:hRule="exact"/>
        </w:trPr>
        <w:tc>
          <w:tcPr>
            <w:tcW w:w="113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11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003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  <w:tc>
          <w:tcPr>
            <w:tcW w:w="1751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  <w:tc>
          <w:tcPr>
            <w:tcW w:w="1492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  <w:tc>
          <w:tcPr>
            <w:tcW w:w="182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阴性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阳性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exact"/>
        </w:trPr>
        <w:tc>
          <w:tcPr>
            <w:tcW w:w="113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12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003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  <w:tc>
          <w:tcPr>
            <w:tcW w:w="1751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  <w:tc>
          <w:tcPr>
            <w:tcW w:w="1492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  <w:tc>
          <w:tcPr>
            <w:tcW w:w="182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阴性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阳性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exact"/>
        </w:trPr>
        <w:tc>
          <w:tcPr>
            <w:tcW w:w="113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13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003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  <w:tc>
          <w:tcPr>
            <w:tcW w:w="1751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  <w:tc>
          <w:tcPr>
            <w:tcW w:w="1492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  <w:tc>
          <w:tcPr>
            <w:tcW w:w="182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阴性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阳性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exact"/>
        </w:trPr>
        <w:tc>
          <w:tcPr>
            <w:tcW w:w="113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第14天</w:t>
            </w:r>
          </w:p>
        </w:tc>
        <w:tc>
          <w:tcPr>
            <w:tcW w:w="108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003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  <w:tc>
          <w:tcPr>
            <w:tcW w:w="1751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  <w:tc>
          <w:tcPr>
            <w:tcW w:w="1492" w:type="dxa"/>
            <w:noWrap w:val="0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否□</w:t>
            </w:r>
          </w:p>
        </w:tc>
        <w:tc>
          <w:tcPr>
            <w:tcW w:w="182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阴性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sym w:font="Wingdings 2" w:char="00A3"/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  <w:lang w:eastAsia="zh-CN"/>
              </w:rPr>
              <w:t>阳性</w:t>
            </w:r>
            <w:r>
              <w:rPr>
                <w:rFonts w:hint="eastAsia" w:ascii="宋体" w:hAnsi="宋体" w:cs="宋体"/>
                <w:kern w:val="0"/>
                <w:sz w:val="21"/>
                <w:szCs w:val="21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2" w:hRule="exact"/>
        </w:trPr>
        <w:tc>
          <w:tcPr>
            <w:tcW w:w="222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从外地到考试城市的日期、出发地、途径地、交通方式（车次）、居住宾馆，请在右侧栏详细描述。（无此类情况请填“无”）</w:t>
            </w:r>
          </w:p>
        </w:tc>
        <w:tc>
          <w:tcPr>
            <w:tcW w:w="7074" w:type="dxa"/>
            <w:gridSpan w:val="4"/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4" w:hRule="atLeast"/>
        </w:trPr>
        <w:tc>
          <w:tcPr>
            <w:tcW w:w="170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考生承诺</w:t>
            </w:r>
          </w:p>
        </w:tc>
        <w:tc>
          <w:tcPr>
            <w:tcW w:w="759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82" w:firstLineChars="200"/>
              <w:jc w:val="both"/>
              <w:textAlignment w:val="auto"/>
              <w:rPr>
                <w:rFonts w:hint="eastAsia"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本人承诺：以上所填内容真实、准确、完整</w:t>
            </w:r>
            <w:r>
              <w:rPr>
                <w:rFonts w:hint="eastAsia" w:ascii="楷体" w:hAnsi="楷体" w:eastAsia="楷体"/>
                <w:b/>
                <w:sz w:val="24"/>
                <w:lang w:eastAsia="zh-CN"/>
              </w:rPr>
              <w:t>，</w:t>
            </w:r>
            <w:r>
              <w:rPr>
                <w:rFonts w:hint="eastAsia" w:ascii="楷体" w:hAnsi="楷体" w:eastAsia="楷体"/>
                <w:b/>
                <w:sz w:val="24"/>
              </w:rPr>
              <w:t>如隐瞒</w:t>
            </w:r>
            <w:r>
              <w:rPr>
                <w:rFonts w:hint="eastAsia" w:ascii="楷体" w:hAnsi="楷体" w:eastAsia="楷体"/>
                <w:b/>
                <w:sz w:val="24"/>
                <w:lang w:eastAsia="zh-CN"/>
              </w:rPr>
              <w:t>、</w:t>
            </w:r>
            <w:r>
              <w:rPr>
                <w:rFonts w:hint="eastAsia" w:ascii="楷体" w:hAnsi="楷体" w:eastAsia="楷体"/>
                <w:b/>
                <w:sz w:val="24"/>
                <w:lang w:val="en-US" w:eastAsia="zh-CN"/>
              </w:rPr>
              <w:t>漏报</w:t>
            </w:r>
            <w:r>
              <w:rPr>
                <w:rFonts w:hint="eastAsia" w:ascii="楷体" w:hAnsi="楷体" w:eastAsia="楷体"/>
                <w:b/>
                <w:sz w:val="24"/>
              </w:rPr>
              <w:t>情况造成危及公共安全后果，本人将承担相应的法律责任，自愿接受《治安管理处罚法》、《传染病防治法》和《关于依法惩治妨害新型冠状病毒感染肺炎疫情防控违法犯罪的意见》等法律法规的处罚和制裁。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9300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楷体" w:hAnsi="楷体" w:eastAsia="楷体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lang w:eastAsia="zh-CN"/>
              </w:rPr>
              <w:t>备注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lang w:eastAsia="zh-CN"/>
              </w:rPr>
              <w:t>：十四类重点人群要求。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lang w:eastAsia="zh-CN"/>
              </w:rPr>
              <w:t>实施每天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1检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包括以下几类：1.跨境交通工具司乘、保洁、维修等人员，2.口岸进口物品搬运人员，3.进口冷链食品储存加工企业一线人员，4.集中隔离场所工作人员，5.定点医疗机构的一线医务人员，6.普通医疗机构发热门诊相关医务人员，7.移民海关等其他直接接触入境人员和物品的一线人员；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实施每周2检</w:t>
            </w: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shd w:val="clear" w:color="auto" w:fill="FFFFFF"/>
                <w:lang w:val="en-US" w:eastAsia="zh-CN"/>
              </w:rPr>
              <w:t>包括以下几类：8.快递外卖，9.酒店服务，10.装修装卸服务，11.口岸管理服务人员，12.交通运输服务，13.商场超市和农集贸市场工作人员等，14.普通医疗机构除发热门诊以外的工作人员。</w:t>
            </w:r>
          </w:p>
        </w:tc>
      </w:tr>
    </w:tbl>
    <w:p>
      <w:pPr>
        <w:rPr>
          <w:rFonts w:hint="eastAsia" w:ascii="黑体" w:hAnsi="黑体" w:eastAsia="黑体"/>
          <w:sz w:val="24"/>
          <w:lang w:val="en-US" w:eastAsia="zh-CN"/>
        </w:rPr>
      </w:pPr>
      <w:r>
        <w:rPr>
          <w:rFonts w:hint="eastAsia" w:ascii="黑体" w:hAnsi="黑体" w:eastAsia="黑体"/>
          <w:sz w:val="24"/>
          <w:lang w:val="en-US" w:eastAsia="zh-CN"/>
        </w:rPr>
        <w:t>请在相应考试环节</w:t>
      </w:r>
      <w:r>
        <w:rPr>
          <w:rFonts w:hint="eastAsia" w:ascii="黑体" w:hAnsi="黑体" w:eastAsia="黑体" w:cs="黑体"/>
          <w:sz w:val="24"/>
          <w:lang w:val="en-US" w:eastAsia="zh-CN"/>
        </w:rPr>
        <w:t>□</w:t>
      </w:r>
      <w:r>
        <w:rPr>
          <w:rFonts w:hint="eastAsia" w:ascii="黑体" w:hAnsi="黑体" w:eastAsia="黑体"/>
          <w:sz w:val="24"/>
          <w:lang w:val="en-US" w:eastAsia="zh-CN"/>
        </w:rPr>
        <w:t>内打“</w:t>
      </w:r>
      <w:r>
        <w:rPr>
          <w:rFonts w:hint="eastAsia" w:ascii="黑体" w:hAnsi="黑体" w:eastAsia="黑体" w:cs="黑体"/>
          <w:sz w:val="24"/>
          <w:lang w:val="en-US" w:eastAsia="zh-CN"/>
        </w:rPr>
        <w:t>√</w:t>
      </w:r>
      <w:r>
        <w:rPr>
          <w:rFonts w:hint="eastAsia" w:ascii="黑体" w:hAnsi="黑体" w:eastAsia="黑体"/>
          <w:sz w:val="24"/>
          <w:lang w:val="en-US" w:eastAsia="zh-CN"/>
        </w:rPr>
        <w:t>”</w:t>
      </w:r>
      <w:r>
        <w:rPr>
          <w:rFonts w:hint="eastAsia" w:ascii="黑体" w:hAnsi="黑体" w:eastAsia="黑体" w:cs="黑体"/>
          <w:sz w:val="24"/>
          <w:lang w:val="en-US" w:eastAsia="zh-CN"/>
        </w:rPr>
        <w:t xml:space="preserve">  </w:t>
      </w:r>
      <w:r>
        <w:rPr>
          <w:rFonts w:hint="eastAsia" w:ascii="黑体" w:hAnsi="黑体" w:eastAsia="黑体" w:cs="黑体"/>
          <w:sz w:val="24"/>
          <w:lang w:val="en-US" w:eastAsia="zh-CN"/>
        </w:rPr>
        <w:sym w:font="Wingdings 2" w:char="00A3"/>
      </w:r>
      <w:r>
        <w:rPr>
          <w:rFonts w:hint="eastAsia" w:ascii="黑体" w:hAnsi="黑体" w:eastAsia="黑体" w:cs="黑体"/>
          <w:sz w:val="24"/>
          <w:lang w:val="en-US" w:eastAsia="zh-CN"/>
        </w:rPr>
        <w:t>资格复审  □考察 □体检</w:t>
      </w:r>
    </w:p>
    <w:p>
      <w:pPr>
        <w:rPr>
          <w:rFonts w:hint="eastAsia" w:ascii="黑体" w:hAnsi="黑体" w:eastAsia="黑体"/>
          <w:sz w:val="24"/>
          <w:lang w:val="en-US" w:eastAsia="zh-CN"/>
        </w:rPr>
      </w:pPr>
    </w:p>
    <w:p>
      <w:r>
        <w:rPr>
          <w:rFonts w:hint="eastAsia" w:ascii="黑体" w:hAnsi="黑体" w:eastAsia="黑体"/>
          <w:sz w:val="24"/>
          <w:lang w:val="en-US" w:eastAsia="zh-CN"/>
        </w:rPr>
        <w:t>打印后，本人签字。                             签字：</w:t>
      </w:r>
      <w:r>
        <w:rPr>
          <w:rFonts w:hint="eastAsia" w:ascii="黑体" w:hAnsi="黑体" w:eastAsia="黑体"/>
          <w:sz w:val="24"/>
          <w:u w:val="single"/>
        </w:rPr>
        <w:t xml:space="preserve">            </w:t>
      </w:r>
    </w:p>
    <w:sectPr>
      <w:footerReference r:id="rId3" w:type="default"/>
      <w:pgSz w:w="11906" w:h="16838"/>
      <w:pgMar w:top="1327" w:right="1800" w:bottom="1327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panose1 w:val="020B0503020204020204"/>
    <w:charset w:val="86"/>
    <w:family w:val="swiss"/>
    <w:pitch w:val="default"/>
    <w:sig w:usb0="80000287" w:usb1="2A0F3C52" w:usb2="00000016" w:usb3="00000000" w:csb0="0004001F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楷体">
    <w:altName w:val="楷体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ascii="Times New Roman" w:hAnsi="Times New Roman"/>
        <w:sz w:val="24"/>
        <w:szCs w:val="24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C6299A"/>
    <w:rsid w:val="31C6299A"/>
    <w:rsid w:val="3C384397"/>
    <w:rsid w:val="41037142"/>
    <w:rsid w:val="52A63899"/>
    <w:rsid w:val="5B7E09D1"/>
    <w:rsid w:val="5C4B281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widowControl/>
      <w:spacing w:after="120" w:line="276" w:lineRule="auto"/>
      <w:jc w:val="left"/>
    </w:pPr>
    <w:rPr>
      <w:rFonts w:ascii="微软雅黑" w:hAnsi="微软雅黑" w:eastAsia="微软雅黑" w:cs="微软雅黑"/>
      <w:kern w:val="0"/>
      <w:sz w:val="22"/>
      <w:szCs w:val="22"/>
      <w:lang w:eastAsia="en-US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2022-11-20T03:29:00Z</dcterms:created>
  <dc:creator>Administrator</dc:creator>
  <cp:lastModifiedBy>Administrator</cp:lastModifiedBy>
  <cp:lastPrinted>2022-11-20T03:58:00Z</cp:lastPrinted>
  <dcterms:modified xsi:type="dcterms:W3CDTF">2022-12-01T00:16:49Z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