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9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688"/>
        <w:gridCol w:w="1110"/>
        <w:gridCol w:w="702"/>
        <w:gridCol w:w="1481"/>
        <w:gridCol w:w="3093"/>
        <w:gridCol w:w="1706"/>
        <w:gridCol w:w="1624"/>
        <w:gridCol w:w="20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993" w:type="dxa"/>
            <w:gridSpan w:val="9"/>
            <w:tcBorders>
              <w:bottom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color w:val="auto"/>
                <w:sz w:val="36"/>
                <w:szCs w:val="36"/>
                <w:u w:val="none"/>
                <w:lang w:val="en-US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color w:val="auto"/>
                <w:kern w:val="0"/>
                <w:sz w:val="48"/>
                <w:szCs w:val="48"/>
                <w:u w:val="none"/>
                <w:lang w:val="en-US" w:eastAsia="zh-CN" w:bidi="ar"/>
              </w:rPr>
              <w:t>成都东部新区2022年公共卫生特别服务岗位</w:t>
            </w:r>
            <w:r>
              <w:rPr>
                <w:rFonts w:hint="default" w:ascii="Times New Roman" w:hAnsi="Times New Roman" w:eastAsia="方正小标宋简体" w:cs="Times New Roman"/>
                <w:i w:val="0"/>
                <w:color w:val="auto"/>
                <w:kern w:val="0"/>
                <w:sz w:val="48"/>
                <w:szCs w:val="48"/>
                <w:highlight w:val="none"/>
                <w:u w:val="none"/>
                <w:lang w:val="en-US" w:eastAsia="zh-CN" w:bidi="ar"/>
              </w:rPr>
              <w:t>表（第四轮）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招募区（市）县和单位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招募总数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招募人数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1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东部新区</w:t>
            </w:r>
          </w:p>
        </w:tc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272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0021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60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应急岗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主要负责协助开展核酸采样检测、医疗应急救治、隔离场所管控、流行病学调查、传染病防治监督、公共卫生服务保障等工作</w:t>
            </w: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医药卫生类专业、其他符合岗位招募条件的非医药卫生类专业</w:t>
            </w:r>
          </w:p>
        </w:tc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中职、大专及以上学历</w:t>
            </w:r>
          </w:p>
        </w:tc>
        <w:tc>
          <w:tcPr>
            <w:tcW w:w="20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中职学历限获得校级及以上“优秀学生”的省内中职学校（含技工院校）2022届毕业生；非医药类专业限省内普通高校、符合岗位招募条件的2022届大专及以上学历毕业生。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0022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166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其他岗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主要负责协助开展核酸采样检测、医疗应急救治、隔离场所管控、流行病学调查、传染病防治监督、公共卫生服务保障等工作</w:t>
            </w:r>
          </w:p>
        </w:tc>
        <w:tc>
          <w:tcPr>
            <w:tcW w:w="17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</w:trPr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0023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46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校医辅助岗</w:t>
            </w:r>
          </w:p>
        </w:tc>
        <w:tc>
          <w:tcPr>
            <w:tcW w:w="3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主要负责协助开展中小学校卫生与健康教育、传染病哨点监测及预防控制等工作</w:t>
            </w:r>
          </w:p>
        </w:tc>
        <w:tc>
          <w:tcPr>
            <w:tcW w:w="1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 PL UKai CN">
    <w:altName w:val="华文细黑"/>
    <w:panose1 w:val="02000503000000000000"/>
    <w:charset w:val="00"/>
    <w:family w:val="script"/>
    <w:pitch w:val="default"/>
    <w:sig w:usb0="00000000" w:usb1="00000000" w:usb2="00000036" w:usb3="00000000" w:csb0="2016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OWYwZjA2NTZmNzUxZDc3MjM3NGJkZjI2OTBjMTkifQ=="/>
  </w:docVars>
  <w:rsids>
    <w:rsidRoot w:val="4E812D71"/>
    <w:rsid w:val="4E81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2022-11-14T09:08:00Z</dcterms:created>
  <dc:creator>Lenovo</dc:creator>
  <cp:lastModifiedBy>Lenovo</cp:lastModifiedBy>
  <dcterms:modified xsi:type="dcterms:W3CDTF">2022-11-14T09:08:36Z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46D43613459E494FA7F39D6DF9DA24C2</vt:lpwstr>
  </property>
</Properties>
</file>