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cs="微软雅黑"/>
          <w:sz w:val="36"/>
          <w:szCs w:val="36"/>
          <w:lang w:val="en-US" w:eastAsia="zh-CN"/>
        </w:rPr>
      </w:pPr>
      <w:r>
        <w:rPr>
          <w:rFonts w:hint="eastAsia" w:ascii="微软雅黑" w:hAnsi="微软雅黑" w:eastAsia="微软雅黑" w:cs="微软雅黑"/>
          <w:sz w:val="36"/>
          <w:szCs w:val="36"/>
          <w:lang w:val="en-US" w:eastAsia="zh-CN"/>
        </w:rPr>
        <w:t>2022年淮安市第五人民医院公开招聘</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微软雅黑" w:hAnsi="微软雅黑" w:eastAsia="微软雅黑" w:cs="微软雅黑"/>
          <w:sz w:val="36"/>
          <w:szCs w:val="36"/>
          <w:lang w:val="en-US" w:eastAsia="zh-CN"/>
        </w:rPr>
      </w:pPr>
      <w:r>
        <w:rPr>
          <w:rFonts w:hint="eastAsia" w:ascii="微软雅黑" w:hAnsi="微软雅黑" w:eastAsia="微软雅黑" w:cs="微软雅黑"/>
          <w:sz w:val="36"/>
          <w:szCs w:val="36"/>
          <w:lang w:val="en-US" w:eastAsia="zh-CN"/>
        </w:rPr>
        <w:t>专业技术人员公告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微软雅黑"/>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淮安市第五人民医院是一所集医疗、教学、科研、急救为一体的公立三级综合性医院。因医院发展需要，经上级相关部门批准，现公开招聘专业技术人员10名。具体事项公告如下：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r>
        <w:rPr>
          <w:rFonts w:hint="eastAsia" w:ascii="微软雅黑" w:hAnsi="微软雅黑" w:eastAsia="微软雅黑" w:cs="微软雅黑"/>
          <w:b/>
          <w:bCs/>
          <w:sz w:val="24"/>
          <w:szCs w:val="24"/>
        </w:rPr>
        <w:t xml:space="preserve"> 一、招</w:t>
      </w:r>
      <w:r>
        <w:rPr>
          <w:rFonts w:hint="eastAsia" w:ascii="微软雅黑" w:hAnsi="微软雅黑" w:eastAsia="微软雅黑" w:cs="微软雅黑"/>
          <w:b/>
          <w:bCs/>
          <w:sz w:val="24"/>
          <w:szCs w:val="24"/>
          <w:lang w:val="en-US" w:eastAsia="zh-CN"/>
        </w:rPr>
        <w:t>聘</w:t>
      </w:r>
      <w:r>
        <w:rPr>
          <w:rFonts w:hint="eastAsia" w:ascii="微软雅黑" w:hAnsi="微软雅黑" w:eastAsia="微软雅黑" w:cs="微软雅黑"/>
          <w:b/>
          <w:bCs/>
          <w:sz w:val="24"/>
          <w:szCs w:val="24"/>
        </w:rPr>
        <w:t>岗位及人数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招聘岗位、招聘人数及相关要求详见《2022年淮安市第五人民医院公开招聘专业技术人员岗位表》（以下简称《岗位表》，详见附件）。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b/>
          <w:bCs/>
          <w:sz w:val="24"/>
          <w:szCs w:val="24"/>
        </w:rPr>
        <w:t>二、报考条件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1.具有中华人民共和国国籍，遵纪守法，品行端正，爱岗敬业。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color w:val="FF0000"/>
          <w:sz w:val="24"/>
          <w:szCs w:val="24"/>
          <w:lang w:eastAsia="zh-CN"/>
        </w:rPr>
      </w:pPr>
      <w:r>
        <w:rPr>
          <w:rFonts w:hint="eastAsia" w:ascii="微软雅黑" w:hAnsi="微软雅黑" w:eastAsia="微软雅黑" w:cs="微软雅黑"/>
          <w:sz w:val="24"/>
          <w:szCs w:val="24"/>
        </w:rPr>
        <w:t>     </w:t>
      </w:r>
      <w:r>
        <w:rPr>
          <w:rFonts w:hint="eastAsia" w:ascii="微软雅黑" w:hAnsi="微软雅黑" w:eastAsia="微软雅黑" w:cs="微软雅黑"/>
          <w:color w:val="auto"/>
          <w:sz w:val="24"/>
          <w:szCs w:val="24"/>
        </w:rPr>
        <w:t xml:space="preserve"> 2.年龄须在18周岁以上，3</w:t>
      </w:r>
      <w:r>
        <w:rPr>
          <w:rFonts w:hint="eastAsia" w:ascii="微软雅黑" w:hAnsi="微软雅黑" w:eastAsia="微软雅黑" w:cs="微软雅黑"/>
          <w:color w:val="auto"/>
          <w:sz w:val="24"/>
          <w:szCs w:val="24"/>
          <w:lang w:val="en-US" w:eastAsia="zh-CN"/>
        </w:rPr>
        <w:t>5</w:t>
      </w:r>
      <w:r>
        <w:rPr>
          <w:rFonts w:hint="eastAsia" w:ascii="微软雅黑" w:hAnsi="微软雅黑" w:eastAsia="微软雅黑" w:cs="微软雅黑"/>
          <w:color w:val="auto"/>
          <w:sz w:val="24"/>
          <w:szCs w:val="24"/>
        </w:rPr>
        <w:t>周岁以下</w:t>
      </w:r>
      <w:r>
        <w:rPr>
          <w:rFonts w:hint="eastAsia" w:ascii="微软雅黑" w:hAnsi="微软雅黑" w:eastAsia="微软雅黑" w:cs="微软雅黑"/>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 </w:t>
      </w:r>
      <w:r>
        <w:rPr>
          <w:rFonts w:hint="eastAsia" w:ascii="微软雅黑" w:hAnsi="微软雅黑" w:eastAsia="微软雅黑" w:cs="微软雅黑"/>
          <w:sz w:val="24"/>
          <w:szCs w:val="24"/>
          <w:lang w:val="en-US" w:eastAsia="zh-CN"/>
        </w:rPr>
        <w:t>所有岗位报名人员须具有医师资格证、执业证、规培证。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.具备国家教育行政部门认可及招聘岗位要求的学历、学位。应聘人员须于报名截止时间前取得岗位要求的毕业证书、学位证书。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.专业要求请见《岗位表》。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.《岗位表》的“其他条件”列所要求的资格证书，均须于报名截止时间前取得。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.具备适应岗位要求的身体条件。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8</w:t>
      </w:r>
      <w:r>
        <w:rPr>
          <w:rFonts w:hint="eastAsia" w:ascii="微软雅黑" w:hAnsi="微软雅黑" w:eastAsia="微软雅黑" w:cs="微软雅黑"/>
          <w:sz w:val="24"/>
          <w:szCs w:val="24"/>
        </w:rPr>
        <w:t>.本次招聘不限户籍。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应聘人员须同时具备上述条件方可报考。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有下列情形之一的，不得报名应聘：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①以下人员不得报考：现役军人、在读的普通高校学生、有纹身、严重失信行为、尚未解除纪律处分或者正在接受纪律审查的人员、受过刑事处罚或者涉嫌违法犯罪正在接受调查的人员，以及国家和省另有规定不得应聘有关岗位的人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②</w:t>
      </w:r>
      <w:r>
        <w:rPr>
          <w:rFonts w:hint="eastAsia" w:ascii="微软雅黑" w:hAnsi="微软雅黑" w:eastAsia="微软雅黑" w:cs="微软雅黑"/>
          <w:b/>
          <w:bCs/>
          <w:color w:val="auto"/>
          <w:sz w:val="24"/>
          <w:szCs w:val="24"/>
        </w:rPr>
        <w:t>淮阴区基层医疗卫生单位在职人员不得报考本次招聘所有岗位。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b/>
          <w:bCs/>
          <w:sz w:val="24"/>
          <w:szCs w:val="24"/>
        </w:rPr>
        <w:t>三、招聘程序和方法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本次招聘实行“自愿报名、公平竞争、择优聘用”，采取笔试、面试相结合的方式进行，本次招聘岗位不设开考比例，由淮安市第五人民医院统一组织。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r>
        <w:rPr>
          <w:rFonts w:hint="eastAsia" w:ascii="微软雅黑" w:hAnsi="微软雅黑" w:eastAsia="微软雅黑" w:cs="微软雅黑"/>
          <w:b/>
          <w:bCs/>
          <w:sz w:val="24"/>
          <w:szCs w:val="24"/>
        </w:rPr>
        <w:t>(一)报名和资格初审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1.报名时间、地点及材料要求。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color w:val="FF0000"/>
          <w:sz w:val="24"/>
          <w:szCs w:val="24"/>
        </w:rPr>
        <w:t xml:space="preserve">  </w:t>
      </w:r>
      <w:r>
        <w:rPr>
          <w:rFonts w:hint="eastAsia" w:ascii="微软雅黑" w:hAnsi="微软雅黑" w:eastAsia="微软雅黑" w:cs="微软雅黑"/>
          <w:color w:val="auto"/>
          <w:sz w:val="24"/>
          <w:szCs w:val="24"/>
        </w:rPr>
        <w:t xml:space="preserve">    </w:t>
      </w:r>
      <w:r>
        <w:rPr>
          <w:rFonts w:hint="eastAsia" w:ascii="微软雅黑" w:hAnsi="微软雅黑" w:eastAsia="微软雅黑" w:cs="微软雅黑"/>
          <w:color w:val="auto"/>
          <w:sz w:val="24"/>
          <w:szCs w:val="24"/>
          <w:lang w:val="en-US" w:eastAsia="zh-CN"/>
        </w:rPr>
        <w:t xml:space="preserve"> </w:t>
      </w:r>
      <w:r>
        <w:rPr>
          <w:rFonts w:hint="eastAsia" w:ascii="微软雅黑" w:hAnsi="微软雅黑" w:eastAsia="微软雅黑" w:cs="微软雅黑"/>
          <w:color w:val="auto"/>
          <w:sz w:val="24"/>
          <w:szCs w:val="24"/>
        </w:rPr>
        <w:t>报名时间：2022年9月</w:t>
      </w:r>
      <w:r>
        <w:rPr>
          <w:rFonts w:hint="eastAsia" w:ascii="微软雅黑" w:hAnsi="微软雅黑" w:eastAsia="微软雅黑" w:cs="微软雅黑"/>
          <w:color w:val="auto"/>
          <w:sz w:val="24"/>
          <w:szCs w:val="24"/>
          <w:lang w:val="en-US" w:eastAsia="zh-CN"/>
        </w:rPr>
        <w:t>15</w:t>
      </w:r>
      <w:r>
        <w:rPr>
          <w:rFonts w:hint="eastAsia" w:ascii="微软雅黑" w:hAnsi="微软雅黑" w:eastAsia="微软雅黑" w:cs="微软雅黑"/>
          <w:color w:val="auto"/>
          <w:sz w:val="24"/>
          <w:szCs w:val="24"/>
        </w:rPr>
        <w:t>日至2022年</w:t>
      </w:r>
      <w:r>
        <w:rPr>
          <w:rFonts w:hint="eastAsia" w:ascii="微软雅黑" w:hAnsi="微软雅黑" w:eastAsia="微软雅黑" w:cs="微软雅黑"/>
          <w:color w:val="auto"/>
          <w:sz w:val="24"/>
          <w:szCs w:val="24"/>
          <w:lang w:val="en-US" w:eastAsia="zh-CN"/>
        </w:rPr>
        <w:t>12</w:t>
      </w:r>
      <w:r>
        <w:rPr>
          <w:rFonts w:hint="eastAsia" w:ascii="微软雅黑" w:hAnsi="微软雅黑" w:eastAsia="微软雅黑" w:cs="微软雅黑"/>
          <w:color w:val="auto"/>
          <w:sz w:val="24"/>
          <w:szCs w:val="24"/>
        </w:rPr>
        <w:t>月</w:t>
      </w:r>
      <w:r>
        <w:rPr>
          <w:rFonts w:hint="eastAsia" w:ascii="微软雅黑" w:hAnsi="微软雅黑" w:eastAsia="微软雅黑" w:cs="微软雅黑"/>
          <w:color w:val="auto"/>
          <w:sz w:val="24"/>
          <w:szCs w:val="24"/>
          <w:lang w:val="en-US" w:eastAsia="zh-CN"/>
        </w:rPr>
        <w:t>15</w:t>
      </w:r>
      <w:r>
        <w:rPr>
          <w:rFonts w:hint="eastAsia" w:ascii="微软雅黑" w:hAnsi="微软雅黑" w:eastAsia="微软雅黑" w:cs="微软雅黑"/>
          <w:color w:val="auto"/>
          <w:sz w:val="24"/>
          <w:szCs w:val="24"/>
        </w:rPr>
        <w:t>日</w:t>
      </w:r>
      <w:r>
        <w:rPr>
          <w:rFonts w:hint="eastAsia" w:ascii="微软雅黑" w:hAnsi="微软雅黑" w:eastAsia="微软雅黑" w:cs="微软雅黑"/>
          <w:color w:val="auto"/>
          <w:sz w:val="24"/>
          <w:szCs w:val="24"/>
          <w:lang w:eastAsia="zh-CN"/>
        </w:rPr>
        <w:t>。</w:t>
      </w:r>
      <w:r>
        <w:rPr>
          <w:rFonts w:hint="eastAsia" w:ascii="微软雅黑" w:hAnsi="微软雅黑" w:eastAsia="微软雅黑" w:cs="微软雅黑"/>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报名地点：淮安市第五人民医院教学办公楼</w:t>
      </w:r>
      <w:r>
        <w:rPr>
          <w:rFonts w:hint="eastAsia" w:ascii="微软雅黑" w:hAnsi="微软雅黑" w:eastAsia="微软雅黑" w:cs="微软雅黑"/>
          <w:sz w:val="24"/>
          <w:szCs w:val="24"/>
          <w:lang w:val="en-US" w:eastAsia="zh-CN"/>
        </w:rPr>
        <w:t>536人事处</w:t>
      </w:r>
      <w:r>
        <w:rPr>
          <w:rFonts w:hint="eastAsia" w:ascii="微软雅黑" w:hAnsi="微软雅黑" w:eastAsia="微软雅黑" w:cs="微软雅黑"/>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报名要求及注意事项：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（1）本次招聘采用现场报名，现场资格审查的方式进行，应聘人员须在规定时间前来报名。如无法至现场报名的，可将所有须提供的材料扫描成彩色电子档发送至</w:t>
      </w:r>
      <w:r>
        <w:rPr>
          <w:rFonts w:hint="eastAsia" w:ascii="微软雅黑" w:hAnsi="微软雅黑" w:eastAsia="微软雅黑" w:cs="微软雅黑"/>
          <w:sz w:val="24"/>
          <w:szCs w:val="24"/>
          <w:lang w:val="en-US" w:eastAsia="zh-CN"/>
        </w:rPr>
        <w:t>haswyhr</w:t>
      </w:r>
      <w:r>
        <w:rPr>
          <w:rFonts w:hint="eastAsia" w:ascii="微软雅黑" w:hAnsi="微软雅黑" w:eastAsia="微软雅黑" w:cs="微软雅黑"/>
          <w:sz w:val="24"/>
          <w:szCs w:val="24"/>
        </w:rPr>
        <w:t>@163.com邮箱</w:t>
      </w:r>
      <w:r>
        <w:rPr>
          <w:rFonts w:hint="eastAsia" w:ascii="微软雅黑" w:hAnsi="微软雅黑" w:eastAsia="微软雅黑" w:cs="微软雅黑"/>
          <w:color w:val="auto"/>
          <w:sz w:val="24"/>
          <w:szCs w:val="24"/>
        </w:rPr>
        <w:t>（2022年</w:t>
      </w:r>
      <w:r>
        <w:rPr>
          <w:rFonts w:hint="eastAsia" w:ascii="微软雅黑" w:hAnsi="微软雅黑" w:eastAsia="微软雅黑" w:cs="微软雅黑"/>
          <w:color w:val="auto"/>
          <w:sz w:val="24"/>
          <w:szCs w:val="24"/>
          <w:lang w:val="en-US" w:eastAsia="zh-CN"/>
        </w:rPr>
        <w:t>12</w:t>
      </w:r>
      <w:r>
        <w:rPr>
          <w:rFonts w:hint="eastAsia" w:ascii="微软雅黑" w:hAnsi="微软雅黑" w:eastAsia="微软雅黑" w:cs="微软雅黑"/>
          <w:color w:val="auto"/>
          <w:sz w:val="24"/>
          <w:szCs w:val="24"/>
        </w:rPr>
        <w:t>月</w:t>
      </w:r>
      <w:r>
        <w:rPr>
          <w:rFonts w:hint="eastAsia" w:ascii="微软雅黑" w:hAnsi="微软雅黑" w:eastAsia="微软雅黑" w:cs="微软雅黑"/>
          <w:color w:val="auto"/>
          <w:sz w:val="24"/>
          <w:szCs w:val="24"/>
          <w:lang w:val="en-US" w:eastAsia="zh-CN"/>
        </w:rPr>
        <w:t>15</w:t>
      </w:r>
      <w:r>
        <w:rPr>
          <w:rFonts w:hint="eastAsia" w:ascii="微软雅黑" w:hAnsi="微软雅黑" w:eastAsia="微软雅黑" w:cs="微软雅黑"/>
          <w:color w:val="auto"/>
          <w:sz w:val="24"/>
          <w:szCs w:val="24"/>
        </w:rPr>
        <w:t>日</w:t>
      </w:r>
      <w:r>
        <w:rPr>
          <w:rFonts w:hint="eastAsia" w:ascii="微软雅黑" w:hAnsi="微软雅黑" w:eastAsia="微软雅黑" w:cs="微软雅黑"/>
          <w:sz w:val="24"/>
          <w:szCs w:val="24"/>
        </w:rPr>
        <w:t>以后发送的邮件不予认可），进行预报名。预报名的考生须在面试前进行资格复审，资格复审不通过的不得进入下一环节。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2）应聘人员应按岗位要求，如实、准确、完整地填写年龄、学历、专业等报名信息，所填信息须与本人所持有效证件、证书等保持一致。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（3）应聘人员只能选择一个岗位进行报名，资格初审通过后不得更改报名信息，通过网络报名的考生，以第一次提交材料为准。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（4）应聘人员需提供以下材料：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bCs/>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b/>
          <w:bCs/>
          <w:sz w:val="24"/>
          <w:szCs w:val="24"/>
        </w:rPr>
        <w:t>  ①《2022年淮安市第五人民医院招聘</w:t>
      </w:r>
      <w:r>
        <w:rPr>
          <w:rFonts w:hint="eastAsia" w:ascii="微软雅黑" w:hAnsi="微软雅黑" w:eastAsia="微软雅黑" w:cs="微软雅黑"/>
          <w:b/>
          <w:bCs/>
          <w:sz w:val="24"/>
          <w:szCs w:val="24"/>
          <w:lang w:val="en-US" w:eastAsia="zh-CN"/>
        </w:rPr>
        <w:t>专业技术</w:t>
      </w:r>
      <w:r>
        <w:rPr>
          <w:rFonts w:hint="eastAsia" w:ascii="微软雅黑" w:hAnsi="微软雅黑" w:eastAsia="微软雅黑" w:cs="微软雅黑"/>
          <w:b/>
          <w:bCs/>
          <w:sz w:val="24"/>
          <w:szCs w:val="24"/>
        </w:rPr>
        <w:t>人员报名表》一份；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②有效期内的本人二代居民身份证原件及复印件一份；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③</w:t>
      </w:r>
      <w:r>
        <w:rPr>
          <w:rFonts w:hint="eastAsia" w:ascii="微软雅黑" w:hAnsi="微软雅黑" w:eastAsia="微软雅黑" w:cs="微软雅黑"/>
          <w:b/>
          <w:bCs/>
          <w:sz w:val="24"/>
          <w:szCs w:val="24"/>
          <w:lang w:val="en-US" w:eastAsia="zh-CN"/>
        </w:rPr>
        <w:t>教育部</w:t>
      </w:r>
      <w:r>
        <w:rPr>
          <w:rFonts w:hint="eastAsia" w:ascii="微软雅黑" w:hAnsi="微软雅黑" w:eastAsia="微软雅黑" w:cs="微软雅黑"/>
          <w:b/>
          <w:bCs/>
          <w:sz w:val="24"/>
          <w:szCs w:val="24"/>
        </w:rPr>
        <w:t>学历证书电子注册备案表一份</w:t>
      </w:r>
      <w:r>
        <w:rPr>
          <w:rFonts w:hint="eastAsia" w:ascii="微软雅黑" w:hAnsi="微软雅黑" w:eastAsia="微软雅黑" w:cs="微软雅黑"/>
          <w:b/>
          <w:bCs/>
          <w:sz w:val="24"/>
          <w:szCs w:val="24"/>
          <w:lang w:eastAsia="zh-CN"/>
        </w:rPr>
        <w:t>（</w:t>
      </w:r>
      <w:r>
        <w:rPr>
          <w:rFonts w:hint="eastAsia" w:ascii="微软雅黑" w:hAnsi="微软雅黑" w:eastAsia="微软雅黑" w:cs="微软雅黑"/>
          <w:b/>
          <w:bCs/>
          <w:sz w:val="24"/>
          <w:szCs w:val="24"/>
          <w:lang w:val="en-US" w:eastAsia="zh-CN"/>
        </w:rPr>
        <w:t>非学籍在线验证报告</w:t>
      </w:r>
      <w:r>
        <w:rPr>
          <w:rFonts w:hint="eastAsia" w:ascii="微软雅黑" w:hAnsi="微软雅黑" w:eastAsia="微软雅黑" w:cs="微软雅黑"/>
          <w:b/>
          <w:bCs/>
          <w:sz w:val="24"/>
          <w:szCs w:val="24"/>
          <w:lang w:eastAsia="zh-CN"/>
        </w:rPr>
        <w:t>）</w:t>
      </w:r>
      <w:r>
        <w:rPr>
          <w:rFonts w:hint="eastAsia" w:ascii="微软雅黑" w:hAnsi="微软雅黑" w:eastAsia="微软雅黑" w:cs="微软雅黑"/>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④毕业证、学位证</w:t>
      </w:r>
      <w:r>
        <w:rPr>
          <w:rFonts w:hint="eastAsia" w:ascii="微软雅黑" w:hAnsi="微软雅黑" w:eastAsia="微软雅黑" w:cs="微软雅黑"/>
          <w:b/>
          <w:bCs/>
          <w:sz w:val="24"/>
          <w:szCs w:val="24"/>
          <w:lang w:eastAsia="zh-CN"/>
        </w:rPr>
        <w:t>、</w:t>
      </w:r>
      <w:r>
        <w:rPr>
          <w:rFonts w:hint="eastAsia" w:ascii="微软雅黑" w:hAnsi="微软雅黑" w:eastAsia="微软雅黑" w:cs="微软雅黑"/>
          <w:b/>
          <w:bCs/>
          <w:sz w:val="24"/>
          <w:szCs w:val="24"/>
          <w:lang w:val="en-US" w:eastAsia="zh-CN"/>
        </w:rPr>
        <w:t>资格证、执业证、规培证原件及复印件一份</w:t>
      </w:r>
      <w:r>
        <w:rPr>
          <w:rFonts w:hint="eastAsia" w:ascii="微软雅黑" w:hAnsi="微软雅黑" w:eastAsia="微软雅黑" w:cs="微软雅黑"/>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⑤近期同底免冠一寸证件照2张（背面正楷字注明姓名及报考岗位）；通过邮箱报名的应聘人员须提供本人近期免冠正面电子证件照片(jpg格式，大小为20Kb以下)，照片备注为姓名及报考岗位。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应聘人员因个人信息填写不完整、不准确导致资格初审未通过或未按时提交材料导致报名不成功的，均视为报名无效，由应聘人员本人承担责任；应聘人员凡弄虚作假的，一经查实，即取消其考试及聘用资格。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通过网络报名的考生，须在面试前完成资格复审，不能按时到达现场参加资格复审的且提供相应材料的，视为自愿放弃面试资格。资格复审时间和地点另行通知。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b/>
          <w:bCs/>
          <w:sz w:val="24"/>
          <w:szCs w:val="24"/>
        </w:rPr>
        <w:t>（二）笔试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报名成功人员须统一参加笔试，笔试不指定复习用书，内容为招聘岗位相关的专业知识。笔试成绩总分为100分，60分及以上为合格。笔试由淮安市第五人民医院统一组织。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      笔试时间：</w:t>
      </w:r>
      <w:r>
        <w:rPr>
          <w:rFonts w:hint="eastAsia" w:ascii="微软雅黑" w:hAnsi="微软雅黑" w:eastAsia="微软雅黑" w:cs="微软雅黑"/>
          <w:sz w:val="24"/>
          <w:szCs w:val="24"/>
          <w:lang w:val="en-US" w:eastAsia="zh-CN"/>
        </w:rPr>
        <w:t>因报名周期较长，</w:t>
      </w:r>
      <w:bookmarkStart w:id="0" w:name="_GoBack"/>
      <w:bookmarkEnd w:id="0"/>
      <w:r>
        <w:rPr>
          <w:rFonts w:hint="eastAsia" w:ascii="微软雅黑" w:hAnsi="微软雅黑" w:eastAsia="微软雅黑" w:cs="微软雅黑"/>
          <w:sz w:val="24"/>
          <w:szCs w:val="24"/>
          <w:lang w:val="en-US" w:eastAsia="zh-CN"/>
        </w:rPr>
        <w:t>具体时间另行通知。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笔试地点及要求将在淮阴区人民政府网（http://www.zghy.gov.cn/）发布，请考生密切关注网站。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笔试成绩在淮阴区人民政府网站发布。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b/>
          <w:bCs/>
          <w:sz w:val="24"/>
          <w:szCs w:val="24"/>
        </w:rPr>
        <w:t>（三）资格复审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笔试阅卷结束后，按应聘同岗位笔试成绩从高分到低分顺序及岗位实际招聘人数</w:t>
      </w: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倍的比例（末位成绩并列的应聘者一同进入）确定拟参加面试人选；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由淮安市第五人民医院对拟参加面试人选中通过网络方式报名的考生进行资格复审。考生须提供现场报名时应当提供的材料（照片除外）参加资格复审。请考生在笔试成绩公布后保持联系方式畅通，以便通知资格复审的时间和地址，无法联系者视为自动放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经审查，对不能按上述要求按时提供有效证件的、网上报名提供虚假信息的以及其他资格复审不合格情形的应聘人员取消面试资格，并按报考同一岗位的笔试成绩从高分到低分进行依次递补，末位成绩并列的应聘者一同进入。请递补名次附近的考生在笔试成绩公布后保持联系方式畅通，以便通知递补，无法联系者视为自动放弃。拟参加面试人数与岗位实际招聘人数之比不足相应开考比例的，拟参加面试人员均进入面试环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被取消面试资格的应聘人员如对资格复审有异议，可在收到通知后1个工作日内向淮安市淮阴区卫生健康委员会陈述申辩。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b/>
          <w:bCs/>
          <w:sz w:val="24"/>
          <w:szCs w:val="24"/>
        </w:rPr>
        <w:t>（四）面试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进入面试人员名单、面试时间、地点和要求在淮阴区人民政府网公布。进入面试人员名单公布后不再递补。面试由淮安市第五人民医院统一组织。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面试成绩满分为100分，60分及以上为合格。面试成绩当场通知考生，所有考生面试成绩在淮阴区人民政府网公布。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总成绩计算：计算应聘人员总成绩时，所有成绩均折算成百分制并保留两位小数进行计算；成绩计算环节均取两位小数，第三位四舍五入。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bCs/>
          <w:sz w:val="24"/>
          <w:szCs w:val="24"/>
        </w:rPr>
      </w:pPr>
      <w:r>
        <w:rPr>
          <w:rFonts w:hint="eastAsia" w:ascii="微软雅黑" w:hAnsi="微软雅黑" w:eastAsia="微软雅黑" w:cs="微软雅黑"/>
          <w:sz w:val="24"/>
          <w:szCs w:val="24"/>
        </w:rPr>
        <w:t>       </w:t>
      </w:r>
      <w:r>
        <w:rPr>
          <w:rFonts w:hint="eastAsia" w:ascii="微软雅黑" w:hAnsi="微软雅黑" w:eastAsia="微软雅黑" w:cs="微软雅黑"/>
          <w:b/>
          <w:bCs/>
          <w:sz w:val="24"/>
          <w:szCs w:val="24"/>
        </w:rPr>
        <w:t xml:space="preserve"> 总成绩＝笔试成绩×50%+面试成绩×50%。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b/>
          <w:bCs/>
          <w:sz w:val="24"/>
          <w:szCs w:val="24"/>
        </w:rPr>
        <w:t>（五）体检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在应聘同岗位的面试成绩合格的考生中，按考生总成绩从高分到低分的顺序及岗位实际招聘人数1:1的比例确定进入拟进入体检环节人员（末位成绩并列的应聘者取面试成绩高者，如面试成绩仍相同的，可组织加试，取加试成绩高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由淮安市第五人民医院组织体检。体检参照修订后的《公务员录用体检通用标准（试行）》和《公务员录用体检操作手册(试行)》进行。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体检费用由考生自理，体检的具体时间、集中地点另行通知。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bCs/>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b/>
          <w:bCs/>
          <w:sz w:val="24"/>
          <w:szCs w:val="24"/>
        </w:rPr>
        <w:t>（六）考察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体检合格人员由淮安市第五人民医院负责组织考察，考察参照《江苏省公务员录用考察办法（试行）》执行。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r>
        <w:rPr>
          <w:rFonts w:hint="eastAsia" w:ascii="微软雅黑" w:hAnsi="微软雅黑" w:eastAsia="微软雅黑" w:cs="微软雅黑"/>
          <w:b/>
          <w:bCs/>
          <w:sz w:val="24"/>
          <w:szCs w:val="24"/>
        </w:rPr>
        <w:t xml:space="preserve"> 四、公示与聘用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经考察合格的人员确定为拟聘用人员，并在淮阴区人民政府网公示7个工作日。公示期满无异议或虽有异议但不影响聘用的，按有关规定和程序在规定时间内办理相关聘用手续。</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在体检、考察、公示等环节因报考者不符合要求、主动放弃等原因造成计划出现缺额的岗位，在应聘同岗位的面试成绩合格考生中按考生总成绩从高分到低分顺序（成绩相同的组织加试，取加试成绩高者）依次递补。在本年度下一次区卫健系统公开招聘编外人员公告发布之前，因应聘者辞职等原因造成计划出现缺额的岗位，在应聘同岗位的面试成绩合格的考生中按考生总成绩从高分到低分顺序（成绩相同的组织加试，取加试成绩高者）依次递补，并报区人社局备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招聘单位与被聘用人员按照相关规定签订合同，确定试用期及相关待遇。试用期满进行考核，考核合格的按有关规定办理相关手续。试用期满考核不合格者解除合同，个人自谋职业。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b/>
          <w:bCs/>
          <w:sz w:val="24"/>
          <w:szCs w:val="24"/>
        </w:rPr>
        <w:t>五、咨询电话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应聘人员对报考岗位的专业、学历、学位、资格条件、工资待遇等相关问题需要咨询时，请直接与淮安市第五人民医院人事处联系，电话：0517-89670017。</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r>
        <w:rPr>
          <w:rFonts w:hint="eastAsia" w:ascii="微软雅黑" w:hAnsi="微软雅黑" w:eastAsia="微软雅黑" w:cs="微软雅黑"/>
          <w:b/>
          <w:bCs/>
          <w:sz w:val="24"/>
          <w:szCs w:val="24"/>
        </w:rPr>
        <w:t>六、纪律与监督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招聘工作贯彻“公开、平等、竞争、择优”的原则，严肃纪律，秉公办事，严禁弄虚作假、徇私舞弊。对违反公开招聘纪律的应聘人员、工作人员和其他相关人员，追究相应的责任。招聘工作接受有关部门和社会各界的监督。为方便群众监督，特设立监督电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淮阴区卫生健康委员会：0517-84922744</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淮阴区纪委监委第九派驻纪检组：0517-84965353</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本公告由淮安市第五人民医院负责解释。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2022年淮安市第五人民医院公开招聘专业技术人员岗位表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520" w:firstLineChars="2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淮安市第五人民医院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2022年</w:t>
      </w:r>
      <w:r>
        <w:rPr>
          <w:rFonts w:hint="eastAsia" w:ascii="微软雅黑" w:hAnsi="微软雅黑" w:eastAsia="微软雅黑" w:cs="微软雅黑"/>
          <w:sz w:val="24"/>
          <w:szCs w:val="24"/>
          <w:lang w:val="en-US" w:eastAsia="zh-CN"/>
        </w:rPr>
        <w:t>9</w:t>
      </w:r>
      <w:r>
        <w:rPr>
          <w:rFonts w:hint="eastAsia" w:ascii="微软雅黑" w:hAnsi="微软雅黑" w:eastAsia="微软雅黑" w:cs="微软雅黑"/>
          <w:sz w:val="24"/>
          <w:szCs w:val="24"/>
        </w:rPr>
        <w:t>月</w:t>
      </w: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yODRjZjlmMDUyMDJhZGFjMzUwNzAyMzE3YjBmMjQifQ=="/>
  </w:docVars>
  <w:rsids>
    <w:rsidRoot w:val="00000000"/>
    <w:rsid w:val="016C4922"/>
    <w:rsid w:val="02B904CC"/>
    <w:rsid w:val="050219E0"/>
    <w:rsid w:val="06C97F50"/>
    <w:rsid w:val="06D81853"/>
    <w:rsid w:val="06E555A8"/>
    <w:rsid w:val="09E21B9F"/>
    <w:rsid w:val="0A424320"/>
    <w:rsid w:val="0CE57E5A"/>
    <w:rsid w:val="0FA67D74"/>
    <w:rsid w:val="17EF1125"/>
    <w:rsid w:val="1C49180C"/>
    <w:rsid w:val="2A0F3921"/>
    <w:rsid w:val="2E3A5F8E"/>
    <w:rsid w:val="3A175247"/>
    <w:rsid w:val="3DB62048"/>
    <w:rsid w:val="403F7069"/>
    <w:rsid w:val="42AE5F7A"/>
    <w:rsid w:val="4C3B71B4"/>
    <w:rsid w:val="51993FDB"/>
    <w:rsid w:val="52A26360"/>
    <w:rsid w:val="53B35D33"/>
    <w:rsid w:val="5633540E"/>
    <w:rsid w:val="59FE19F3"/>
    <w:rsid w:val="5A891608"/>
    <w:rsid w:val="5BD90156"/>
    <w:rsid w:val="5DF67757"/>
    <w:rsid w:val="60B612F9"/>
    <w:rsid w:val="6AF615EC"/>
    <w:rsid w:val="70760174"/>
    <w:rsid w:val="7171008C"/>
    <w:rsid w:val="75BB6EF8"/>
    <w:rsid w:val="78FE5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3188</Words>
  <Characters>3376</Characters>
  <Lines>0</Lines>
  <Paragraphs>0</Paragraphs>
  <TotalTime>50</TotalTime>
  <ScaleCrop>false</ScaleCrop>
  <LinksUpToDate>false</LinksUpToDate>
  <CharactersWithSpaces>3823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2022-08-24T00:21:00Z</dcterms:created>
  <dc:creator>SUNHAO</dc:creator>
  <cp:lastModifiedBy>秋枫</cp:lastModifiedBy>
  <dcterms:modified xsi:type="dcterms:W3CDTF">2022-09-05T23:36:38Z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3CAD67C0351E4A069F2A530E3F437FA9</vt:lpwstr>
  </property>
</Properties>
</file>