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tbl>
      <w:tblPr>
        <w:tblStyle w:val="3"/>
        <w:tblW w:w="148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814"/>
        <w:gridCol w:w="738"/>
        <w:gridCol w:w="709"/>
        <w:gridCol w:w="5229"/>
        <w:gridCol w:w="930"/>
        <w:gridCol w:w="720"/>
        <w:gridCol w:w="945"/>
        <w:gridCol w:w="1754"/>
        <w:gridCol w:w="1012"/>
        <w:gridCol w:w="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46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2022年</w:t>
            </w: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lang w:val="en-US" w:eastAsia="zh-CN" w:bidi="ar"/>
              </w:rPr>
              <w:t>埇</w:t>
            </w: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lang w:val="en-US" w:eastAsia="zh-CN" w:bidi="ar"/>
              </w:rPr>
              <w:t>桥区疾控中心公开选聘工作人员岗位计划表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846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主管部门（盖章）：                                  单位负责人（签字）：                                  填报时间：    年   月    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主管部门     </w:t>
            </w:r>
          </w:p>
        </w:tc>
        <w:tc>
          <w:tcPr>
            <w:tcW w:w="8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拟聘人数</w:t>
            </w:r>
          </w:p>
        </w:tc>
        <w:tc>
          <w:tcPr>
            <w:tcW w:w="9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招聘岗位所需资格条件</w:t>
            </w:r>
          </w:p>
        </w:tc>
        <w:tc>
          <w:tcPr>
            <w:tcW w:w="10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w w:val="90"/>
                <w:kern w:val="0"/>
                <w:sz w:val="22"/>
                <w:szCs w:val="22"/>
                <w:u w:val="none"/>
                <w:lang w:val="en-US" w:eastAsia="zh-CN" w:bidi="ar"/>
              </w:rPr>
              <w:t>联系人及联系电话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专业（专业代码）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学历 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10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区卫健委</w:t>
            </w:r>
          </w:p>
        </w:tc>
        <w:tc>
          <w:tcPr>
            <w:tcW w:w="8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区疾病预防控制中心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专科：预防医学专业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lang w:val="en-US" w:eastAsia="zh-CN" w:bidi="ar"/>
              </w:rPr>
              <w:t>本科：预防医学专业、食品卫生与营养学</w:t>
            </w:r>
            <w:r>
              <w:rPr>
                <w:rStyle w:val="7"/>
                <w:rFonts w:hint="eastAsia"/>
                <w:lang w:val="en-US" w:eastAsia="zh-CN" w:bidi="ar"/>
              </w:rPr>
              <w:t>专业</w:t>
            </w:r>
            <w:r>
              <w:rPr>
                <w:rStyle w:val="7"/>
                <w:lang w:val="en-US" w:eastAsia="zh-CN" w:bidi="ar"/>
              </w:rPr>
              <w:t xml:space="preserve">                                                         研究生：流行病与卫生统计学</w:t>
            </w:r>
            <w:r>
              <w:rPr>
                <w:rStyle w:val="7"/>
                <w:rFonts w:hint="eastAsia"/>
                <w:lang w:val="en-US" w:eastAsia="zh-CN" w:bidi="ar"/>
              </w:rPr>
              <w:t>专业</w:t>
            </w:r>
            <w:r>
              <w:rPr>
                <w:rStyle w:val="7"/>
                <w:lang w:val="en-US" w:eastAsia="zh-CN" w:bidi="ar"/>
              </w:rPr>
              <w:t>、劳动卫生与环境卫生学</w:t>
            </w:r>
            <w:r>
              <w:rPr>
                <w:rStyle w:val="7"/>
                <w:rFonts w:hint="eastAsia"/>
                <w:lang w:val="en-US" w:eastAsia="zh-CN" w:bidi="ar"/>
              </w:rPr>
              <w:t>专业</w:t>
            </w:r>
            <w:r>
              <w:rPr>
                <w:rStyle w:val="7"/>
                <w:lang w:val="en-US" w:eastAsia="zh-CN" w:bidi="ar"/>
              </w:rPr>
              <w:t>、营养与食品卫生学</w:t>
            </w:r>
            <w:r>
              <w:rPr>
                <w:rStyle w:val="7"/>
                <w:rFonts w:hint="eastAsia"/>
                <w:lang w:val="en-US" w:eastAsia="zh-CN" w:bidi="ar"/>
              </w:rPr>
              <w:t>专</w:t>
            </w:r>
            <w:r>
              <w:rPr>
                <w:rStyle w:val="7"/>
                <w:rFonts w:hint="eastAsia"/>
                <w:highlight w:val="none"/>
                <w:lang w:val="en-US" w:eastAsia="zh-CN" w:bidi="ar"/>
              </w:rPr>
              <w:t>业</w:t>
            </w:r>
            <w:r>
              <w:rPr>
                <w:rStyle w:val="7"/>
                <w:highlight w:val="none"/>
                <w:lang w:val="en-US" w:eastAsia="zh-CN" w:bidi="ar"/>
              </w:rPr>
              <w:t>、儿少卫生</w:t>
            </w:r>
            <w:r>
              <w:rPr>
                <w:rStyle w:val="7"/>
                <w:lang w:val="en-US" w:eastAsia="zh-CN" w:bidi="ar"/>
              </w:rPr>
              <w:t>与妇幼保健学</w:t>
            </w:r>
            <w:r>
              <w:rPr>
                <w:rStyle w:val="7"/>
                <w:rFonts w:hint="eastAsia"/>
                <w:lang w:val="en-US" w:eastAsia="zh-CN" w:bidi="ar"/>
              </w:rPr>
              <w:t>专业</w:t>
            </w:r>
            <w:r>
              <w:rPr>
                <w:rStyle w:val="7"/>
                <w:lang w:val="en-US" w:eastAsia="zh-CN" w:bidi="ar"/>
              </w:rPr>
              <w:t>、 卫生毒理学</w:t>
            </w:r>
            <w:r>
              <w:rPr>
                <w:rStyle w:val="7"/>
                <w:rFonts w:hint="eastAsia"/>
                <w:lang w:val="en-US" w:eastAsia="zh-CN" w:bidi="ar"/>
              </w:rPr>
              <w:t>专业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3058096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专科：临床医学专业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本科：临床医学专业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研究生：临床医学一级学科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专科：护理专业                                         本科：护理学专业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研究生：护理学专业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专科：医学检验技术专业、卫生检验与检疫技术专业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本科：医学检验技术专业、卫生检验与检疫专业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研究生：临床检验诊断学专业                         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w w:val="90"/>
                <w:kern w:val="0"/>
                <w:sz w:val="22"/>
                <w:szCs w:val="22"/>
                <w:u w:val="none"/>
                <w:lang w:val="en-US" w:eastAsia="zh-CN" w:bidi="ar"/>
              </w:rPr>
              <w:t>从事文字工作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YWY3NzcyNmNhODBhNGJhY2Y0OTcxNDQ4MjQyY2UifQ=="/>
  </w:docVars>
  <w:rsids>
    <w:rsidRoot w:val="07812468"/>
    <w:rsid w:val="07812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41"/>
    <w:basedOn w:val="4"/>
    <w:qFormat/>
    <w:uiPriority w:val="0"/>
    <w:rPr>
      <w:rFonts w:ascii="黑体" w:hAnsi="宋体" w:eastAsia="黑体" w:cs="黑体"/>
      <w:b/>
      <w:bCs/>
      <w:color w:val="000000"/>
      <w:sz w:val="40"/>
      <w:szCs w:val="40"/>
      <w:u w:val="none"/>
    </w:rPr>
  </w:style>
  <w:style w:type="character" w:customStyle="1" w:styleId="6">
    <w:name w:val="font31"/>
    <w:basedOn w:val="4"/>
    <w:uiPriority w:val="0"/>
    <w:rPr>
      <w:rFonts w:hint="default" w:ascii="方正小标宋简体" w:hAnsi="方正小标宋简体" w:eastAsia="方正小标宋简体" w:cs="方正小标宋简体"/>
      <w:b/>
      <w:bCs/>
      <w:color w:val="000000"/>
      <w:sz w:val="40"/>
      <w:szCs w:val="40"/>
      <w:u w:val="none"/>
    </w:rPr>
  </w:style>
  <w:style w:type="character" w:customStyle="1" w:styleId="7">
    <w:name w:val="font1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2022-08-18T08:19:00Z</dcterms:created>
  <dc:creator>Administrator</dc:creator>
  <cp:lastModifiedBy>Administrator</cp:lastModifiedBy>
  <dcterms:modified xsi:type="dcterms:W3CDTF">2022-08-18T08:20:34Z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2052-11.1.0.12012</vt:lpwstr>
  </property>
  <property fmtid="{D5CDD505-2E9C-101B-9397-08002B2CF9AE}" pid="3" name="ICV">
    <vt:lpwstr>AA4F8C7F644247E9A7B1E172A8E833ED</vt:lpwstr>
  </property>
</Properties>
</file>