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700" w:lineRule="exact"/>
        <w:jc w:val="both"/>
        <w:textAlignment w:val="auto"/>
        <w:outlineLvl w:val="1"/>
        <w:rPr>
          <w:rFonts w:ascii="黑体" w:hAnsi="黑体" w:eastAsia="黑体" w:cs="宋体"/>
          <w:b/>
          <w:bCs/>
          <w:kern w:val="0"/>
          <w:sz w:val="44"/>
          <w:szCs w:val="44"/>
        </w:rPr>
      </w:pP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700" w:lineRule="exact"/>
        <w:jc w:val="center"/>
        <w:textAlignment w:val="auto"/>
        <w:outlineLvl w:val="1"/>
        <w:rPr>
          <w:rFonts w:ascii="黑体" w:hAnsi="黑体" w:eastAsia="黑体" w:cs="宋体"/>
          <w:b/>
          <w:bCs/>
          <w:kern w:val="0"/>
          <w:sz w:val="44"/>
          <w:szCs w:val="44"/>
        </w:rPr>
      </w:pPr>
      <w:r>
        <w:rPr>
          <w:rFonts w:ascii="黑体" w:hAnsi="黑体" w:eastAsia="黑体" w:cs="宋体"/>
          <w:b/>
          <w:bCs/>
          <w:kern w:val="0"/>
          <w:sz w:val="44"/>
          <w:szCs w:val="44"/>
        </w:rPr>
        <w:t>中山大学</w:t>
      </w:r>
      <w:r>
        <w:rPr>
          <w:rFonts w:hint="eastAsia" w:ascii="黑体" w:hAnsi="黑体" w:eastAsia="黑体" w:cs="宋体"/>
          <w:b/>
          <w:bCs/>
          <w:kern w:val="0"/>
          <w:sz w:val="44"/>
          <w:szCs w:val="44"/>
        </w:rPr>
        <w:t>孙逸仙纪念医院</w:t>
      </w:r>
      <w:r>
        <w:rPr>
          <w:rFonts w:ascii="黑体" w:hAnsi="黑体" w:eastAsia="黑体" w:cs="宋体"/>
          <w:b/>
          <w:bCs/>
          <w:kern w:val="0"/>
          <w:sz w:val="44"/>
          <w:szCs w:val="44"/>
        </w:rPr>
        <w:t>20</w:t>
      </w:r>
      <w:r>
        <w:rPr>
          <w:rFonts w:hint="eastAsia" w:ascii="黑体" w:hAnsi="黑体" w:eastAsia="黑体" w:cs="宋体"/>
          <w:b/>
          <w:bCs/>
          <w:kern w:val="0"/>
          <w:sz w:val="44"/>
          <w:szCs w:val="44"/>
          <w:lang w:val="en-US" w:eastAsia="zh-CN"/>
        </w:rPr>
        <w:t>22</w:t>
      </w:r>
      <w:r>
        <w:rPr>
          <w:rFonts w:ascii="黑体" w:hAnsi="黑体" w:eastAsia="黑体" w:cs="宋体"/>
          <w:b/>
          <w:bCs/>
          <w:kern w:val="0"/>
          <w:sz w:val="44"/>
          <w:szCs w:val="44"/>
        </w:rPr>
        <w:t>年住院医师规范化培训</w:t>
      </w:r>
      <w:r>
        <w:rPr>
          <w:rFonts w:hint="eastAsia" w:ascii="黑体" w:hAnsi="黑体" w:eastAsia="黑体" w:cs="宋体"/>
          <w:b/>
          <w:bCs/>
          <w:kern w:val="0"/>
          <w:sz w:val="44"/>
          <w:szCs w:val="44"/>
          <w:lang w:eastAsia="zh-CN"/>
        </w:rPr>
        <w:t>社会人</w:t>
      </w:r>
      <w:r>
        <w:rPr>
          <w:rFonts w:ascii="黑体" w:hAnsi="黑体" w:eastAsia="黑体" w:cs="宋体"/>
          <w:b/>
          <w:bCs/>
          <w:kern w:val="0"/>
          <w:sz w:val="44"/>
          <w:szCs w:val="44"/>
        </w:rPr>
        <w:t>招生简章</w:t>
      </w:r>
    </w:p>
    <w:p>
      <w:pPr>
        <w:pStyle w:val="7"/>
        <w:widowControl/>
        <w:shd w:val="clear" w:color="auto" w:fill="FFFFFF"/>
        <w:spacing w:beforeAutospacing="0" w:afterAutospacing="0" w:line="580" w:lineRule="exact"/>
        <w:ind w:firstLine="560" w:firstLineChars="200"/>
        <w:jc w:val="both"/>
        <w:rPr>
          <w:rFonts w:asciiTheme="minorEastAsia" w:hAnsiTheme="minorEastAsia"/>
          <w:bCs/>
          <w:sz w:val="28"/>
          <w:szCs w:val="28"/>
        </w:rPr>
      </w:pPr>
      <w:r>
        <w:rPr>
          <w:rFonts w:hint="eastAsia" w:asciiTheme="minorEastAsia" w:hAnsiTheme="minorEastAsia"/>
          <w:bCs/>
          <w:sz w:val="28"/>
          <w:szCs w:val="28"/>
        </w:rPr>
        <w:t>按照国家和省卫健委的统一部署，同时为进一步推动各项事业及重点学科的良好发展，202</w:t>
      </w:r>
      <w:r>
        <w:rPr>
          <w:rFonts w:hint="eastAsia" w:asciiTheme="minorEastAsia" w:hAnsiTheme="minorEastAsia"/>
          <w:bCs/>
          <w:sz w:val="28"/>
          <w:szCs w:val="28"/>
          <w:lang w:val="en-US" w:eastAsia="zh-CN"/>
        </w:rPr>
        <w:t>2</w:t>
      </w:r>
      <w:r>
        <w:rPr>
          <w:rFonts w:hint="eastAsia" w:asciiTheme="minorEastAsia" w:hAnsiTheme="minorEastAsia"/>
          <w:bCs/>
          <w:sz w:val="28"/>
          <w:szCs w:val="28"/>
        </w:rPr>
        <w:t>年面向社会招收住院医师规范化培训学员，竭诚欢迎符合条件人员前来报名学习。现将有关事项公布如下：</w:t>
      </w:r>
    </w:p>
    <w:p>
      <w:pPr>
        <w:widowControl/>
        <w:shd w:val="clear" w:color="auto" w:fill="FFFFFF"/>
        <w:spacing w:line="600" w:lineRule="exact"/>
        <w:rPr>
          <w:rFonts w:ascii="宋体" w:hAnsi="宋体" w:eastAsia="宋体" w:cs="宋体"/>
          <w:kern w:val="0"/>
          <w:sz w:val="28"/>
          <w:szCs w:val="28"/>
          <w:highlight w:val="none"/>
        </w:rPr>
      </w:pPr>
      <w:r>
        <w:rPr>
          <w:rFonts w:hint="eastAsia" w:ascii="黑体" w:hAnsi="黑体" w:eastAsia="黑体" w:cs="宋体"/>
          <w:b/>
          <w:kern w:val="0"/>
          <w:sz w:val="28"/>
          <w:szCs w:val="28"/>
          <w:highlight w:val="none"/>
        </w:rPr>
        <w:t>一、招生计划</w:t>
      </w:r>
    </w:p>
    <w:tbl>
      <w:tblPr>
        <w:tblStyle w:val="9"/>
        <w:tblW w:w="8909"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2466"/>
        <w:gridCol w:w="2410"/>
        <w:gridCol w:w="2268"/>
        <w:gridCol w:w="176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466" w:type="dxa"/>
            <w:vAlign w:val="center"/>
          </w:tcPr>
          <w:p>
            <w:pPr>
              <w:widowControl/>
              <w:spacing w:line="600" w:lineRule="exact"/>
              <w:jc w:val="center"/>
              <w:rPr>
                <w:rFonts w:ascii="宋体" w:hAnsi="宋体" w:eastAsia="宋体" w:cs="宋体"/>
                <w:b/>
                <w:kern w:val="0"/>
                <w:sz w:val="24"/>
                <w:szCs w:val="24"/>
              </w:rPr>
            </w:pPr>
            <w:r>
              <w:rPr>
                <w:rFonts w:hint="eastAsia" w:ascii="宋体" w:hAnsi="宋体" w:eastAsia="宋体" w:cs="宋体"/>
                <w:b/>
                <w:kern w:val="0"/>
                <w:sz w:val="24"/>
                <w:szCs w:val="24"/>
              </w:rPr>
              <w:t>专业基地名称</w:t>
            </w:r>
          </w:p>
        </w:tc>
        <w:tc>
          <w:tcPr>
            <w:tcW w:w="2410" w:type="dxa"/>
            <w:vAlign w:val="center"/>
          </w:tcPr>
          <w:p>
            <w:pPr>
              <w:widowControl/>
              <w:spacing w:line="600" w:lineRule="exact"/>
              <w:jc w:val="center"/>
              <w:rPr>
                <w:rFonts w:hint="eastAsia" w:ascii="宋体" w:hAnsi="宋体" w:eastAsia="宋体" w:cs="宋体"/>
                <w:b/>
                <w:kern w:val="0"/>
                <w:sz w:val="24"/>
                <w:szCs w:val="24"/>
                <w:lang w:eastAsia="zh-CN"/>
              </w:rPr>
            </w:pPr>
            <w:r>
              <w:rPr>
                <w:rFonts w:hint="eastAsia" w:ascii="宋体" w:hAnsi="宋体" w:eastAsia="宋体" w:cs="宋体"/>
                <w:b/>
                <w:kern w:val="0"/>
                <w:sz w:val="24"/>
                <w:szCs w:val="24"/>
              </w:rPr>
              <w:t>本科</w:t>
            </w:r>
            <w:r>
              <w:rPr>
                <w:rFonts w:hint="eastAsia" w:ascii="宋体" w:hAnsi="宋体" w:eastAsia="宋体" w:cs="宋体"/>
                <w:b/>
                <w:kern w:val="0"/>
                <w:sz w:val="24"/>
                <w:szCs w:val="24"/>
                <w:lang w:eastAsia="zh-CN"/>
              </w:rPr>
              <w:t>学历要求</w:t>
            </w:r>
          </w:p>
        </w:tc>
        <w:tc>
          <w:tcPr>
            <w:tcW w:w="2268" w:type="dxa"/>
            <w:vAlign w:val="center"/>
          </w:tcPr>
          <w:p>
            <w:pPr>
              <w:widowControl/>
              <w:spacing w:line="600" w:lineRule="exact"/>
              <w:jc w:val="center"/>
              <w:rPr>
                <w:rFonts w:hint="eastAsia" w:ascii="宋体" w:hAnsi="宋体" w:eastAsia="宋体" w:cs="宋体"/>
                <w:b/>
                <w:kern w:val="0"/>
                <w:sz w:val="24"/>
                <w:szCs w:val="24"/>
                <w:lang w:eastAsia="zh-CN"/>
              </w:rPr>
            </w:pPr>
            <w:r>
              <w:rPr>
                <w:rFonts w:hint="eastAsia" w:ascii="宋体" w:hAnsi="宋体" w:eastAsia="宋体" w:cs="宋体"/>
                <w:b/>
                <w:kern w:val="0"/>
                <w:sz w:val="24"/>
                <w:szCs w:val="24"/>
              </w:rPr>
              <w:t>硕士</w:t>
            </w:r>
            <w:r>
              <w:rPr>
                <w:rFonts w:hint="eastAsia" w:ascii="宋体" w:hAnsi="宋体" w:eastAsia="宋体" w:cs="宋体"/>
                <w:b/>
                <w:kern w:val="0"/>
                <w:sz w:val="24"/>
                <w:szCs w:val="24"/>
                <w:lang w:eastAsia="zh-CN"/>
              </w:rPr>
              <w:t>学历要求</w:t>
            </w:r>
          </w:p>
        </w:tc>
        <w:tc>
          <w:tcPr>
            <w:tcW w:w="1765" w:type="dxa"/>
            <w:vAlign w:val="center"/>
          </w:tcPr>
          <w:p>
            <w:pPr>
              <w:widowControl/>
              <w:spacing w:line="600" w:lineRule="exact"/>
              <w:jc w:val="center"/>
              <w:rPr>
                <w:rFonts w:ascii="宋体" w:hAnsi="宋体" w:eastAsia="宋体" w:cs="宋体"/>
                <w:b/>
                <w:kern w:val="0"/>
                <w:sz w:val="24"/>
                <w:szCs w:val="24"/>
              </w:rPr>
            </w:pPr>
            <w:r>
              <w:rPr>
                <w:rFonts w:hint="eastAsia" w:ascii="宋体" w:hAnsi="宋体" w:eastAsia="宋体" w:cs="宋体"/>
                <w:b/>
                <w:kern w:val="0"/>
                <w:sz w:val="24"/>
                <w:szCs w:val="24"/>
              </w:rPr>
              <w:t>招生人数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466" w:type="dxa"/>
            <w:vAlign w:val="center"/>
          </w:tcPr>
          <w:p>
            <w:pPr>
              <w:widowControl/>
              <w:spacing w:line="480" w:lineRule="exact"/>
              <w:jc w:val="center"/>
              <w:rPr>
                <w:rFonts w:ascii="宋体" w:hAnsi="宋体" w:eastAsia="宋体" w:cs="宋体"/>
                <w:kern w:val="0"/>
                <w:sz w:val="24"/>
                <w:szCs w:val="24"/>
              </w:rPr>
            </w:pPr>
            <w:r>
              <w:rPr>
                <w:rFonts w:hint="eastAsia" w:ascii="宋体" w:hAnsi="宋体" w:eastAsia="宋体" w:cs="宋体"/>
                <w:kern w:val="0"/>
                <w:sz w:val="24"/>
                <w:szCs w:val="24"/>
              </w:rPr>
              <w:t>全</w:t>
            </w: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rPr>
              <w:t>科</w:t>
            </w:r>
          </w:p>
        </w:tc>
        <w:tc>
          <w:tcPr>
            <w:tcW w:w="2410" w:type="dxa"/>
            <w:vAlign w:val="center"/>
          </w:tcPr>
          <w:p>
            <w:pPr>
              <w:jc w:val="center"/>
              <w:rPr>
                <w:rFonts w:ascii="宋体" w:hAnsi="宋体" w:eastAsia="宋体" w:cs="宋体"/>
                <w:kern w:val="0"/>
                <w:sz w:val="24"/>
                <w:szCs w:val="24"/>
              </w:rPr>
            </w:pPr>
            <w:r>
              <w:rPr>
                <w:rFonts w:hint="eastAsia" w:ascii="宋体" w:hAnsi="宋体" w:eastAsia="宋体" w:cs="宋体"/>
                <w:kern w:val="0"/>
                <w:sz w:val="24"/>
                <w:szCs w:val="24"/>
              </w:rPr>
              <w:t>临床医学</w:t>
            </w:r>
          </w:p>
        </w:tc>
        <w:tc>
          <w:tcPr>
            <w:tcW w:w="2268" w:type="dxa"/>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临床医学相关专业</w:t>
            </w:r>
          </w:p>
        </w:tc>
        <w:tc>
          <w:tcPr>
            <w:tcW w:w="1765" w:type="dxa"/>
            <w:vAlign w:val="center"/>
          </w:tcPr>
          <w:p>
            <w:pPr>
              <w:widowControl/>
              <w:spacing w:line="480" w:lineRule="exact"/>
              <w:jc w:val="center"/>
              <w:rPr>
                <w:rFonts w:hint="eastAsia" w:ascii="宋体" w:hAnsi="宋体" w:eastAsia="宋体" w:cs="宋体"/>
                <w:kern w:val="0"/>
                <w:sz w:val="24"/>
                <w:szCs w:val="24"/>
                <w:lang w:eastAsia="zh-CN"/>
              </w:rPr>
            </w:pPr>
            <w:r>
              <w:rPr>
                <w:rFonts w:hint="eastAsia" w:ascii="宋体" w:hAnsi="宋体" w:eastAsia="宋体" w:cs="宋体"/>
                <w:kern w:val="0"/>
                <w:sz w:val="24"/>
                <w:szCs w:val="24"/>
                <w:lang w:val="en-US" w:eastAsia="zh-CN"/>
              </w:rPr>
              <w:t>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466" w:type="dxa"/>
            <w:vAlign w:val="center"/>
          </w:tcPr>
          <w:p>
            <w:pPr>
              <w:widowControl/>
              <w:spacing w:line="480" w:lineRule="exact"/>
              <w:jc w:val="center"/>
              <w:rPr>
                <w:rFonts w:ascii="宋体" w:hAnsi="宋体" w:eastAsia="宋体" w:cs="宋体"/>
                <w:kern w:val="0"/>
                <w:sz w:val="24"/>
                <w:szCs w:val="24"/>
              </w:rPr>
            </w:pPr>
            <w:r>
              <w:rPr>
                <w:rFonts w:hint="eastAsia" w:ascii="宋体" w:hAnsi="宋体" w:eastAsia="宋体" w:cs="宋体"/>
                <w:kern w:val="0"/>
                <w:sz w:val="24"/>
                <w:szCs w:val="24"/>
              </w:rPr>
              <w:t>麻醉科</w:t>
            </w:r>
          </w:p>
        </w:tc>
        <w:tc>
          <w:tcPr>
            <w:tcW w:w="2410" w:type="dxa"/>
            <w:vAlign w:val="center"/>
          </w:tcPr>
          <w:p>
            <w:pPr>
              <w:jc w:val="center"/>
              <w:rPr>
                <w:rFonts w:ascii="宋体" w:hAnsi="宋体" w:eastAsia="宋体" w:cs="宋体"/>
                <w:kern w:val="0"/>
                <w:sz w:val="24"/>
                <w:szCs w:val="24"/>
              </w:rPr>
            </w:pPr>
            <w:r>
              <w:rPr>
                <w:rFonts w:hint="eastAsia" w:ascii="宋体" w:hAnsi="宋体" w:eastAsia="宋体" w:cs="宋体"/>
                <w:kern w:val="0"/>
                <w:sz w:val="24"/>
                <w:szCs w:val="24"/>
              </w:rPr>
              <w:t>临床医学</w:t>
            </w:r>
          </w:p>
        </w:tc>
        <w:tc>
          <w:tcPr>
            <w:tcW w:w="2268" w:type="dxa"/>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麻醉学</w:t>
            </w:r>
          </w:p>
        </w:tc>
        <w:tc>
          <w:tcPr>
            <w:tcW w:w="1765" w:type="dxa"/>
            <w:vAlign w:val="center"/>
          </w:tcPr>
          <w:p>
            <w:pPr>
              <w:widowControl/>
              <w:spacing w:line="480" w:lineRule="exact"/>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466" w:type="dxa"/>
            <w:vAlign w:val="center"/>
          </w:tcPr>
          <w:p>
            <w:pPr>
              <w:widowControl/>
              <w:spacing w:line="480" w:lineRule="exact"/>
              <w:jc w:val="center"/>
              <w:rPr>
                <w:rFonts w:ascii="宋体" w:hAnsi="宋体" w:eastAsia="宋体" w:cs="宋体"/>
                <w:kern w:val="0"/>
                <w:sz w:val="24"/>
                <w:szCs w:val="24"/>
              </w:rPr>
            </w:pPr>
            <w:r>
              <w:rPr>
                <w:rFonts w:hint="eastAsia" w:ascii="宋体" w:hAnsi="宋体" w:eastAsia="宋体" w:cs="宋体"/>
                <w:kern w:val="0"/>
                <w:sz w:val="24"/>
                <w:szCs w:val="24"/>
              </w:rPr>
              <w:t>儿</w:t>
            </w: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rPr>
              <w:t>科</w:t>
            </w:r>
          </w:p>
        </w:tc>
        <w:tc>
          <w:tcPr>
            <w:tcW w:w="2410" w:type="dxa"/>
            <w:vAlign w:val="center"/>
          </w:tcPr>
          <w:p>
            <w:pPr>
              <w:jc w:val="center"/>
              <w:rPr>
                <w:rFonts w:ascii="宋体" w:hAnsi="宋体" w:eastAsia="宋体" w:cs="宋体"/>
                <w:kern w:val="0"/>
                <w:sz w:val="24"/>
                <w:szCs w:val="24"/>
              </w:rPr>
            </w:pPr>
            <w:r>
              <w:rPr>
                <w:rFonts w:hint="eastAsia" w:ascii="宋体" w:hAnsi="宋体" w:eastAsia="宋体" w:cs="宋体"/>
                <w:kern w:val="0"/>
                <w:sz w:val="24"/>
                <w:szCs w:val="24"/>
              </w:rPr>
              <w:t>临床医学</w:t>
            </w:r>
          </w:p>
        </w:tc>
        <w:tc>
          <w:tcPr>
            <w:tcW w:w="2268" w:type="dxa"/>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儿科学</w:t>
            </w:r>
          </w:p>
        </w:tc>
        <w:tc>
          <w:tcPr>
            <w:tcW w:w="1765" w:type="dxa"/>
            <w:vAlign w:val="center"/>
          </w:tcPr>
          <w:p>
            <w:pPr>
              <w:widowControl/>
              <w:spacing w:line="480" w:lineRule="exact"/>
              <w:jc w:val="center"/>
              <w:rPr>
                <w:rFonts w:hint="eastAsia" w:ascii="宋体" w:hAnsi="宋体" w:eastAsia="宋体" w:cs="宋体"/>
                <w:kern w:val="0"/>
                <w:sz w:val="24"/>
                <w:szCs w:val="24"/>
                <w:lang w:eastAsia="zh-CN"/>
              </w:rPr>
            </w:pPr>
            <w:r>
              <w:rPr>
                <w:rFonts w:hint="eastAsia" w:ascii="宋体" w:hAnsi="宋体" w:eastAsia="宋体" w:cs="宋体"/>
                <w:kern w:val="0"/>
                <w:sz w:val="24"/>
                <w:szCs w:val="24"/>
                <w:lang w:val="en-US" w:eastAsia="zh-CN"/>
              </w:rPr>
              <w:t>7</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466" w:type="dxa"/>
            <w:vAlign w:val="center"/>
          </w:tcPr>
          <w:p>
            <w:pPr>
              <w:widowControl/>
              <w:spacing w:line="480" w:lineRule="exact"/>
              <w:jc w:val="center"/>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重症医学科</w:t>
            </w:r>
          </w:p>
        </w:tc>
        <w:tc>
          <w:tcPr>
            <w:tcW w:w="2410" w:type="dxa"/>
            <w:vAlign w:val="center"/>
          </w:tcPr>
          <w:p>
            <w:pPr>
              <w:jc w:val="center"/>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临床医学</w:t>
            </w:r>
          </w:p>
        </w:tc>
        <w:tc>
          <w:tcPr>
            <w:tcW w:w="2268" w:type="dxa"/>
            <w:vAlign w:val="center"/>
          </w:tcPr>
          <w:p>
            <w:pPr>
              <w:widowControl/>
              <w:jc w:val="center"/>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重症医学</w:t>
            </w:r>
          </w:p>
        </w:tc>
        <w:tc>
          <w:tcPr>
            <w:tcW w:w="1765" w:type="dxa"/>
            <w:vAlign w:val="center"/>
          </w:tcPr>
          <w:p>
            <w:pPr>
              <w:widowControl/>
              <w:spacing w:line="480" w:lineRule="exact"/>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466" w:type="dxa"/>
            <w:vAlign w:val="center"/>
          </w:tcPr>
          <w:p>
            <w:pPr>
              <w:widowControl/>
              <w:spacing w:line="480" w:lineRule="exact"/>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急诊科</w:t>
            </w:r>
          </w:p>
        </w:tc>
        <w:tc>
          <w:tcPr>
            <w:tcW w:w="2410" w:type="dxa"/>
            <w:vAlign w:val="center"/>
          </w:tcPr>
          <w:p>
            <w:pPr>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临床医学</w:t>
            </w:r>
          </w:p>
        </w:tc>
        <w:tc>
          <w:tcPr>
            <w:tcW w:w="2268" w:type="dxa"/>
            <w:vAlign w:val="center"/>
          </w:tcPr>
          <w:p>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急诊医学</w:t>
            </w:r>
          </w:p>
        </w:tc>
        <w:tc>
          <w:tcPr>
            <w:tcW w:w="1765" w:type="dxa"/>
            <w:vAlign w:val="center"/>
          </w:tcPr>
          <w:p>
            <w:pPr>
              <w:widowControl/>
              <w:spacing w:line="480" w:lineRule="exact"/>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466" w:type="dxa"/>
            <w:vAlign w:val="center"/>
          </w:tcPr>
          <w:p>
            <w:pPr>
              <w:widowControl/>
              <w:spacing w:line="480" w:lineRule="exact"/>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病理科</w:t>
            </w:r>
          </w:p>
        </w:tc>
        <w:tc>
          <w:tcPr>
            <w:tcW w:w="2410" w:type="dxa"/>
            <w:vAlign w:val="center"/>
          </w:tcPr>
          <w:p>
            <w:pPr>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临床医学</w:t>
            </w:r>
          </w:p>
        </w:tc>
        <w:tc>
          <w:tcPr>
            <w:tcW w:w="2268" w:type="dxa"/>
            <w:vAlign w:val="center"/>
          </w:tcPr>
          <w:p>
            <w:pPr>
              <w:widowControl/>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临床病理学</w:t>
            </w:r>
          </w:p>
        </w:tc>
        <w:tc>
          <w:tcPr>
            <w:tcW w:w="1765" w:type="dxa"/>
            <w:vAlign w:val="center"/>
          </w:tcPr>
          <w:p>
            <w:pPr>
              <w:widowControl/>
              <w:spacing w:line="480" w:lineRule="exact"/>
              <w:jc w:val="center"/>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2</w:t>
            </w:r>
          </w:p>
        </w:tc>
      </w:tr>
    </w:tbl>
    <w:p>
      <w:pPr>
        <w:pStyle w:val="15"/>
        <w:keepNext w:val="0"/>
        <w:keepLines w:val="0"/>
        <w:pageBreakBefore w:val="0"/>
        <w:widowControl w:val="0"/>
        <w:numPr>
          <w:ilvl w:val="0"/>
          <w:numId w:val="0"/>
        </w:numPr>
        <w:kinsoku/>
        <w:wordWrap/>
        <w:overflowPunct/>
        <w:topLinePunct w:val="0"/>
        <w:autoSpaceDE/>
        <w:autoSpaceDN/>
        <w:bidi w:val="0"/>
        <w:adjustRightInd/>
        <w:snapToGrid/>
        <w:spacing w:line="640" w:lineRule="exact"/>
        <w:ind w:leftChars="0"/>
        <w:textAlignment w:val="auto"/>
        <w:rPr>
          <w:rFonts w:ascii="黑体" w:hAnsi="黑体" w:eastAsia="黑体" w:cs="宋体"/>
          <w:b/>
          <w:kern w:val="0"/>
          <w:sz w:val="28"/>
          <w:szCs w:val="28"/>
        </w:rPr>
      </w:pPr>
      <w:r>
        <w:rPr>
          <w:rFonts w:hint="eastAsia" w:ascii="黑体" w:hAnsi="黑体" w:eastAsia="黑体" w:cs="宋体"/>
          <w:b/>
          <w:kern w:val="0"/>
          <w:sz w:val="28"/>
          <w:szCs w:val="28"/>
          <w:lang w:eastAsia="zh-CN"/>
        </w:rPr>
        <w:t>二、</w:t>
      </w:r>
      <w:r>
        <w:rPr>
          <w:rFonts w:hint="eastAsia" w:ascii="黑体" w:hAnsi="黑体" w:eastAsia="黑体" w:cs="宋体"/>
          <w:b/>
          <w:kern w:val="0"/>
          <w:sz w:val="28"/>
          <w:szCs w:val="28"/>
        </w:rPr>
        <w:t>招生对象与报名条件</w:t>
      </w:r>
    </w:p>
    <w:p>
      <w:pPr>
        <w:keepNext w:val="0"/>
        <w:keepLines w:val="0"/>
        <w:pageBreakBefore w:val="0"/>
        <w:kinsoku/>
        <w:wordWrap/>
        <w:overflowPunct/>
        <w:topLinePunct w:val="0"/>
        <w:autoSpaceDE/>
        <w:autoSpaceDN/>
        <w:bidi w:val="0"/>
        <w:spacing w:line="500" w:lineRule="exact"/>
        <w:ind w:firstLine="560" w:firstLineChars="200"/>
        <w:textAlignment w:val="auto"/>
        <w:rPr>
          <w:rFonts w:asciiTheme="minorEastAsia" w:hAnsiTheme="minorEastAsia"/>
          <w:bCs/>
          <w:sz w:val="28"/>
          <w:szCs w:val="28"/>
        </w:rPr>
      </w:pPr>
      <w:r>
        <w:rPr>
          <w:rFonts w:hint="eastAsia" w:asciiTheme="minorEastAsia" w:hAnsiTheme="minorEastAsia"/>
          <w:bCs/>
          <w:sz w:val="28"/>
          <w:szCs w:val="28"/>
        </w:rPr>
        <w:t>（一）招生对象</w:t>
      </w:r>
    </w:p>
    <w:p>
      <w:pPr>
        <w:keepNext w:val="0"/>
        <w:keepLines w:val="0"/>
        <w:pageBreakBefore w:val="0"/>
        <w:kinsoku/>
        <w:wordWrap/>
        <w:overflowPunct/>
        <w:topLinePunct w:val="0"/>
        <w:autoSpaceDE/>
        <w:autoSpaceDN/>
        <w:bidi w:val="0"/>
        <w:spacing w:line="500" w:lineRule="exact"/>
        <w:ind w:firstLine="560" w:firstLineChars="200"/>
        <w:textAlignment w:val="auto"/>
        <w:rPr>
          <w:rFonts w:asciiTheme="minorEastAsia" w:hAnsiTheme="minorEastAsia"/>
          <w:bCs/>
          <w:sz w:val="28"/>
          <w:szCs w:val="28"/>
        </w:rPr>
      </w:pPr>
      <w:r>
        <w:rPr>
          <w:rFonts w:hint="eastAsia" w:asciiTheme="minorEastAsia" w:hAnsiTheme="minorEastAsia"/>
          <w:bCs/>
          <w:sz w:val="28"/>
          <w:szCs w:val="28"/>
        </w:rPr>
        <w:t>202</w:t>
      </w:r>
      <w:r>
        <w:rPr>
          <w:rFonts w:hint="eastAsia" w:asciiTheme="minorEastAsia" w:hAnsiTheme="minorEastAsia"/>
          <w:bCs/>
          <w:sz w:val="28"/>
          <w:szCs w:val="28"/>
          <w:lang w:val="en-US" w:eastAsia="zh-CN"/>
        </w:rPr>
        <w:t>2</w:t>
      </w:r>
      <w:r>
        <w:rPr>
          <w:rFonts w:hint="eastAsia" w:asciiTheme="minorEastAsia" w:hAnsiTheme="minorEastAsia"/>
          <w:bCs/>
          <w:sz w:val="28"/>
          <w:szCs w:val="28"/>
        </w:rPr>
        <w:t>年应届或近三年（即20</w:t>
      </w:r>
      <w:r>
        <w:rPr>
          <w:rFonts w:hint="eastAsia" w:asciiTheme="minorEastAsia" w:hAnsiTheme="minorEastAsia"/>
          <w:bCs/>
          <w:sz w:val="28"/>
          <w:szCs w:val="28"/>
          <w:lang w:val="en-US" w:eastAsia="zh-CN"/>
        </w:rPr>
        <w:t>20</w:t>
      </w:r>
      <w:r>
        <w:rPr>
          <w:rFonts w:hint="eastAsia" w:asciiTheme="minorEastAsia" w:hAnsiTheme="minorEastAsia"/>
          <w:bCs/>
          <w:sz w:val="28"/>
          <w:szCs w:val="28"/>
        </w:rPr>
        <w:t>年6月后）普通高等院校统招临床医学及相关医学类全日制本科及以上学历毕业生，并获得学士学位。</w:t>
      </w:r>
    </w:p>
    <w:p>
      <w:pPr>
        <w:keepNext w:val="0"/>
        <w:keepLines w:val="0"/>
        <w:pageBreakBefore w:val="0"/>
        <w:kinsoku/>
        <w:wordWrap/>
        <w:overflowPunct/>
        <w:topLinePunct w:val="0"/>
        <w:autoSpaceDE/>
        <w:autoSpaceDN/>
        <w:bidi w:val="0"/>
        <w:spacing w:line="500" w:lineRule="exact"/>
        <w:ind w:firstLine="560" w:firstLineChars="200"/>
        <w:textAlignment w:val="auto"/>
        <w:rPr>
          <w:rFonts w:asciiTheme="minorEastAsia" w:hAnsiTheme="minorEastAsia"/>
          <w:bCs/>
          <w:sz w:val="28"/>
          <w:szCs w:val="28"/>
        </w:rPr>
      </w:pPr>
      <w:r>
        <w:rPr>
          <w:rFonts w:hint="eastAsia" w:asciiTheme="minorEastAsia" w:hAnsiTheme="minorEastAsia"/>
          <w:bCs/>
          <w:sz w:val="28"/>
          <w:szCs w:val="28"/>
        </w:rPr>
        <w:t>（二）报名条件</w:t>
      </w:r>
    </w:p>
    <w:p>
      <w:pPr>
        <w:keepNext w:val="0"/>
        <w:keepLines w:val="0"/>
        <w:pageBreakBefore w:val="0"/>
        <w:kinsoku/>
        <w:wordWrap/>
        <w:overflowPunct/>
        <w:topLinePunct w:val="0"/>
        <w:autoSpaceDE/>
        <w:autoSpaceDN/>
        <w:bidi w:val="0"/>
        <w:spacing w:line="500" w:lineRule="exact"/>
        <w:ind w:firstLine="560" w:firstLineChars="200"/>
        <w:textAlignment w:val="auto"/>
        <w:rPr>
          <w:rFonts w:asciiTheme="minorEastAsia" w:hAnsiTheme="minorEastAsia"/>
          <w:bCs/>
          <w:sz w:val="28"/>
          <w:szCs w:val="28"/>
        </w:rPr>
      </w:pPr>
      <w:r>
        <w:rPr>
          <w:rFonts w:hint="eastAsia" w:asciiTheme="minorEastAsia" w:hAnsiTheme="minorEastAsia"/>
          <w:bCs/>
          <w:sz w:val="28"/>
          <w:szCs w:val="28"/>
        </w:rPr>
        <w:t>1、</w:t>
      </w:r>
      <w:r>
        <w:rPr>
          <w:rFonts w:hint="eastAsia" w:asciiTheme="minorEastAsia" w:hAnsiTheme="minorEastAsia"/>
          <w:bCs/>
          <w:sz w:val="28"/>
          <w:szCs w:val="28"/>
          <w:lang w:eastAsia="zh-CN"/>
        </w:rPr>
        <w:t>热爱医疗卫生事业，身体健康，</w:t>
      </w:r>
      <w:r>
        <w:rPr>
          <w:rFonts w:hint="eastAsia" w:asciiTheme="minorEastAsia" w:hAnsiTheme="minorEastAsia"/>
          <w:bCs/>
          <w:sz w:val="28"/>
          <w:szCs w:val="28"/>
        </w:rPr>
        <w:t>品学兼优，遵守国家法律法规，具</w:t>
      </w:r>
      <w:r>
        <w:rPr>
          <w:rFonts w:hint="eastAsia" w:asciiTheme="minorEastAsia" w:hAnsiTheme="minorEastAsia"/>
          <w:bCs/>
          <w:sz w:val="28"/>
          <w:szCs w:val="28"/>
          <w:lang w:eastAsia="zh-CN"/>
        </w:rPr>
        <w:t>有</w:t>
      </w:r>
      <w:r>
        <w:rPr>
          <w:rFonts w:hint="eastAsia" w:asciiTheme="minorEastAsia" w:hAnsiTheme="minorEastAsia"/>
          <w:bCs/>
          <w:sz w:val="28"/>
          <w:szCs w:val="28"/>
        </w:rPr>
        <w:t>良好的职业道德；</w:t>
      </w:r>
    </w:p>
    <w:p>
      <w:pPr>
        <w:keepNext w:val="0"/>
        <w:keepLines w:val="0"/>
        <w:pageBreakBefore w:val="0"/>
        <w:kinsoku/>
        <w:wordWrap/>
        <w:overflowPunct/>
        <w:topLinePunct w:val="0"/>
        <w:autoSpaceDE/>
        <w:autoSpaceDN/>
        <w:bidi w:val="0"/>
        <w:spacing w:line="500" w:lineRule="exact"/>
        <w:ind w:firstLine="560" w:firstLineChars="200"/>
        <w:textAlignment w:val="auto"/>
        <w:rPr>
          <w:rFonts w:asciiTheme="minorEastAsia" w:hAnsiTheme="minorEastAsia"/>
          <w:bCs/>
          <w:sz w:val="28"/>
          <w:szCs w:val="28"/>
        </w:rPr>
      </w:pPr>
      <w:r>
        <w:rPr>
          <w:rFonts w:hint="eastAsia" w:asciiTheme="minorEastAsia" w:hAnsiTheme="minorEastAsia"/>
          <w:bCs/>
          <w:sz w:val="28"/>
          <w:szCs w:val="28"/>
        </w:rPr>
        <w:t>2、取得国家认可的学历、学位证书及执业医师资格证书</w:t>
      </w:r>
      <w:r>
        <w:rPr>
          <w:rFonts w:hint="eastAsia" w:asciiTheme="minorEastAsia" w:hAnsiTheme="minorEastAsia"/>
          <w:bCs/>
          <w:sz w:val="28"/>
          <w:szCs w:val="28"/>
          <w:lang w:eastAsia="zh-CN"/>
        </w:rPr>
        <w:t>（</w:t>
      </w:r>
      <w:r>
        <w:rPr>
          <w:rFonts w:hint="eastAsia" w:asciiTheme="minorEastAsia" w:hAnsiTheme="minorEastAsia"/>
          <w:bCs/>
          <w:sz w:val="28"/>
          <w:szCs w:val="28"/>
        </w:rPr>
        <w:t>应届生要求能按期毕业并取得国家认可的学历、学位证书</w:t>
      </w:r>
      <w:r>
        <w:rPr>
          <w:rFonts w:hint="eastAsia" w:asciiTheme="minorEastAsia" w:hAnsiTheme="minorEastAsia"/>
          <w:bCs/>
          <w:sz w:val="28"/>
          <w:szCs w:val="28"/>
          <w:lang w:eastAsia="zh-CN"/>
        </w:rPr>
        <w:t>）</w:t>
      </w:r>
      <w:r>
        <w:rPr>
          <w:rFonts w:hint="eastAsia" w:asciiTheme="minorEastAsia" w:hAnsiTheme="minorEastAsia"/>
          <w:bCs/>
          <w:sz w:val="28"/>
          <w:szCs w:val="28"/>
        </w:rPr>
        <w:t>，符合医师资格考试报考条件；</w:t>
      </w:r>
    </w:p>
    <w:p>
      <w:pPr>
        <w:keepNext w:val="0"/>
        <w:keepLines w:val="0"/>
        <w:pageBreakBefore w:val="0"/>
        <w:kinsoku/>
        <w:wordWrap/>
        <w:overflowPunct/>
        <w:topLinePunct w:val="0"/>
        <w:autoSpaceDE/>
        <w:autoSpaceDN/>
        <w:bidi w:val="0"/>
        <w:spacing w:line="500" w:lineRule="exact"/>
        <w:ind w:firstLine="560" w:firstLineChars="200"/>
        <w:textAlignment w:val="auto"/>
        <w:rPr>
          <w:rFonts w:asciiTheme="minorEastAsia" w:hAnsiTheme="minorEastAsia"/>
          <w:bCs/>
          <w:sz w:val="28"/>
          <w:szCs w:val="28"/>
        </w:rPr>
      </w:pPr>
      <w:r>
        <w:rPr>
          <w:rFonts w:hint="eastAsia" w:asciiTheme="minorEastAsia" w:hAnsiTheme="minorEastAsia"/>
          <w:bCs/>
          <w:sz w:val="28"/>
          <w:szCs w:val="28"/>
        </w:rPr>
        <w:t>3、通过大学英语四级考试；</w:t>
      </w:r>
    </w:p>
    <w:p>
      <w:pPr>
        <w:keepNext w:val="0"/>
        <w:keepLines w:val="0"/>
        <w:pageBreakBefore w:val="0"/>
        <w:kinsoku/>
        <w:wordWrap/>
        <w:overflowPunct/>
        <w:topLinePunct w:val="0"/>
        <w:autoSpaceDE/>
        <w:autoSpaceDN/>
        <w:bidi w:val="0"/>
        <w:spacing w:line="500" w:lineRule="exact"/>
        <w:ind w:firstLine="560" w:firstLineChars="200"/>
        <w:textAlignment w:val="auto"/>
        <w:rPr>
          <w:rFonts w:asciiTheme="minorEastAsia" w:hAnsiTheme="minorEastAsia"/>
          <w:bCs/>
          <w:sz w:val="28"/>
          <w:szCs w:val="28"/>
        </w:rPr>
      </w:pPr>
      <w:r>
        <w:rPr>
          <w:rFonts w:hint="eastAsia" w:asciiTheme="minorEastAsia" w:hAnsiTheme="minorEastAsia"/>
          <w:bCs/>
          <w:sz w:val="28"/>
          <w:szCs w:val="28"/>
        </w:rPr>
        <w:t>4、自愿参加住院医师规范化培训，服从医院工作安排。</w:t>
      </w:r>
    </w:p>
    <w:p>
      <w:pPr>
        <w:keepNext w:val="0"/>
        <w:keepLines w:val="0"/>
        <w:pageBreakBefore w:val="0"/>
        <w:widowControl/>
        <w:shd w:val="clear" w:color="auto" w:fill="FFFFFF"/>
        <w:kinsoku/>
        <w:wordWrap/>
        <w:overflowPunct/>
        <w:topLinePunct w:val="0"/>
        <w:autoSpaceDE/>
        <w:autoSpaceDN/>
        <w:bidi w:val="0"/>
        <w:adjustRightInd w:val="0"/>
        <w:spacing w:before="156" w:beforeLines="50" w:line="500" w:lineRule="exact"/>
        <w:textAlignment w:val="auto"/>
        <w:rPr>
          <w:rFonts w:ascii="宋体" w:hAnsi="宋体" w:eastAsia="宋体" w:cs="宋体"/>
          <w:kern w:val="0"/>
          <w:sz w:val="28"/>
          <w:szCs w:val="24"/>
        </w:rPr>
      </w:pPr>
      <w:r>
        <w:rPr>
          <w:rFonts w:hint="eastAsia" w:ascii="黑体" w:hAnsi="黑体" w:eastAsia="黑体" w:cs="宋体"/>
          <w:b/>
          <w:kern w:val="0"/>
          <w:sz w:val="28"/>
          <w:szCs w:val="24"/>
        </w:rPr>
        <w:t>三、报名方式及截止时间</w:t>
      </w:r>
    </w:p>
    <w:p>
      <w:pPr>
        <w:keepNext w:val="0"/>
        <w:keepLines w:val="0"/>
        <w:pageBreakBefore w:val="0"/>
        <w:kinsoku/>
        <w:wordWrap/>
        <w:overflowPunct/>
        <w:topLinePunct w:val="0"/>
        <w:autoSpaceDE/>
        <w:autoSpaceDN/>
        <w:bidi w:val="0"/>
        <w:spacing w:line="500" w:lineRule="exact"/>
        <w:ind w:firstLine="560" w:firstLineChars="200"/>
        <w:textAlignment w:val="auto"/>
        <w:rPr>
          <w:rFonts w:hint="default" w:asciiTheme="minorEastAsia" w:hAnsiTheme="minorEastAsia" w:eastAsiaTheme="minorEastAsia"/>
          <w:bCs/>
          <w:sz w:val="28"/>
          <w:szCs w:val="28"/>
          <w:lang w:val="en-US" w:eastAsia="zh-CN"/>
        </w:rPr>
      </w:pPr>
      <w:r>
        <w:rPr>
          <w:rFonts w:hint="eastAsia" w:asciiTheme="minorEastAsia" w:hAnsiTheme="minorEastAsia"/>
          <w:bCs/>
          <w:sz w:val="28"/>
          <w:szCs w:val="28"/>
        </w:rPr>
        <w:t>（一）</w:t>
      </w:r>
      <w:r>
        <w:rPr>
          <w:rFonts w:asciiTheme="minorEastAsia" w:hAnsiTheme="minorEastAsia"/>
          <w:bCs/>
          <w:sz w:val="28"/>
          <w:szCs w:val="28"/>
        </w:rPr>
        <w:t>报名时间</w:t>
      </w:r>
      <w:r>
        <w:rPr>
          <w:rFonts w:hint="eastAsia" w:asciiTheme="minorEastAsia" w:hAnsiTheme="minorEastAsia"/>
          <w:bCs/>
          <w:sz w:val="28"/>
          <w:szCs w:val="28"/>
        </w:rPr>
        <w:t>：202</w:t>
      </w:r>
      <w:r>
        <w:rPr>
          <w:rFonts w:hint="eastAsia" w:asciiTheme="minorEastAsia" w:hAnsiTheme="minorEastAsia"/>
          <w:bCs/>
          <w:sz w:val="28"/>
          <w:szCs w:val="28"/>
          <w:lang w:val="en-US" w:eastAsia="zh-CN"/>
        </w:rPr>
        <w:t>2</w:t>
      </w:r>
      <w:r>
        <w:rPr>
          <w:rFonts w:hint="eastAsia" w:asciiTheme="minorEastAsia" w:hAnsiTheme="minorEastAsia"/>
          <w:bCs/>
          <w:sz w:val="28"/>
          <w:szCs w:val="28"/>
        </w:rPr>
        <w:t>年</w:t>
      </w:r>
      <w:r>
        <w:rPr>
          <w:rFonts w:hint="eastAsia" w:asciiTheme="minorEastAsia" w:hAnsiTheme="minorEastAsia"/>
          <w:bCs/>
          <w:sz w:val="28"/>
          <w:szCs w:val="28"/>
          <w:lang w:val="en-US" w:eastAsia="zh-CN"/>
        </w:rPr>
        <w:t>3</w:t>
      </w:r>
      <w:r>
        <w:rPr>
          <w:rFonts w:hint="eastAsia" w:asciiTheme="minorEastAsia" w:hAnsiTheme="minorEastAsia"/>
          <w:bCs/>
          <w:sz w:val="28"/>
          <w:szCs w:val="28"/>
        </w:rPr>
        <w:t>月</w:t>
      </w:r>
      <w:r>
        <w:rPr>
          <w:rFonts w:hint="eastAsia" w:asciiTheme="minorEastAsia" w:hAnsiTheme="minorEastAsia"/>
          <w:bCs/>
          <w:sz w:val="28"/>
          <w:szCs w:val="28"/>
          <w:lang w:val="en-US" w:eastAsia="zh-CN"/>
        </w:rPr>
        <w:t>22</w:t>
      </w:r>
      <w:r>
        <w:rPr>
          <w:rFonts w:hint="eastAsia" w:asciiTheme="minorEastAsia" w:hAnsiTheme="minorEastAsia"/>
          <w:bCs/>
          <w:sz w:val="28"/>
          <w:szCs w:val="28"/>
        </w:rPr>
        <w:t>日</w:t>
      </w:r>
      <w:r>
        <w:rPr>
          <w:rFonts w:hint="eastAsia" w:asciiTheme="minorEastAsia" w:hAnsiTheme="minorEastAsia"/>
          <w:bCs/>
          <w:sz w:val="28"/>
          <w:szCs w:val="28"/>
          <w:lang w:eastAsia="zh-CN"/>
        </w:rPr>
        <w:t>—</w:t>
      </w:r>
      <w:r>
        <w:rPr>
          <w:rFonts w:hint="eastAsia" w:asciiTheme="minorEastAsia" w:hAnsiTheme="minorEastAsia"/>
          <w:bCs/>
          <w:sz w:val="28"/>
          <w:szCs w:val="28"/>
          <w:lang w:val="en-US" w:eastAsia="zh-CN"/>
        </w:rPr>
        <w:t>4月10</w:t>
      </w:r>
      <w:r>
        <w:rPr>
          <w:rFonts w:hint="eastAsia" w:asciiTheme="minorEastAsia" w:hAnsiTheme="minorEastAsia"/>
          <w:bCs/>
          <w:sz w:val="28"/>
          <w:szCs w:val="28"/>
        </w:rPr>
        <w:t>日</w:t>
      </w:r>
      <w:r>
        <w:rPr>
          <w:rFonts w:hint="eastAsia" w:asciiTheme="minorEastAsia" w:hAnsiTheme="minorEastAsia"/>
          <w:bCs/>
          <w:sz w:val="28"/>
          <w:szCs w:val="28"/>
          <w:lang w:eastAsia="zh-CN"/>
        </w:rPr>
        <w:t>（第</w:t>
      </w:r>
      <w:r>
        <w:rPr>
          <w:rFonts w:hint="eastAsia" w:asciiTheme="minorEastAsia" w:hAnsiTheme="minorEastAsia"/>
          <w:bCs/>
          <w:sz w:val="28"/>
          <w:szCs w:val="28"/>
          <w:lang w:val="en-US" w:eastAsia="zh-CN"/>
        </w:rPr>
        <w:t>一</w:t>
      </w:r>
      <w:r>
        <w:rPr>
          <w:rFonts w:hint="eastAsia" w:asciiTheme="minorEastAsia" w:hAnsiTheme="minorEastAsia"/>
          <w:bCs/>
          <w:sz w:val="28"/>
          <w:szCs w:val="28"/>
          <w:lang w:eastAsia="zh-CN"/>
        </w:rPr>
        <w:t>批）</w:t>
      </w:r>
      <w:r>
        <w:rPr>
          <w:rFonts w:hint="eastAsia" w:asciiTheme="minorEastAsia" w:hAnsiTheme="minorEastAsia"/>
          <w:bCs/>
          <w:sz w:val="28"/>
          <w:szCs w:val="28"/>
        </w:rPr>
        <w:t xml:space="preserve">               </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bCs/>
          <w:sz w:val="28"/>
          <w:szCs w:val="28"/>
          <w:lang w:eastAsia="zh-CN"/>
        </w:rPr>
      </w:pPr>
      <w:r>
        <w:rPr>
          <w:rFonts w:hint="eastAsia" w:asciiTheme="minorEastAsia" w:hAnsiTheme="minorEastAsia"/>
          <w:bCs/>
          <w:sz w:val="28"/>
          <w:szCs w:val="28"/>
        </w:rPr>
        <w:t>（二）报名方式：请扫描</w:t>
      </w:r>
      <w:r>
        <w:rPr>
          <w:rFonts w:hint="eastAsia" w:asciiTheme="minorEastAsia" w:hAnsiTheme="minorEastAsia"/>
          <w:bCs/>
          <w:sz w:val="28"/>
          <w:szCs w:val="28"/>
          <w:lang w:val="en-US" w:eastAsia="zh-CN"/>
        </w:rPr>
        <w:t>下方</w:t>
      </w:r>
      <w:r>
        <w:rPr>
          <w:rFonts w:hint="eastAsia" w:asciiTheme="minorEastAsia" w:hAnsiTheme="minorEastAsia"/>
          <w:bCs/>
          <w:sz w:val="28"/>
          <w:szCs w:val="28"/>
        </w:rPr>
        <w:t>二维码填写报名信息</w:t>
      </w:r>
      <w:r>
        <w:rPr>
          <w:rFonts w:hint="eastAsia" w:asciiTheme="minorEastAsia" w:hAnsiTheme="minorEastAsia"/>
          <w:bCs/>
          <w:sz w:val="28"/>
          <w:szCs w:val="28"/>
          <w:lang w:eastAsia="zh-CN"/>
        </w:rPr>
        <w:t>。</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bCs/>
          <w:sz w:val="28"/>
          <w:szCs w:val="28"/>
        </w:rPr>
      </w:pPr>
      <w:r>
        <w:rPr>
          <w:rFonts w:hint="eastAsia" w:asciiTheme="minorEastAsia" w:hAnsiTheme="minorEastAsia" w:eastAsiaTheme="minorEastAsia"/>
          <w:bCs/>
          <w:sz w:val="28"/>
          <w:szCs w:val="28"/>
          <w:lang w:eastAsia="zh-CN"/>
        </w:rPr>
        <w:drawing>
          <wp:inline distT="0" distB="0" distL="114300" distR="114300">
            <wp:extent cx="1090295" cy="1090295"/>
            <wp:effectExtent l="0" t="0" r="14605" b="14605"/>
            <wp:docPr id="1" name="图片 1" descr="报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报名"/>
                    <pic:cNvPicPr>
                      <a:picLocks noChangeAspect="1"/>
                    </pic:cNvPicPr>
                  </pic:nvPicPr>
                  <pic:blipFill>
                    <a:blip r:embed="rId4"/>
                    <a:stretch>
                      <a:fillRect/>
                    </a:stretch>
                  </pic:blipFill>
                  <pic:spPr>
                    <a:xfrm>
                      <a:off x="0" y="0"/>
                      <a:ext cx="1090295" cy="1090295"/>
                    </a:xfrm>
                    <a:prstGeom prst="rect">
                      <a:avLst/>
                    </a:prstGeom>
                  </pic:spPr>
                </pic:pic>
              </a:graphicData>
            </a:graphic>
          </wp:inline>
        </w:drawing>
      </w:r>
    </w:p>
    <w:p>
      <w:pPr>
        <w:keepNext w:val="0"/>
        <w:keepLines w:val="0"/>
        <w:pageBreakBefore w:val="0"/>
        <w:kinsoku/>
        <w:wordWrap/>
        <w:overflowPunct/>
        <w:topLinePunct w:val="0"/>
        <w:autoSpaceDE/>
        <w:autoSpaceDN/>
        <w:bidi w:val="0"/>
        <w:spacing w:line="500" w:lineRule="exact"/>
        <w:ind w:firstLine="560" w:firstLineChars="200"/>
        <w:textAlignment w:val="auto"/>
        <w:rPr>
          <w:rFonts w:hint="eastAsia" w:asciiTheme="minorEastAsia" w:hAnsiTheme="minorEastAsia"/>
          <w:bCs/>
          <w:sz w:val="28"/>
          <w:szCs w:val="28"/>
        </w:rPr>
      </w:pPr>
      <w:r>
        <w:rPr>
          <w:rFonts w:hint="eastAsia" w:asciiTheme="minorEastAsia" w:hAnsiTheme="minorEastAsia"/>
          <w:bCs/>
          <w:sz w:val="28"/>
          <w:szCs w:val="28"/>
        </w:rPr>
        <w:t>（</w:t>
      </w:r>
      <w:r>
        <w:rPr>
          <w:rFonts w:hint="eastAsia" w:asciiTheme="minorEastAsia" w:hAnsiTheme="minorEastAsia"/>
          <w:bCs/>
          <w:sz w:val="28"/>
          <w:szCs w:val="28"/>
          <w:lang w:val="en-US" w:eastAsia="zh-CN"/>
        </w:rPr>
        <w:t>三</w:t>
      </w:r>
      <w:r>
        <w:rPr>
          <w:rFonts w:hint="eastAsia" w:asciiTheme="minorEastAsia" w:hAnsiTheme="minorEastAsia"/>
          <w:bCs/>
          <w:sz w:val="28"/>
          <w:szCs w:val="28"/>
        </w:rPr>
        <w:t>）</w:t>
      </w:r>
      <w:r>
        <w:rPr>
          <w:rFonts w:hint="eastAsia" w:asciiTheme="minorEastAsia" w:hAnsiTheme="minorEastAsia"/>
          <w:bCs/>
          <w:sz w:val="28"/>
          <w:szCs w:val="28"/>
          <w:lang w:val="en-US" w:eastAsia="zh-CN"/>
        </w:rPr>
        <w:t>提交材料</w:t>
      </w:r>
      <w:r>
        <w:rPr>
          <w:rFonts w:hint="eastAsia" w:asciiTheme="minorEastAsia" w:hAnsiTheme="minorEastAsia"/>
          <w:bCs/>
          <w:sz w:val="28"/>
          <w:szCs w:val="28"/>
        </w:rPr>
        <w:t>：</w:t>
      </w:r>
    </w:p>
    <w:p>
      <w:pPr>
        <w:keepNext w:val="0"/>
        <w:keepLines w:val="0"/>
        <w:pageBreakBefore w:val="0"/>
        <w:kinsoku/>
        <w:wordWrap/>
        <w:overflowPunct/>
        <w:topLinePunct w:val="0"/>
        <w:autoSpaceDE/>
        <w:autoSpaceDN/>
        <w:bidi w:val="0"/>
        <w:spacing w:line="500" w:lineRule="exact"/>
        <w:ind w:firstLine="560" w:firstLineChars="200"/>
        <w:textAlignment w:val="auto"/>
        <w:rPr>
          <w:rFonts w:hint="eastAsia" w:asciiTheme="minorEastAsia" w:hAnsiTheme="minorEastAsia"/>
          <w:bCs/>
          <w:sz w:val="28"/>
          <w:szCs w:val="28"/>
        </w:rPr>
      </w:pPr>
      <w:r>
        <w:rPr>
          <w:rFonts w:hint="eastAsia" w:asciiTheme="minorEastAsia" w:hAnsiTheme="minorEastAsia"/>
          <w:bCs/>
          <w:sz w:val="28"/>
          <w:szCs w:val="28"/>
        </w:rPr>
        <w:t>请在报名期限内将以下列表资料</w:t>
      </w:r>
      <w:r>
        <w:rPr>
          <w:rFonts w:hint="eastAsia" w:asciiTheme="minorEastAsia" w:hAnsiTheme="minorEastAsia"/>
          <w:bCs/>
          <w:sz w:val="28"/>
          <w:szCs w:val="28"/>
          <w:lang w:val="en-US" w:eastAsia="zh-CN"/>
        </w:rPr>
        <w:t>压缩</w:t>
      </w:r>
      <w:r>
        <w:rPr>
          <w:rFonts w:hint="eastAsia" w:asciiTheme="minorEastAsia" w:hAnsiTheme="minorEastAsia"/>
          <w:bCs/>
          <w:sz w:val="28"/>
          <w:szCs w:val="28"/>
        </w:rPr>
        <w:t>打包，邮件主题为“2022年住培报名+</w:t>
      </w:r>
      <w:r>
        <w:rPr>
          <w:rFonts w:hint="eastAsia" w:asciiTheme="minorEastAsia" w:hAnsiTheme="minorEastAsia"/>
          <w:bCs/>
          <w:sz w:val="28"/>
          <w:szCs w:val="28"/>
          <w:lang w:val="en-US" w:eastAsia="zh-CN"/>
        </w:rPr>
        <w:t>姓名</w:t>
      </w:r>
      <w:r>
        <w:rPr>
          <w:rFonts w:hint="eastAsia" w:asciiTheme="minorEastAsia" w:hAnsiTheme="minorEastAsia"/>
          <w:bCs/>
          <w:sz w:val="28"/>
          <w:szCs w:val="28"/>
        </w:rPr>
        <w:t>+报名专业”，发送至邮箱：eyjjk@163.com。</w:t>
      </w:r>
    </w:p>
    <w:p>
      <w:pPr>
        <w:keepNext w:val="0"/>
        <w:keepLines w:val="0"/>
        <w:pageBreakBefore w:val="0"/>
        <w:kinsoku/>
        <w:wordWrap/>
        <w:overflowPunct/>
        <w:topLinePunct w:val="0"/>
        <w:autoSpaceDE/>
        <w:autoSpaceDN/>
        <w:bidi w:val="0"/>
        <w:spacing w:line="500" w:lineRule="exact"/>
        <w:ind w:firstLine="560" w:firstLineChars="200"/>
        <w:textAlignment w:val="auto"/>
        <w:rPr>
          <w:rFonts w:hint="eastAsia" w:asciiTheme="minorEastAsia" w:hAnsiTheme="minorEastAsia"/>
          <w:bCs/>
          <w:sz w:val="28"/>
          <w:szCs w:val="28"/>
        </w:rPr>
      </w:pPr>
      <w:r>
        <w:rPr>
          <w:rFonts w:hint="eastAsia" w:asciiTheme="minorEastAsia" w:hAnsiTheme="minorEastAsia"/>
          <w:bCs/>
          <w:sz w:val="28"/>
          <w:szCs w:val="28"/>
        </w:rPr>
        <w:t>1.《</w:t>
      </w:r>
      <w:r>
        <w:rPr>
          <w:rFonts w:hint="eastAsia" w:asciiTheme="minorEastAsia" w:hAnsiTheme="minorEastAsia"/>
          <w:bCs/>
          <w:sz w:val="28"/>
          <w:szCs w:val="28"/>
          <w:lang w:val="en-US" w:eastAsia="zh-CN"/>
        </w:rPr>
        <w:t>中山大学孙逸仙纪念</w:t>
      </w:r>
      <w:r>
        <w:rPr>
          <w:rFonts w:hint="eastAsia" w:asciiTheme="minorEastAsia" w:hAnsiTheme="minorEastAsia"/>
          <w:bCs/>
          <w:sz w:val="28"/>
          <w:szCs w:val="28"/>
        </w:rPr>
        <w:t>医院住院医师规范化培训报名表》</w:t>
      </w:r>
      <w:r>
        <w:rPr>
          <w:rFonts w:hint="eastAsia" w:asciiTheme="minorEastAsia" w:hAnsiTheme="minorEastAsia"/>
          <w:bCs/>
          <w:sz w:val="28"/>
          <w:szCs w:val="28"/>
          <w:lang w:eastAsia="zh-CN"/>
        </w:rPr>
        <w:t>（</w:t>
      </w:r>
      <w:r>
        <w:rPr>
          <w:rFonts w:hint="eastAsia" w:asciiTheme="minorEastAsia" w:hAnsiTheme="minorEastAsia"/>
          <w:bCs/>
          <w:sz w:val="28"/>
          <w:szCs w:val="28"/>
          <w:lang w:val="en-US" w:eastAsia="zh-CN"/>
        </w:rPr>
        <w:t>附件</w:t>
      </w:r>
      <w:r>
        <w:rPr>
          <w:rFonts w:hint="eastAsia" w:asciiTheme="minorEastAsia" w:hAnsiTheme="minorEastAsia"/>
          <w:bCs/>
          <w:sz w:val="28"/>
          <w:szCs w:val="28"/>
          <w:lang w:eastAsia="zh-CN"/>
        </w:rPr>
        <w:t>）</w:t>
      </w:r>
      <w:r>
        <w:rPr>
          <w:rFonts w:hint="eastAsia" w:asciiTheme="minorEastAsia" w:hAnsiTheme="minorEastAsia"/>
          <w:bCs/>
          <w:sz w:val="28"/>
          <w:szCs w:val="28"/>
        </w:rPr>
        <w:t>；</w:t>
      </w:r>
    </w:p>
    <w:p>
      <w:pPr>
        <w:keepNext w:val="0"/>
        <w:keepLines w:val="0"/>
        <w:pageBreakBefore w:val="0"/>
        <w:kinsoku/>
        <w:wordWrap/>
        <w:overflowPunct/>
        <w:topLinePunct w:val="0"/>
        <w:autoSpaceDE/>
        <w:autoSpaceDN/>
        <w:bidi w:val="0"/>
        <w:spacing w:line="500" w:lineRule="exact"/>
        <w:ind w:firstLine="560" w:firstLineChars="200"/>
        <w:textAlignment w:val="auto"/>
        <w:rPr>
          <w:rFonts w:hint="eastAsia" w:asciiTheme="minorEastAsia" w:hAnsiTheme="minorEastAsia"/>
          <w:bCs/>
          <w:sz w:val="28"/>
          <w:szCs w:val="28"/>
        </w:rPr>
      </w:pPr>
      <w:r>
        <w:rPr>
          <w:rFonts w:hint="eastAsia" w:asciiTheme="minorEastAsia" w:hAnsiTheme="minorEastAsia"/>
          <w:bCs/>
          <w:sz w:val="28"/>
          <w:szCs w:val="28"/>
        </w:rPr>
        <w:t>2.个人简历；</w:t>
      </w:r>
    </w:p>
    <w:p>
      <w:pPr>
        <w:keepNext w:val="0"/>
        <w:keepLines w:val="0"/>
        <w:pageBreakBefore w:val="0"/>
        <w:kinsoku/>
        <w:wordWrap/>
        <w:overflowPunct/>
        <w:topLinePunct w:val="0"/>
        <w:autoSpaceDE/>
        <w:autoSpaceDN/>
        <w:bidi w:val="0"/>
        <w:spacing w:line="500" w:lineRule="exact"/>
        <w:ind w:firstLine="560" w:firstLineChars="200"/>
        <w:textAlignment w:val="auto"/>
        <w:rPr>
          <w:rFonts w:hint="eastAsia" w:asciiTheme="minorEastAsia" w:hAnsiTheme="minorEastAsia"/>
          <w:bCs/>
          <w:sz w:val="28"/>
          <w:szCs w:val="28"/>
        </w:rPr>
      </w:pPr>
      <w:r>
        <w:rPr>
          <w:rFonts w:hint="eastAsia" w:asciiTheme="minorEastAsia" w:hAnsiTheme="minorEastAsia"/>
          <w:bCs/>
          <w:sz w:val="28"/>
          <w:szCs w:val="28"/>
        </w:rPr>
        <w:t>3.2022届毕业生提交身份证、学生证、成绩单、四六级英语考试合格证书扫描件，研究生另需提交各学历毕业证和学位证扫描件；</w:t>
      </w:r>
    </w:p>
    <w:p>
      <w:pPr>
        <w:keepNext w:val="0"/>
        <w:keepLines w:val="0"/>
        <w:pageBreakBefore w:val="0"/>
        <w:kinsoku/>
        <w:wordWrap/>
        <w:overflowPunct/>
        <w:topLinePunct w:val="0"/>
        <w:autoSpaceDE/>
        <w:autoSpaceDN/>
        <w:bidi w:val="0"/>
        <w:spacing w:line="500" w:lineRule="exact"/>
        <w:ind w:firstLine="560" w:firstLineChars="200"/>
        <w:textAlignment w:val="auto"/>
        <w:rPr>
          <w:rFonts w:hint="eastAsia" w:asciiTheme="minorEastAsia" w:hAnsiTheme="minorEastAsia" w:eastAsiaTheme="minorEastAsia"/>
          <w:bCs/>
          <w:sz w:val="28"/>
          <w:szCs w:val="28"/>
          <w:lang w:eastAsia="zh-CN"/>
        </w:rPr>
      </w:pPr>
      <w:r>
        <w:rPr>
          <w:rFonts w:hint="eastAsia" w:asciiTheme="minorEastAsia" w:hAnsiTheme="minorEastAsia"/>
          <w:bCs/>
          <w:sz w:val="28"/>
          <w:szCs w:val="28"/>
        </w:rPr>
        <w:t>4.往届毕业生提交身份证、各学历毕业证和学位证，取得医师资格证及执业证者须提交两证扫描件以及报名前临床工作经历证明（无工作经验不需提供）</w:t>
      </w:r>
      <w:r>
        <w:rPr>
          <w:rFonts w:hint="eastAsia" w:asciiTheme="minorEastAsia" w:hAnsiTheme="minorEastAsia"/>
          <w:bCs/>
          <w:sz w:val="28"/>
          <w:szCs w:val="28"/>
          <w:lang w:eastAsia="zh-CN"/>
        </w:rPr>
        <w:t>。</w:t>
      </w:r>
    </w:p>
    <w:p>
      <w:pPr>
        <w:keepNext w:val="0"/>
        <w:keepLines w:val="0"/>
        <w:pageBreakBefore w:val="0"/>
        <w:widowControl/>
        <w:shd w:val="clear" w:color="auto" w:fill="FFFFFF"/>
        <w:kinsoku/>
        <w:wordWrap/>
        <w:overflowPunct/>
        <w:topLinePunct w:val="0"/>
        <w:autoSpaceDE/>
        <w:autoSpaceDN/>
        <w:bidi w:val="0"/>
        <w:spacing w:before="156" w:beforeLines="50" w:line="500" w:lineRule="exact"/>
        <w:textAlignment w:val="auto"/>
        <w:rPr>
          <w:rFonts w:ascii="宋体" w:hAnsi="宋体" w:eastAsia="宋体" w:cs="宋体"/>
          <w:kern w:val="0"/>
          <w:sz w:val="28"/>
          <w:szCs w:val="24"/>
        </w:rPr>
      </w:pPr>
      <w:r>
        <w:rPr>
          <w:rFonts w:hint="eastAsia" w:ascii="黑体" w:hAnsi="黑体" w:eastAsia="黑体" w:cs="宋体"/>
          <w:b/>
          <w:kern w:val="0"/>
          <w:sz w:val="28"/>
          <w:szCs w:val="24"/>
        </w:rPr>
        <w:t>四、招生程序</w:t>
      </w:r>
    </w:p>
    <w:p>
      <w:pPr>
        <w:keepNext w:val="0"/>
        <w:keepLines w:val="0"/>
        <w:pageBreakBefore w:val="0"/>
        <w:kinsoku/>
        <w:wordWrap/>
        <w:overflowPunct/>
        <w:topLinePunct w:val="0"/>
        <w:autoSpaceDE/>
        <w:autoSpaceDN/>
        <w:bidi w:val="0"/>
        <w:spacing w:line="500" w:lineRule="exact"/>
        <w:ind w:firstLine="560" w:firstLineChars="200"/>
        <w:textAlignment w:val="auto"/>
        <w:rPr>
          <w:rFonts w:asciiTheme="minorEastAsia" w:hAnsiTheme="minorEastAsia"/>
          <w:bCs/>
          <w:sz w:val="28"/>
          <w:szCs w:val="28"/>
        </w:rPr>
      </w:pPr>
      <w:r>
        <w:rPr>
          <w:rFonts w:hint="eastAsia" w:asciiTheme="minorEastAsia" w:hAnsiTheme="minorEastAsia"/>
          <w:bCs/>
          <w:sz w:val="28"/>
          <w:szCs w:val="28"/>
        </w:rPr>
        <w:t>（一）学员可关注</w:t>
      </w:r>
      <w:r>
        <w:rPr>
          <w:rFonts w:hint="eastAsia" w:asciiTheme="minorEastAsia" w:hAnsiTheme="minorEastAsia"/>
          <w:bCs/>
          <w:sz w:val="28"/>
          <w:szCs w:val="28"/>
          <w:lang w:val="en-US" w:eastAsia="zh-CN"/>
        </w:rPr>
        <w:t>我院官网“医院概述-医院简介”了解基本情况</w:t>
      </w:r>
    </w:p>
    <w:p>
      <w:pPr>
        <w:keepNext w:val="0"/>
        <w:keepLines w:val="0"/>
        <w:pageBreakBefore w:val="0"/>
        <w:kinsoku/>
        <w:wordWrap/>
        <w:overflowPunct/>
        <w:topLinePunct w:val="0"/>
        <w:autoSpaceDE/>
        <w:autoSpaceDN/>
        <w:bidi w:val="0"/>
        <w:spacing w:line="500" w:lineRule="exact"/>
        <w:ind w:firstLine="560" w:firstLineChars="200"/>
        <w:textAlignment w:val="auto"/>
        <w:rPr>
          <w:rFonts w:hint="eastAsia" w:asciiTheme="minorEastAsia" w:hAnsiTheme="minorEastAsia"/>
          <w:bCs/>
          <w:sz w:val="28"/>
          <w:szCs w:val="28"/>
        </w:rPr>
      </w:pPr>
      <w:r>
        <w:rPr>
          <w:rFonts w:hint="eastAsia" w:asciiTheme="minorEastAsia" w:hAnsiTheme="minorEastAsia"/>
          <w:bCs/>
          <w:sz w:val="28"/>
          <w:szCs w:val="28"/>
        </w:rPr>
        <w:t>（二）学员</w:t>
      </w:r>
      <w:r>
        <w:rPr>
          <w:rFonts w:hint="eastAsia" w:asciiTheme="minorEastAsia" w:hAnsiTheme="minorEastAsia"/>
          <w:bCs/>
          <w:sz w:val="28"/>
          <w:szCs w:val="28"/>
          <w:lang w:val="en-US" w:eastAsia="zh-CN"/>
        </w:rPr>
        <w:t>扫码进行</w:t>
      </w:r>
      <w:r>
        <w:rPr>
          <w:rFonts w:hint="eastAsia" w:asciiTheme="minorEastAsia" w:hAnsiTheme="minorEastAsia"/>
          <w:bCs/>
          <w:sz w:val="28"/>
          <w:szCs w:val="28"/>
        </w:rPr>
        <w:t>志愿填报</w:t>
      </w:r>
    </w:p>
    <w:p>
      <w:pPr>
        <w:keepNext w:val="0"/>
        <w:keepLines w:val="0"/>
        <w:pageBreakBefore w:val="0"/>
        <w:kinsoku/>
        <w:wordWrap/>
        <w:overflowPunct/>
        <w:topLinePunct w:val="0"/>
        <w:autoSpaceDE/>
        <w:autoSpaceDN/>
        <w:bidi w:val="0"/>
        <w:spacing w:line="500" w:lineRule="exact"/>
        <w:ind w:firstLine="560" w:firstLineChars="200"/>
        <w:textAlignment w:val="auto"/>
        <w:rPr>
          <w:rFonts w:hint="default" w:asciiTheme="minorEastAsia" w:hAnsiTheme="minorEastAsia" w:eastAsiaTheme="minorEastAsia"/>
          <w:bCs/>
          <w:sz w:val="28"/>
          <w:szCs w:val="28"/>
          <w:lang w:val="en-US" w:eastAsia="zh-CN"/>
        </w:rPr>
      </w:pPr>
      <w:r>
        <w:rPr>
          <w:rFonts w:hint="eastAsia" w:asciiTheme="minorEastAsia" w:hAnsiTheme="minorEastAsia"/>
          <w:bCs/>
          <w:sz w:val="28"/>
          <w:szCs w:val="28"/>
          <w:lang w:eastAsia="zh-CN"/>
        </w:rPr>
        <w:t>（</w:t>
      </w:r>
      <w:r>
        <w:rPr>
          <w:rFonts w:hint="eastAsia" w:asciiTheme="minorEastAsia" w:hAnsiTheme="minorEastAsia"/>
          <w:bCs/>
          <w:sz w:val="28"/>
          <w:szCs w:val="28"/>
          <w:lang w:val="en-US" w:eastAsia="zh-CN"/>
        </w:rPr>
        <w:t>三</w:t>
      </w:r>
      <w:r>
        <w:rPr>
          <w:rFonts w:hint="eastAsia" w:asciiTheme="minorEastAsia" w:hAnsiTheme="minorEastAsia"/>
          <w:bCs/>
          <w:sz w:val="28"/>
          <w:szCs w:val="28"/>
          <w:lang w:eastAsia="zh-CN"/>
        </w:rPr>
        <w:t>）</w:t>
      </w:r>
      <w:r>
        <w:rPr>
          <w:rFonts w:hint="eastAsia" w:asciiTheme="minorEastAsia" w:hAnsiTheme="minorEastAsia"/>
          <w:bCs/>
          <w:sz w:val="28"/>
          <w:szCs w:val="28"/>
          <w:lang w:val="en-US" w:eastAsia="zh-CN"/>
        </w:rPr>
        <w:t>学员提交报名材料</w:t>
      </w:r>
    </w:p>
    <w:p>
      <w:pPr>
        <w:keepNext w:val="0"/>
        <w:keepLines w:val="0"/>
        <w:pageBreakBefore w:val="0"/>
        <w:kinsoku/>
        <w:wordWrap/>
        <w:overflowPunct/>
        <w:topLinePunct w:val="0"/>
        <w:autoSpaceDE/>
        <w:autoSpaceDN/>
        <w:bidi w:val="0"/>
        <w:spacing w:line="500" w:lineRule="exact"/>
        <w:ind w:firstLine="560" w:firstLineChars="200"/>
        <w:textAlignment w:val="auto"/>
        <w:rPr>
          <w:rFonts w:asciiTheme="minorEastAsia" w:hAnsiTheme="minorEastAsia"/>
          <w:bCs/>
          <w:sz w:val="28"/>
          <w:szCs w:val="28"/>
        </w:rPr>
      </w:pPr>
      <w:r>
        <w:rPr>
          <w:rFonts w:hint="eastAsia" w:asciiTheme="minorEastAsia" w:hAnsiTheme="minorEastAsia"/>
          <w:bCs/>
          <w:sz w:val="28"/>
          <w:szCs w:val="28"/>
        </w:rPr>
        <w:t>（</w:t>
      </w:r>
      <w:r>
        <w:rPr>
          <w:rFonts w:hint="eastAsia" w:asciiTheme="minorEastAsia" w:hAnsiTheme="minorEastAsia"/>
          <w:bCs/>
          <w:sz w:val="28"/>
          <w:szCs w:val="28"/>
          <w:lang w:val="en-US" w:eastAsia="zh-CN"/>
        </w:rPr>
        <w:t>四</w:t>
      </w:r>
      <w:r>
        <w:rPr>
          <w:rFonts w:hint="eastAsia" w:asciiTheme="minorEastAsia" w:hAnsiTheme="minorEastAsia"/>
          <w:bCs/>
          <w:sz w:val="28"/>
          <w:szCs w:val="28"/>
        </w:rPr>
        <w:t>）培训基地进行资格审查</w:t>
      </w:r>
    </w:p>
    <w:p>
      <w:pPr>
        <w:keepNext w:val="0"/>
        <w:keepLines w:val="0"/>
        <w:pageBreakBefore w:val="0"/>
        <w:kinsoku/>
        <w:wordWrap/>
        <w:overflowPunct/>
        <w:topLinePunct w:val="0"/>
        <w:autoSpaceDE/>
        <w:autoSpaceDN/>
        <w:bidi w:val="0"/>
        <w:spacing w:line="500" w:lineRule="exact"/>
        <w:ind w:firstLine="560" w:firstLineChars="200"/>
        <w:textAlignment w:val="auto"/>
        <w:rPr>
          <w:rFonts w:asciiTheme="minorEastAsia" w:hAnsiTheme="minorEastAsia"/>
          <w:bCs/>
          <w:sz w:val="28"/>
          <w:szCs w:val="28"/>
          <w:highlight w:val="none"/>
        </w:rPr>
      </w:pPr>
      <w:r>
        <w:rPr>
          <w:rFonts w:hint="eastAsia" w:asciiTheme="minorEastAsia" w:hAnsiTheme="minorEastAsia"/>
          <w:bCs/>
          <w:sz w:val="28"/>
          <w:szCs w:val="28"/>
        </w:rPr>
        <w:t>（</w:t>
      </w:r>
      <w:r>
        <w:rPr>
          <w:rFonts w:hint="eastAsia" w:asciiTheme="minorEastAsia" w:hAnsiTheme="minorEastAsia"/>
          <w:bCs/>
          <w:sz w:val="28"/>
          <w:szCs w:val="28"/>
          <w:lang w:val="en-US" w:eastAsia="zh-CN"/>
        </w:rPr>
        <w:t>五</w:t>
      </w:r>
      <w:r>
        <w:rPr>
          <w:rFonts w:hint="eastAsia" w:asciiTheme="minorEastAsia" w:hAnsiTheme="minorEastAsia"/>
          <w:bCs/>
          <w:sz w:val="28"/>
          <w:szCs w:val="28"/>
        </w:rPr>
        <w:t>）考核</w:t>
      </w:r>
      <w:r>
        <w:rPr>
          <w:rFonts w:hint="eastAsia" w:asciiTheme="minorEastAsia" w:hAnsiTheme="minorEastAsia"/>
          <w:bCs/>
          <w:sz w:val="28"/>
          <w:szCs w:val="28"/>
          <w:highlight w:val="none"/>
        </w:rPr>
        <w:t>（</w:t>
      </w:r>
      <w:bookmarkStart w:id="0" w:name="_GoBack"/>
      <w:bookmarkEnd w:id="0"/>
      <w:r>
        <w:rPr>
          <w:rFonts w:hint="eastAsia" w:asciiTheme="minorEastAsia" w:hAnsiTheme="minorEastAsia"/>
          <w:bCs/>
          <w:sz w:val="28"/>
          <w:szCs w:val="28"/>
          <w:highlight w:val="none"/>
        </w:rPr>
        <w:t>考核</w:t>
      </w:r>
      <w:r>
        <w:rPr>
          <w:rFonts w:hint="eastAsia" w:asciiTheme="minorEastAsia" w:hAnsiTheme="minorEastAsia"/>
          <w:bCs/>
          <w:sz w:val="28"/>
          <w:szCs w:val="28"/>
          <w:highlight w:val="none"/>
          <w:lang w:val="en-US" w:eastAsia="zh-CN"/>
        </w:rPr>
        <w:t>方式、</w:t>
      </w:r>
      <w:r>
        <w:rPr>
          <w:rFonts w:hint="eastAsia" w:asciiTheme="minorEastAsia" w:hAnsiTheme="minorEastAsia"/>
          <w:bCs/>
          <w:sz w:val="28"/>
          <w:szCs w:val="28"/>
          <w:highlight w:val="none"/>
        </w:rPr>
        <w:t>具体时间</w:t>
      </w:r>
      <w:r>
        <w:rPr>
          <w:rFonts w:hint="eastAsia" w:asciiTheme="minorEastAsia" w:hAnsiTheme="minorEastAsia"/>
          <w:bCs/>
          <w:sz w:val="28"/>
          <w:szCs w:val="28"/>
          <w:highlight w:val="none"/>
          <w:lang w:val="en-US" w:eastAsia="zh-CN"/>
        </w:rPr>
        <w:t>及有关</w:t>
      </w:r>
      <w:r>
        <w:rPr>
          <w:rFonts w:hint="eastAsia" w:asciiTheme="minorEastAsia" w:hAnsiTheme="minorEastAsia"/>
          <w:bCs/>
          <w:sz w:val="28"/>
          <w:szCs w:val="28"/>
          <w:highlight w:val="none"/>
        </w:rPr>
        <w:t>安排另行通知）</w:t>
      </w:r>
    </w:p>
    <w:p>
      <w:pPr>
        <w:keepNext w:val="0"/>
        <w:keepLines w:val="0"/>
        <w:pageBreakBefore w:val="0"/>
        <w:kinsoku/>
        <w:wordWrap/>
        <w:overflowPunct/>
        <w:topLinePunct w:val="0"/>
        <w:autoSpaceDE/>
        <w:autoSpaceDN/>
        <w:bidi w:val="0"/>
        <w:spacing w:line="500" w:lineRule="exact"/>
        <w:ind w:firstLine="560" w:firstLineChars="200"/>
        <w:textAlignment w:val="auto"/>
        <w:rPr>
          <w:rFonts w:asciiTheme="minorEastAsia" w:hAnsiTheme="minorEastAsia"/>
          <w:bCs/>
          <w:sz w:val="28"/>
          <w:szCs w:val="28"/>
          <w:highlight w:val="none"/>
        </w:rPr>
      </w:pPr>
      <w:r>
        <w:rPr>
          <w:rFonts w:hint="eastAsia" w:asciiTheme="minorEastAsia" w:hAnsiTheme="minorEastAsia"/>
          <w:bCs/>
          <w:sz w:val="28"/>
          <w:szCs w:val="28"/>
          <w:highlight w:val="none"/>
        </w:rPr>
        <w:t>（</w:t>
      </w:r>
      <w:r>
        <w:rPr>
          <w:rFonts w:hint="eastAsia" w:asciiTheme="minorEastAsia" w:hAnsiTheme="minorEastAsia"/>
          <w:bCs/>
          <w:sz w:val="28"/>
          <w:szCs w:val="28"/>
          <w:highlight w:val="none"/>
          <w:lang w:val="en-US" w:eastAsia="zh-CN"/>
        </w:rPr>
        <w:t>六</w:t>
      </w:r>
      <w:r>
        <w:rPr>
          <w:rFonts w:hint="eastAsia" w:asciiTheme="minorEastAsia" w:hAnsiTheme="minorEastAsia"/>
          <w:bCs/>
          <w:sz w:val="28"/>
          <w:szCs w:val="28"/>
          <w:highlight w:val="none"/>
        </w:rPr>
        <w:t>）择优录取</w:t>
      </w:r>
    </w:p>
    <w:p>
      <w:pPr>
        <w:keepNext w:val="0"/>
        <w:keepLines w:val="0"/>
        <w:pageBreakBefore w:val="0"/>
        <w:kinsoku/>
        <w:wordWrap/>
        <w:overflowPunct/>
        <w:topLinePunct w:val="0"/>
        <w:autoSpaceDE/>
        <w:autoSpaceDN/>
        <w:bidi w:val="0"/>
        <w:spacing w:line="500" w:lineRule="exact"/>
        <w:ind w:firstLine="560" w:firstLineChars="200"/>
        <w:textAlignment w:val="auto"/>
        <w:rPr>
          <w:rFonts w:asciiTheme="minorEastAsia" w:hAnsiTheme="minorEastAsia"/>
          <w:bCs/>
          <w:sz w:val="28"/>
          <w:szCs w:val="28"/>
          <w:highlight w:val="none"/>
        </w:rPr>
      </w:pPr>
      <w:r>
        <w:rPr>
          <w:rFonts w:hint="eastAsia" w:asciiTheme="minorEastAsia" w:hAnsiTheme="minorEastAsia"/>
          <w:bCs/>
          <w:sz w:val="28"/>
          <w:szCs w:val="28"/>
          <w:highlight w:val="none"/>
        </w:rPr>
        <w:t>（</w:t>
      </w:r>
      <w:r>
        <w:rPr>
          <w:rFonts w:hint="eastAsia" w:asciiTheme="minorEastAsia" w:hAnsiTheme="minorEastAsia"/>
          <w:bCs/>
          <w:sz w:val="28"/>
          <w:szCs w:val="28"/>
          <w:highlight w:val="none"/>
          <w:lang w:val="en-US" w:eastAsia="zh-CN"/>
        </w:rPr>
        <w:t>七</w:t>
      </w:r>
      <w:r>
        <w:rPr>
          <w:rFonts w:hint="eastAsia" w:asciiTheme="minorEastAsia" w:hAnsiTheme="minorEastAsia"/>
          <w:bCs/>
          <w:sz w:val="28"/>
          <w:szCs w:val="28"/>
          <w:highlight w:val="none"/>
        </w:rPr>
        <w:t>）体检</w:t>
      </w:r>
    </w:p>
    <w:p>
      <w:pPr>
        <w:keepNext w:val="0"/>
        <w:keepLines w:val="0"/>
        <w:pageBreakBefore w:val="0"/>
        <w:kinsoku/>
        <w:wordWrap/>
        <w:overflowPunct/>
        <w:topLinePunct w:val="0"/>
        <w:autoSpaceDE/>
        <w:autoSpaceDN/>
        <w:bidi w:val="0"/>
        <w:spacing w:line="500" w:lineRule="exact"/>
        <w:ind w:firstLine="560" w:firstLineChars="200"/>
        <w:textAlignment w:val="auto"/>
        <w:rPr>
          <w:rFonts w:asciiTheme="minorEastAsia" w:hAnsiTheme="minorEastAsia"/>
          <w:bCs/>
          <w:sz w:val="28"/>
          <w:szCs w:val="28"/>
          <w:highlight w:val="none"/>
        </w:rPr>
      </w:pPr>
      <w:r>
        <w:rPr>
          <w:rFonts w:hint="eastAsia" w:asciiTheme="minorEastAsia" w:hAnsiTheme="minorEastAsia"/>
          <w:bCs/>
          <w:sz w:val="28"/>
          <w:szCs w:val="28"/>
          <w:highlight w:val="none"/>
        </w:rPr>
        <w:t>（</w:t>
      </w:r>
      <w:r>
        <w:rPr>
          <w:rFonts w:hint="eastAsia" w:asciiTheme="minorEastAsia" w:hAnsiTheme="minorEastAsia"/>
          <w:bCs/>
          <w:sz w:val="28"/>
          <w:szCs w:val="28"/>
          <w:highlight w:val="none"/>
          <w:lang w:val="en-US" w:eastAsia="zh-CN"/>
        </w:rPr>
        <w:t>八</w:t>
      </w:r>
      <w:r>
        <w:rPr>
          <w:rFonts w:hint="eastAsia" w:asciiTheme="minorEastAsia" w:hAnsiTheme="minorEastAsia"/>
          <w:bCs/>
          <w:sz w:val="28"/>
          <w:szCs w:val="28"/>
          <w:highlight w:val="none"/>
        </w:rPr>
        <w:t>）公示</w:t>
      </w:r>
    </w:p>
    <w:p>
      <w:pPr>
        <w:keepNext w:val="0"/>
        <w:keepLines w:val="0"/>
        <w:pageBreakBefore w:val="0"/>
        <w:widowControl/>
        <w:shd w:val="clear" w:color="auto" w:fill="FFFFFF"/>
        <w:kinsoku/>
        <w:wordWrap/>
        <w:overflowPunct/>
        <w:topLinePunct w:val="0"/>
        <w:autoSpaceDE/>
        <w:autoSpaceDN/>
        <w:bidi w:val="0"/>
        <w:spacing w:before="156" w:beforeLines="50" w:line="500" w:lineRule="exact"/>
        <w:textAlignment w:val="auto"/>
        <w:rPr>
          <w:rFonts w:hint="eastAsia" w:ascii="黑体" w:hAnsi="黑体" w:eastAsia="黑体" w:cs="宋体"/>
          <w:b/>
          <w:kern w:val="0"/>
          <w:sz w:val="28"/>
          <w:szCs w:val="24"/>
          <w:highlight w:val="none"/>
        </w:rPr>
      </w:pPr>
    </w:p>
    <w:p>
      <w:pPr>
        <w:keepNext w:val="0"/>
        <w:keepLines w:val="0"/>
        <w:pageBreakBefore w:val="0"/>
        <w:widowControl/>
        <w:shd w:val="clear" w:color="auto" w:fill="FFFFFF"/>
        <w:kinsoku/>
        <w:wordWrap/>
        <w:overflowPunct/>
        <w:topLinePunct w:val="0"/>
        <w:autoSpaceDE/>
        <w:autoSpaceDN/>
        <w:bidi w:val="0"/>
        <w:spacing w:before="156" w:beforeLines="50" w:line="500" w:lineRule="exact"/>
        <w:textAlignment w:val="auto"/>
        <w:rPr>
          <w:rFonts w:hint="eastAsia" w:ascii="黑体" w:hAnsi="黑体" w:eastAsia="黑体" w:cs="宋体"/>
          <w:b/>
          <w:kern w:val="0"/>
          <w:sz w:val="28"/>
          <w:szCs w:val="24"/>
          <w:highlight w:val="none"/>
        </w:rPr>
      </w:pPr>
    </w:p>
    <w:p>
      <w:pPr>
        <w:keepNext w:val="0"/>
        <w:keepLines w:val="0"/>
        <w:pageBreakBefore w:val="0"/>
        <w:widowControl/>
        <w:shd w:val="clear" w:color="auto" w:fill="FFFFFF"/>
        <w:kinsoku/>
        <w:wordWrap/>
        <w:overflowPunct/>
        <w:topLinePunct w:val="0"/>
        <w:autoSpaceDE/>
        <w:autoSpaceDN/>
        <w:bidi w:val="0"/>
        <w:spacing w:before="156" w:beforeLines="50" w:line="500" w:lineRule="exact"/>
        <w:textAlignment w:val="auto"/>
        <w:rPr>
          <w:rFonts w:ascii="宋体" w:hAnsi="宋体" w:eastAsia="宋体" w:cs="宋体"/>
          <w:kern w:val="0"/>
          <w:sz w:val="28"/>
          <w:szCs w:val="24"/>
          <w:highlight w:val="none"/>
        </w:rPr>
      </w:pPr>
      <w:r>
        <w:rPr>
          <w:rFonts w:hint="eastAsia" w:ascii="黑体" w:hAnsi="黑体" w:eastAsia="黑体" w:cs="宋体"/>
          <w:b/>
          <w:kern w:val="0"/>
          <w:sz w:val="28"/>
          <w:szCs w:val="24"/>
          <w:highlight w:val="none"/>
        </w:rPr>
        <w:t>五、</w:t>
      </w:r>
      <w:r>
        <w:rPr>
          <w:rFonts w:hint="eastAsia" w:ascii="黑体" w:hAnsi="黑体" w:eastAsia="黑体" w:cs="宋体"/>
          <w:b/>
          <w:kern w:val="0"/>
          <w:sz w:val="28"/>
          <w:szCs w:val="24"/>
          <w:highlight w:val="none"/>
          <w:lang w:val="en-US" w:eastAsia="zh-CN"/>
        </w:rPr>
        <w:t>待遇等</w:t>
      </w:r>
      <w:r>
        <w:rPr>
          <w:rFonts w:hint="eastAsia" w:ascii="黑体" w:hAnsi="黑体" w:eastAsia="黑体" w:cs="宋体"/>
          <w:b/>
          <w:kern w:val="0"/>
          <w:sz w:val="28"/>
          <w:szCs w:val="24"/>
          <w:highlight w:val="none"/>
        </w:rPr>
        <w:t>其他培训相关事宜</w:t>
      </w:r>
    </w:p>
    <w:p>
      <w:pPr>
        <w:keepNext w:val="0"/>
        <w:keepLines w:val="0"/>
        <w:pageBreakBefore w:val="0"/>
        <w:kinsoku/>
        <w:wordWrap/>
        <w:overflowPunct/>
        <w:topLinePunct w:val="0"/>
        <w:autoSpaceDE/>
        <w:autoSpaceDN/>
        <w:bidi w:val="0"/>
        <w:spacing w:line="500" w:lineRule="exact"/>
        <w:ind w:firstLine="560" w:firstLineChars="200"/>
        <w:textAlignment w:val="auto"/>
        <w:rPr>
          <w:rFonts w:hint="eastAsia" w:ascii="宋体" w:hAnsi="宋体" w:cs="宋体"/>
          <w:color w:val="000000"/>
          <w:sz w:val="28"/>
          <w:szCs w:val="28"/>
          <w:highlight w:val="none"/>
          <w:lang w:eastAsia="zh-CN"/>
        </w:rPr>
      </w:pPr>
      <w:r>
        <w:rPr>
          <w:rFonts w:hint="eastAsia" w:asciiTheme="minorEastAsia" w:hAnsiTheme="minorEastAsia"/>
          <w:bCs/>
          <w:sz w:val="28"/>
          <w:szCs w:val="28"/>
          <w:highlight w:val="none"/>
        </w:rPr>
        <w:t>（一）</w:t>
      </w:r>
      <w:r>
        <w:rPr>
          <w:rFonts w:hint="eastAsia" w:ascii="宋体" w:hAnsi="宋体" w:cs="宋体"/>
          <w:color w:val="000000"/>
          <w:sz w:val="28"/>
          <w:szCs w:val="28"/>
          <w:highlight w:val="none"/>
        </w:rPr>
        <w:t>培训时间：培训时间为1-3年</w:t>
      </w:r>
      <w:r>
        <w:rPr>
          <w:rFonts w:hint="eastAsia" w:ascii="宋体" w:hAnsi="宋体" w:cs="宋体"/>
          <w:color w:val="000000"/>
          <w:sz w:val="28"/>
          <w:szCs w:val="28"/>
          <w:highlight w:val="none"/>
          <w:lang w:eastAsia="zh-CN"/>
        </w:rPr>
        <w:t>，</w:t>
      </w:r>
      <w:r>
        <w:rPr>
          <w:rFonts w:hint="eastAsia" w:ascii="宋体" w:hAnsi="宋体" w:cs="宋体"/>
          <w:color w:val="000000"/>
          <w:sz w:val="28"/>
          <w:szCs w:val="28"/>
          <w:highlight w:val="none"/>
          <w:lang w:val="en-US" w:eastAsia="zh-CN"/>
        </w:rPr>
        <w:t>符合条件的学员可</w:t>
      </w:r>
      <w:r>
        <w:rPr>
          <w:rFonts w:hint="eastAsia" w:ascii="宋体" w:hAnsi="宋体" w:cs="宋体"/>
          <w:color w:val="000000"/>
          <w:sz w:val="28"/>
          <w:szCs w:val="28"/>
          <w:highlight w:val="none"/>
        </w:rPr>
        <w:t>根据国家及学校</w:t>
      </w:r>
      <w:r>
        <w:rPr>
          <w:rFonts w:hint="eastAsia" w:ascii="宋体" w:hAnsi="宋体" w:cs="宋体"/>
          <w:color w:val="000000"/>
          <w:sz w:val="28"/>
          <w:szCs w:val="28"/>
          <w:highlight w:val="none"/>
          <w:lang w:val="en-US" w:eastAsia="zh-CN"/>
        </w:rPr>
        <w:t>相关</w:t>
      </w:r>
      <w:r>
        <w:rPr>
          <w:rFonts w:hint="eastAsia" w:ascii="宋体" w:hAnsi="宋体" w:cs="宋体"/>
          <w:color w:val="000000"/>
          <w:sz w:val="28"/>
          <w:szCs w:val="28"/>
          <w:highlight w:val="none"/>
        </w:rPr>
        <w:t>政策减免培训时间与培训内容</w:t>
      </w:r>
      <w:r>
        <w:rPr>
          <w:rFonts w:hint="eastAsia" w:ascii="宋体" w:hAnsi="宋体" w:cs="宋体"/>
          <w:color w:val="000000"/>
          <w:sz w:val="28"/>
          <w:szCs w:val="28"/>
          <w:highlight w:val="none"/>
          <w:lang w:eastAsia="zh-CN"/>
        </w:rPr>
        <w:t>。</w:t>
      </w:r>
    </w:p>
    <w:p>
      <w:pPr>
        <w:keepNext w:val="0"/>
        <w:keepLines w:val="0"/>
        <w:pageBreakBefore w:val="0"/>
        <w:kinsoku/>
        <w:wordWrap/>
        <w:overflowPunct/>
        <w:topLinePunct w:val="0"/>
        <w:autoSpaceDE/>
        <w:autoSpaceDN/>
        <w:bidi w:val="0"/>
        <w:spacing w:line="500" w:lineRule="exact"/>
        <w:ind w:firstLine="560" w:firstLineChars="200"/>
        <w:textAlignment w:val="auto"/>
        <w:rPr>
          <w:rFonts w:hint="eastAsia" w:asciiTheme="minorEastAsia" w:hAnsiTheme="minorEastAsia" w:eastAsiaTheme="minorEastAsia"/>
          <w:bCs/>
          <w:sz w:val="28"/>
          <w:szCs w:val="28"/>
          <w:highlight w:val="none"/>
          <w:lang w:eastAsia="zh-CN"/>
        </w:rPr>
      </w:pPr>
      <w:r>
        <w:rPr>
          <w:rFonts w:hint="eastAsia" w:asciiTheme="minorEastAsia" w:hAnsiTheme="minorEastAsia"/>
          <w:bCs/>
          <w:sz w:val="28"/>
          <w:szCs w:val="28"/>
          <w:highlight w:val="none"/>
        </w:rPr>
        <w:t>（二）培训不需缴纳培训费，待遇按我院相关规定执行</w:t>
      </w:r>
      <w:r>
        <w:rPr>
          <w:rFonts w:hint="eastAsia" w:asciiTheme="minorEastAsia" w:hAnsiTheme="minorEastAsia"/>
          <w:bCs/>
          <w:sz w:val="28"/>
          <w:szCs w:val="28"/>
          <w:highlight w:val="none"/>
          <w:lang w:eastAsia="zh-CN"/>
        </w:rPr>
        <w:t>。</w:t>
      </w:r>
    </w:p>
    <w:p>
      <w:pPr>
        <w:keepNext w:val="0"/>
        <w:keepLines w:val="0"/>
        <w:pageBreakBefore w:val="0"/>
        <w:kinsoku/>
        <w:wordWrap/>
        <w:overflowPunct/>
        <w:topLinePunct w:val="0"/>
        <w:autoSpaceDE/>
        <w:autoSpaceDN/>
        <w:bidi w:val="0"/>
        <w:spacing w:line="500" w:lineRule="exact"/>
        <w:ind w:firstLine="560" w:firstLineChars="200"/>
        <w:textAlignment w:val="auto"/>
        <w:rPr>
          <w:rFonts w:hint="eastAsia" w:asciiTheme="minorEastAsia" w:hAnsiTheme="minorEastAsia" w:eastAsiaTheme="minorEastAsia"/>
          <w:bCs/>
          <w:sz w:val="28"/>
          <w:szCs w:val="28"/>
          <w:highlight w:val="none"/>
          <w:lang w:eastAsia="zh-CN"/>
        </w:rPr>
      </w:pPr>
      <w:r>
        <w:rPr>
          <w:rFonts w:hint="eastAsia" w:asciiTheme="minorEastAsia" w:hAnsiTheme="minorEastAsia"/>
          <w:bCs/>
          <w:sz w:val="28"/>
          <w:szCs w:val="28"/>
          <w:highlight w:val="none"/>
        </w:rPr>
        <w:t>（三）规培生与我院签订培训协议</w:t>
      </w:r>
      <w:r>
        <w:rPr>
          <w:rFonts w:hint="eastAsia" w:asciiTheme="minorEastAsia" w:hAnsiTheme="minorEastAsia"/>
          <w:bCs/>
          <w:sz w:val="28"/>
          <w:szCs w:val="28"/>
          <w:highlight w:val="none"/>
          <w:lang w:eastAsia="zh-CN"/>
        </w:rPr>
        <w:t>、劳动协议，明确双方权利义务。</w:t>
      </w:r>
    </w:p>
    <w:p>
      <w:pPr>
        <w:keepNext w:val="0"/>
        <w:keepLines w:val="0"/>
        <w:pageBreakBefore w:val="0"/>
        <w:kinsoku/>
        <w:wordWrap/>
        <w:overflowPunct/>
        <w:topLinePunct w:val="0"/>
        <w:autoSpaceDE/>
        <w:autoSpaceDN/>
        <w:bidi w:val="0"/>
        <w:spacing w:line="500" w:lineRule="exact"/>
        <w:ind w:firstLine="560" w:firstLineChars="200"/>
        <w:textAlignment w:val="auto"/>
        <w:rPr>
          <w:rFonts w:hint="eastAsia" w:asciiTheme="minorEastAsia" w:hAnsiTheme="minorEastAsia"/>
          <w:bCs/>
          <w:sz w:val="28"/>
          <w:szCs w:val="28"/>
          <w:highlight w:val="none"/>
        </w:rPr>
      </w:pPr>
      <w:r>
        <w:rPr>
          <w:rFonts w:hint="eastAsia" w:asciiTheme="minorEastAsia" w:hAnsiTheme="minorEastAsia"/>
          <w:bCs/>
          <w:sz w:val="28"/>
          <w:szCs w:val="28"/>
          <w:highlight w:val="none"/>
        </w:rPr>
        <w:t>（四）按照住院医师规范化培养细则要求完成临床轮转培训，通过各类考核，培训合格发放《住院医师规范化培训合格证书》。</w:t>
      </w:r>
    </w:p>
    <w:p>
      <w:pPr>
        <w:keepNext w:val="0"/>
        <w:keepLines w:val="0"/>
        <w:pageBreakBefore w:val="0"/>
        <w:kinsoku/>
        <w:wordWrap/>
        <w:overflowPunct/>
        <w:topLinePunct w:val="0"/>
        <w:autoSpaceDE/>
        <w:autoSpaceDN/>
        <w:bidi w:val="0"/>
        <w:spacing w:line="500" w:lineRule="exact"/>
        <w:ind w:firstLine="560" w:firstLineChars="200"/>
        <w:textAlignment w:val="auto"/>
        <w:rPr>
          <w:rFonts w:hint="eastAsia" w:ascii="宋体" w:hAnsi="宋体" w:cs="宋体" w:eastAsiaTheme="minorEastAsia"/>
          <w:color w:val="000000"/>
          <w:kern w:val="0"/>
          <w:sz w:val="28"/>
          <w:szCs w:val="28"/>
          <w:highlight w:val="none"/>
          <w:lang w:val="en-US" w:eastAsia="zh-CN" w:bidi="ar-SA"/>
        </w:rPr>
      </w:pPr>
      <w:r>
        <w:rPr>
          <w:rFonts w:hint="eastAsia" w:asciiTheme="minorEastAsia" w:hAnsiTheme="minorEastAsia"/>
          <w:bCs/>
          <w:sz w:val="28"/>
          <w:szCs w:val="28"/>
          <w:highlight w:val="none"/>
        </w:rPr>
        <w:t>（五）社会人住培医师待遇</w:t>
      </w:r>
      <w:r>
        <w:rPr>
          <w:rFonts w:hint="eastAsia" w:asciiTheme="minorEastAsia" w:hAnsiTheme="minorEastAsia"/>
          <w:bCs/>
          <w:sz w:val="28"/>
          <w:szCs w:val="28"/>
          <w:highlight w:val="none"/>
          <w:lang w:eastAsia="zh-CN"/>
        </w:rPr>
        <w:t>：</w:t>
      </w:r>
      <w:r>
        <w:rPr>
          <w:rFonts w:hint="eastAsia" w:ascii="宋体" w:hAnsi="宋体" w:cs="宋体" w:eastAsiaTheme="minorEastAsia"/>
          <w:color w:val="000000"/>
          <w:kern w:val="0"/>
          <w:sz w:val="28"/>
          <w:szCs w:val="28"/>
          <w:highlight w:val="none"/>
          <w:lang w:val="en-US" w:eastAsia="zh-CN" w:bidi="ar-SA"/>
        </w:rPr>
        <w:t>根据学历及工作年限，</w:t>
      </w:r>
      <w:r>
        <w:rPr>
          <w:rFonts w:hint="eastAsia" w:ascii="宋体" w:hAnsi="宋体" w:cs="宋体"/>
          <w:color w:val="000000"/>
          <w:kern w:val="0"/>
          <w:sz w:val="28"/>
          <w:szCs w:val="28"/>
          <w:highlight w:val="none"/>
          <w:lang w:val="en-US" w:eastAsia="zh-CN" w:bidi="ar-SA"/>
        </w:rPr>
        <w:t>薪酬待遇参照国家及医院标准执行，</w:t>
      </w:r>
      <w:r>
        <w:rPr>
          <w:rFonts w:hint="eastAsia" w:ascii="宋体" w:hAnsi="宋体" w:cs="宋体" w:eastAsiaTheme="minorEastAsia"/>
          <w:color w:val="000000"/>
          <w:kern w:val="0"/>
          <w:sz w:val="28"/>
          <w:szCs w:val="28"/>
          <w:highlight w:val="none"/>
          <w:lang w:val="en-US" w:eastAsia="zh-CN" w:bidi="ar-SA"/>
        </w:rPr>
        <w:t>含住房补贴、餐费补贴等，不提供住宿，按国家规定缴纳</w:t>
      </w:r>
      <w:r>
        <w:rPr>
          <w:rFonts w:hint="eastAsia" w:ascii="宋体" w:hAnsi="宋体" w:cs="宋体"/>
          <w:color w:val="000000"/>
          <w:kern w:val="0"/>
          <w:sz w:val="28"/>
          <w:szCs w:val="28"/>
          <w:highlight w:val="none"/>
          <w:lang w:val="en-US" w:eastAsia="zh-CN" w:bidi="ar-SA"/>
        </w:rPr>
        <w:t>五险一金</w:t>
      </w:r>
      <w:r>
        <w:rPr>
          <w:rFonts w:hint="eastAsia" w:ascii="宋体" w:hAnsi="宋体" w:cs="宋体" w:eastAsiaTheme="minorEastAsia"/>
          <w:color w:val="000000"/>
          <w:kern w:val="0"/>
          <w:sz w:val="28"/>
          <w:szCs w:val="28"/>
          <w:highlight w:val="none"/>
          <w:lang w:val="en-US" w:eastAsia="zh-CN" w:bidi="ar-SA"/>
        </w:rPr>
        <w:t>。</w:t>
      </w:r>
    </w:p>
    <w:p>
      <w:pPr>
        <w:keepNext w:val="0"/>
        <w:keepLines w:val="0"/>
        <w:pageBreakBefore w:val="0"/>
        <w:kinsoku/>
        <w:wordWrap/>
        <w:overflowPunct/>
        <w:topLinePunct w:val="0"/>
        <w:autoSpaceDE/>
        <w:autoSpaceDN/>
        <w:bidi w:val="0"/>
        <w:spacing w:line="500" w:lineRule="exact"/>
        <w:ind w:firstLine="560" w:firstLineChars="200"/>
        <w:textAlignment w:val="auto"/>
        <w:rPr>
          <w:rFonts w:ascii="宋体"/>
          <w:color w:val="000000"/>
          <w:sz w:val="28"/>
          <w:szCs w:val="28"/>
          <w:highlight w:val="none"/>
        </w:rPr>
      </w:pPr>
      <w:r>
        <w:rPr>
          <w:rFonts w:hint="eastAsia" w:asciiTheme="minorEastAsia" w:hAnsiTheme="minorEastAsia"/>
          <w:bCs/>
          <w:sz w:val="28"/>
          <w:szCs w:val="28"/>
          <w:highlight w:val="none"/>
        </w:rPr>
        <w:t>（六）</w:t>
      </w:r>
      <w:r>
        <w:rPr>
          <w:rFonts w:hint="eastAsia" w:ascii="宋体" w:hAnsi="宋体" w:cs="宋体"/>
          <w:color w:val="000000"/>
          <w:sz w:val="28"/>
          <w:szCs w:val="28"/>
          <w:highlight w:val="none"/>
        </w:rPr>
        <w:t>人事档案管理</w:t>
      </w:r>
      <w:r>
        <w:rPr>
          <w:rFonts w:hint="eastAsia" w:ascii="宋体"/>
          <w:color w:val="000000"/>
          <w:sz w:val="28"/>
          <w:szCs w:val="28"/>
          <w:highlight w:val="none"/>
        </w:rPr>
        <w:t>：</w:t>
      </w:r>
      <w:r>
        <w:rPr>
          <w:rFonts w:hint="eastAsia" w:ascii="宋体" w:hAnsi="宋体" w:cs="宋体"/>
          <w:color w:val="000000"/>
          <w:sz w:val="28"/>
          <w:szCs w:val="28"/>
          <w:highlight w:val="none"/>
        </w:rPr>
        <w:t>人事管理实行人事代理制度，其行政关系、人事档案、户籍、职称申报等由人才市场负责管理。</w:t>
      </w:r>
    </w:p>
    <w:p>
      <w:pPr>
        <w:keepNext w:val="0"/>
        <w:keepLines w:val="0"/>
        <w:pageBreakBefore w:val="0"/>
        <w:widowControl/>
        <w:shd w:val="clear" w:color="auto" w:fill="FFFFFF"/>
        <w:kinsoku/>
        <w:wordWrap/>
        <w:overflowPunct/>
        <w:topLinePunct w:val="0"/>
        <w:autoSpaceDE/>
        <w:autoSpaceDN/>
        <w:bidi w:val="0"/>
        <w:spacing w:before="156" w:beforeLines="50" w:line="500" w:lineRule="exact"/>
        <w:textAlignment w:val="auto"/>
        <w:rPr>
          <w:rFonts w:ascii="黑体" w:hAnsi="黑体" w:eastAsia="黑体" w:cs="宋体"/>
          <w:b/>
          <w:bCs/>
          <w:kern w:val="0"/>
          <w:sz w:val="28"/>
          <w:szCs w:val="24"/>
          <w:highlight w:val="none"/>
        </w:rPr>
      </w:pPr>
      <w:r>
        <w:rPr>
          <w:rFonts w:hint="eastAsia" w:ascii="黑体" w:hAnsi="黑体" w:eastAsia="黑体" w:cs="宋体"/>
          <w:b/>
          <w:bCs/>
          <w:kern w:val="0"/>
          <w:sz w:val="28"/>
          <w:szCs w:val="24"/>
          <w:highlight w:val="none"/>
        </w:rPr>
        <w:t>六、联系方式</w:t>
      </w:r>
    </w:p>
    <w:p>
      <w:pPr>
        <w:keepNext w:val="0"/>
        <w:keepLines w:val="0"/>
        <w:pageBreakBefore w:val="0"/>
        <w:kinsoku/>
        <w:wordWrap/>
        <w:overflowPunct/>
        <w:topLinePunct w:val="0"/>
        <w:autoSpaceDE/>
        <w:autoSpaceDN/>
        <w:bidi w:val="0"/>
        <w:spacing w:line="500" w:lineRule="exact"/>
        <w:ind w:left="480"/>
        <w:textAlignment w:val="auto"/>
        <w:rPr>
          <w:rFonts w:hint="eastAsia" w:asciiTheme="minorEastAsia" w:hAnsiTheme="minorEastAsia"/>
          <w:sz w:val="28"/>
          <w:szCs w:val="28"/>
          <w:highlight w:val="none"/>
        </w:rPr>
      </w:pPr>
      <w:r>
        <w:rPr>
          <w:rFonts w:hint="eastAsia" w:asciiTheme="minorEastAsia" w:hAnsiTheme="minorEastAsia"/>
          <w:sz w:val="28"/>
          <w:szCs w:val="28"/>
          <w:highlight w:val="none"/>
        </w:rPr>
        <w:t>联 系 人：叶老师</w:t>
      </w:r>
      <w:r>
        <w:rPr>
          <w:rFonts w:hint="eastAsia" w:asciiTheme="minorEastAsia" w:hAnsiTheme="minorEastAsia"/>
          <w:sz w:val="28"/>
          <w:szCs w:val="28"/>
          <w:highlight w:val="none"/>
          <w:lang w:val="en-US" w:eastAsia="zh-CN"/>
        </w:rPr>
        <w:t xml:space="preserve">   </w:t>
      </w:r>
      <w:r>
        <w:rPr>
          <w:rFonts w:hint="eastAsia" w:asciiTheme="minorEastAsia" w:hAnsiTheme="minorEastAsia"/>
          <w:sz w:val="28"/>
          <w:szCs w:val="28"/>
          <w:highlight w:val="none"/>
        </w:rPr>
        <w:t>联系电话：020-81332066</w:t>
      </w:r>
    </w:p>
    <w:p>
      <w:pPr>
        <w:keepNext w:val="0"/>
        <w:keepLines w:val="0"/>
        <w:pageBreakBefore w:val="0"/>
        <w:kinsoku/>
        <w:wordWrap/>
        <w:overflowPunct/>
        <w:topLinePunct w:val="0"/>
        <w:autoSpaceDE/>
        <w:autoSpaceDN/>
        <w:bidi w:val="0"/>
        <w:spacing w:line="500" w:lineRule="exact"/>
        <w:ind w:left="480"/>
        <w:textAlignment w:val="auto"/>
        <w:rPr>
          <w:rFonts w:asciiTheme="minorEastAsia" w:hAnsiTheme="minorEastAsia"/>
          <w:sz w:val="28"/>
          <w:szCs w:val="28"/>
          <w:highlight w:val="none"/>
        </w:rPr>
      </w:pPr>
      <w:r>
        <w:rPr>
          <w:rFonts w:hint="eastAsia" w:asciiTheme="minorEastAsia" w:hAnsiTheme="minorEastAsia"/>
          <w:sz w:val="28"/>
          <w:szCs w:val="28"/>
          <w:highlight w:val="none"/>
        </w:rPr>
        <w:t>联系地址：广州市沿江西路107号中山大学孙逸仙纪念医院继续教育科</w:t>
      </w:r>
    </w:p>
    <w:p>
      <w:pPr>
        <w:keepNext w:val="0"/>
        <w:keepLines w:val="0"/>
        <w:pageBreakBefore w:val="0"/>
        <w:kinsoku/>
        <w:wordWrap/>
        <w:overflowPunct/>
        <w:topLinePunct w:val="0"/>
        <w:autoSpaceDE/>
        <w:autoSpaceDN/>
        <w:bidi w:val="0"/>
        <w:spacing w:line="500" w:lineRule="exact"/>
        <w:ind w:left="480"/>
        <w:textAlignment w:val="auto"/>
        <w:rPr>
          <w:rFonts w:asciiTheme="minorEastAsia" w:hAnsiTheme="minorEastAsia"/>
          <w:sz w:val="28"/>
          <w:szCs w:val="28"/>
          <w:highlight w:val="none"/>
        </w:rPr>
      </w:pPr>
      <w:r>
        <w:rPr>
          <w:rFonts w:hint="eastAsia" w:asciiTheme="minorEastAsia" w:hAnsiTheme="minorEastAsia"/>
          <w:sz w:val="28"/>
          <w:szCs w:val="28"/>
          <w:highlight w:val="none"/>
        </w:rPr>
        <w:t>邮政编码：510120</w:t>
      </w:r>
    </w:p>
    <w:p>
      <w:pPr>
        <w:keepNext w:val="0"/>
        <w:keepLines w:val="0"/>
        <w:pageBreakBefore w:val="0"/>
        <w:kinsoku/>
        <w:wordWrap/>
        <w:overflowPunct/>
        <w:topLinePunct w:val="0"/>
        <w:autoSpaceDE/>
        <w:autoSpaceDN/>
        <w:bidi w:val="0"/>
        <w:spacing w:line="500" w:lineRule="exact"/>
        <w:ind w:left="480"/>
        <w:textAlignment w:val="auto"/>
        <w:rPr>
          <w:rFonts w:asciiTheme="minorEastAsia" w:hAnsiTheme="minorEastAsia"/>
          <w:b/>
          <w:sz w:val="28"/>
          <w:szCs w:val="28"/>
          <w:highlight w:val="none"/>
        </w:rPr>
      </w:pPr>
      <w:r>
        <w:rPr>
          <w:rFonts w:hint="eastAsia" w:asciiTheme="minorEastAsia" w:hAnsiTheme="minorEastAsia"/>
          <w:b/>
          <w:sz w:val="28"/>
          <w:szCs w:val="28"/>
          <w:highlight w:val="none"/>
        </w:rPr>
        <w:t>温馨提示：报考期间，我院通过电话与学员保持联系，请注意保持通讯</w:t>
      </w:r>
    </w:p>
    <w:p>
      <w:pPr>
        <w:keepNext w:val="0"/>
        <w:keepLines w:val="0"/>
        <w:pageBreakBefore w:val="0"/>
        <w:kinsoku/>
        <w:wordWrap/>
        <w:overflowPunct/>
        <w:topLinePunct w:val="0"/>
        <w:autoSpaceDE/>
        <w:autoSpaceDN/>
        <w:bidi w:val="0"/>
        <w:spacing w:line="500" w:lineRule="exact"/>
        <w:textAlignment w:val="auto"/>
        <w:rPr>
          <w:rFonts w:hint="eastAsia" w:asciiTheme="minorEastAsia" w:hAnsiTheme="minorEastAsia"/>
          <w:b/>
          <w:sz w:val="28"/>
          <w:szCs w:val="28"/>
          <w:highlight w:val="none"/>
        </w:rPr>
      </w:pPr>
      <w:r>
        <w:rPr>
          <w:rFonts w:hint="eastAsia" w:asciiTheme="minorEastAsia" w:hAnsiTheme="minorEastAsia"/>
          <w:b/>
          <w:sz w:val="28"/>
          <w:szCs w:val="28"/>
          <w:highlight w:val="none"/>
        </w:rPr>
        <w:t>顺畅。</w:t>
      </w:r>
    </w:p>
    <w:p>
      <w:pPr>
        <w:keepNext w:val="0"/>
        <w:keepLines w:val="0"/>
        <w:pageBreakBefore w:val="0"/>
        <w:kinsoku/>
        <w:wordWrap/>
        <w:overflowPunct/>
        <w:topLinePunct w:val="0"/>
        <w:autoSpaceDE/>
        <w:autoSpaceDN/>
        <w:bidi w:val="0"/>
        <w:spacing w:line="500" w:lineRule="exact"/>
        <w:textAlignment w:val="auto"/>
        <w:rPr>
          <w:rFonts w:asciiTheme="minorEastAsia" w:hAnsiTheme="minorEastAsia"/>
          <w:bCs/>
          <w:sz w:val="28"/>
          <w:szCs w:val="28"/>
        </w:rPr>
      </w:pPr>
    </w:p>
    <w:p>
      <w:pPr>
        <w:keepNext w:val="0"/>
        <w:keepLines w:val="0"/>
        <w:pageBreakBefore w:val="0"/>
        <w:kinsoku/>
        <w:wordWrap/>
        <w:overflowPunct/>
        <w:topLinePunct w:val="0"/>
        <w:autoSpaceDE/>
        <w:autoSpaceDN/>
        <w:bidi w:val="0"/>
        <w:spacing w:line="500" w:lineRule="exact"/>
        <w:textAlignment w:val="auto"/>
        <w:rPr>
          <w:rFonts w:asciiTheme="minorEastAsia" w:hAnsiTheme="minorEastAsia"/>
          <w:bCs/>
          <w:sz w:val="28"/>
          <w:szCs w:val="28"/>
        </w:rPr>
      </w:pPr>
    </w:p>
    <w:p>
      <w:pPr>
        <w:keepNext w:val="0"/>
        <w:keepLines w:val="0"/>
        <w:pageBreakBefore w:val="0"/>
        <w:kinsoku/>
        <w:wordWrap/>
        <w:overflowPunct/>
        <w:topLinePunct w:val="0"/>
        <w:autoSpaceDE/>
        <w:autoSpaceDN/>
        <w:bidi w:val="0"/>
        <w:spacing w:line="500" w:lineRule="exact"/>
        <w:textAlignment w:val="auto"/>
        <w:rPr>
          <w:rFonts w:asciiTheme="minorEastAsia" w:hAnsiTheme="minorEastAsia"/>
          <w:bCs/>
          <w:sz w:val="28"/>
          <w:szCs w:val="28"/>
        </w:rPr>
      </w:pPr>
    </w:p>
    <w:p>
      <w:pPr>
        <w:keepNext w:val="0"/>
        <w:keepLines w:val="0"/>
        <w:pageBreakBefore w:val="0"/>
        <w:kinsoku/>
        <w:wordWrap/>
        <w:overflowPunct/>
        <w:topLinePunct w:val="0"/>
        <w:autoSpaceDE/>
        <w:autoSpaceDN/>
        <w:bidi w:val="0"/>
        <w:spacing w:line="500" w:lineRule="exact"/>
        <w:textAlignment w:val="auto"/>
        <w:rPr>
          <w:rFonts w:asciiTheme="minorEastAsia" w:hAnsiTheme="minorEastAsia"/>
          <w:bCs/>
          <w:sz w:val="28"/>
          <w:szCs w:val="28"/>
        </w:rPr>
      </w:pPr>
    </w:p>
    <w:p>
      <w:pPr>
        <w:keepNext w:val="0"/>
        <w:keepLines w:val="0"/>
        <w:pageBreakBefore w:val="0"/>
        <w:kinsoku/>
        <w:wordWrap/>
        <w:overflowPunct/>
        <w:topLinePunct w:val="0"/>
        <w:autoSpaceDE/>
        <w:autoSpaceDN/>
        <w:bidi w:val="0"/>
        <w:spacing w:line="500" w:lineRule="exact"/>
        <w:textAlignment w:val="auto"/>
        <w:rPr>
          <w:rFonts w:asciiTheme="minorEastAsia" w:hAnsiTheme="minorEastAsia"/>
          <w:sz w:val="28"/>
          <w:szCs w:val="28"/>
        </w:rPr>
      </w:pPr>
      <w:r>
        <w:rPr>
          <w:rFonts w:hint="eastAsia" w:asciiTheme="minorEastAsia" w:hAnsiTheme="minorEastAsia"/>
          <w:sz w:val="28"/>
          <w:szCs w:val="28"/>
        </w:rPr>
        <w:t xml:space="preserve">                                中山大学孙逸仙纪念医院继续教育科</w:t>
      </w:r>
    </w:p>
    <w:p>
      <w:pPr>
        <w:keepNext w:val="0"/>
        <w:keepLines w:val="0"/>
        <w:pageBreakBefore w:val="0"/>
        <w:kinsoku/>
        <w:wordWrap/>
        <w:overflowPunct/>
        <w:topLinePunct w:val="0"/>
        <w:autoSpaceDE/>
        <w:autoSpaceDN/>
        <w:bidi w:val="0"/>
        <w:spacing w:line="500" w:lineRule="exact"/>
        <w:ind w:firstLine="5740" w:firstLineChars="2050"/>
        <w:textAlignment w:val="auto"/>
        <w:rPr>
          <w:rFonts w:hint="eastAsia" w:asciiTheme="minorEastAsia" w:hAnsiTheme="minorEastAsia"/>
          <w:sz w:val="28"/>
          <w:szCs w:val="28"/>
        </w:rPr>
      </w:pPr>
      <w:r>
        <w:rPr>
          <w:rFonts w:hint="eastAsia" w:asciiTheme="minorEastAsia" w:hAnsiTheme="minorEastAsia"/>
          <w:sz w:val="28"/>
          <w:szCs w:val="28"/>
        </w:rPr>
        <w:t>202</w:t>
      </w:r>
      <w:r>
        <w:rPr>
          <w:rFonts w:hint="eastAsia" w:asciiTheme="minorEastAsia" w:hAnsiTheme="minorEastAsia"/>
          <w:sz w:val="28"/>
          <w:szCs w:val="28"/>
          <w:lang w:val="en-US" w:eastAsia="zh-CN"/>
        </w:rPr>
        <w:t>2</w:t>
      </w:r>
      <w:r>
        <w:rPr>
          <w:rFonts w:hint="eastAsia" w:asciiTheme="minorEastAsia" w:hAnsiTheme="minorEastAsia"/>
          <w:sz w:val="28"/>
          <w:szCs w:val="28"/>
        </w:rPr>
        <w:t>年</w:t>
      </w:r>
      <w:r>
        <w:rPr>
          <w:rFonts w:hint="eastAsia" w:asciiTheme="minorEastAsia" w:hAnsiTheme="minorEastAsia"/>
          <w:sz w:val="28"/>
          <w:szCs w:val="28"/>
          <w:lang w:val="en-US" w:eastAsia="zh-CN"/>
        </w:rPr>
        <w:t>3</w:t>
      </w:r>
      <w:r>
        <w:rPr>
          <w:rFonts w:hint="eastAsia" w:asciiTheme="minorEastAsia" w:hAnsiTheme="minorEastAsia"/>
          <w:sz w:val="28"/>
          <w:szCs w:val="28"/>
        </w:rPr>
        <w:t>月</w:t>
      </w:r>
      <w:r>
        <w:rPr>
          <w:rFonts w:hint="eastAsia" w:asciiTheme="minorEastAsia" w:hAnsiTheme="minorEastAsia"/>
          <w:sz w:val="28"/>
          <w:szCs w:val="28"/>
          <w:lang w:val="en-US" w:eastAsia="zh-CN"/>
        </w:rPr>
        <w:t>22</w:t>
      </w:r>
      <w:r>
        <w:rPr>
          <w:rFonts w:hint="eastAsia" w:asciiTheme="minorEastAsia" w:hAnsiTheme="minorEastAsia"/>
          <w:sz w:val="28"/>
          <w:szCs w:val="28"/>
        </w:rPr>
        <w:t>日</w:t>
      </w:r>
    </w:p>
    <w:p>
      <w:pPr>
        <w:keepNext w:val="0"/>
        <w:keepLines w:val="0"/>
        <w:pageBreakBefore w:val="0"/>
        <w:kinsoku/>
        <w:wordWrap/>
        <w:overflowPunct/>
        <w:topLinePunct w:val="0"/>
        <w:autoSpaceDE/>
        <w:autoSpaceDN/>
        <w:bidi w:val="0"/>
        <w:spacing w:line="500" w:lineRule="exact"/>
        <w:ind w:firstLine="5740" w:firstLineChars="2050"/>
        <w:textAlignment w:val="auto"/>
        <w:rPr>
          <w:rFonts w:hint="eastAsia" w:asciiTheme="minorEastAsia" w:hAnsiTheme="minorEastAsia"/>
          <w:sz w:val="28"/>
          <w:szCs w:val="28"/>
          <w:lang w:val="en-US" w:eastAsia="zh-CN"/>
        </w:rPr>
      </w:pPr>
    </w:p>
    <w:p>
      <w:pPr>
        <w:keepNext w:val="0"/>
        <w:keepLines w:val="0"/>
        <w:pageBreakBefore w:val="0"/>
        <w:kinsoku/>
        <w:wordWrap/>
        <w:overflowPunct/>
        <w:topLinePunct w:val="0"/>
        <w:autoSpaceDE/>
        <w:autoSpaceDN/>
        <w:bidi w:val="0"/>
        <w:spacing w:line="500" w:lineRule="exact"/>
        <w:textAlignment w:val="auto"/>
        <w:rPr>
          <w:rFonts w:hint="eastAsia" w:ascii="宋体" w:hAnsi="宋体" w:cs="宋体"/>
          <w:b/>
          <w:bCs/>
          <w:kern w:val="0"/>
          <w:sz w:val="28"/>
          <w:szCs w:val="28"/>
          <w:lang w:val="en-US" w:eastAsia="zh-CN"/>
        </w:rPr>
      </w:pPr>
    </w:p>
    <w:p>
      <w:pPr>
        <w:keepNext w:val="0"/>
        <w:keepLines w:val="0"/>
        <w:pageBreakBefore w:val="0"/>
        <w:kinsoku/>
        <w:wordWrap/>
        <w:overflowPunct/>
        <w:topLinePunct w:val="0"/>
        <w:autoSpaceDE/>
        <w:autoSpaceDN/>
        <w:bidi w:val="0"/>
        <w:spacing w:line="500" w:lineRule="exact"/>
        <w:textAlignment w:val="auto"/>
        <w:rPr>
          <w:rFonts w:hint="eastAsia" w:ascii="宋体" w:hAnsi="宋体" w:cs="宋体"/>
          <w:b/>
          <w:bCs/>
          <w:kern w:val="0"/>
          <w:sz w:val="28"/>
          <w:szCs w:val="28"/>
          <w:lang w:val="en-US" w:eastAsia="zh-CN"/>
        </w:rPr>
      </w:pPr>
    </w:p>
    <w:p>
      <w:pPr>
        <w:keepNext w:val="0"/>
        <w:keepLines w:val="0"/>
        <w:pageBreakBefore w:val="0"/>
        <w:kinsoku/>
        <w:wordWrap/>
        <w:overflowPunct/>
        <w:topLinePunct w:val="0"/>
        <w:autoSpaceDE/>
        <w:autoSpaceDN/>
        <w:bidi w:val="0"/>
        <w:spacing w:line="500" w:lineRule="exact"/>
        <w:textAlignment w:val="auto"/>
        <w:rPr>
          <w:rFonts w:hint="eastAsia" w:ascii="宋体" w:hAnsi="宋体" w:cs="宋体"/>
          <w:b/>
          <w:bCs/>
          <w:kern w:val="0"/>
          <w:sz w:val="24"/>
          <w:szCs w:val="24"/>
          <w:lang w:val="en-US" w:eastAsia="zh-CN"/>
        </w:rPr>
      </w:pPr>
    </w:p>
    <w:p>
      <w:pPr>
        <w:keepNext w:val="0"/>
        <w:keepLines w:val="0"/>
        <w:pageBreakBefore w:val="0"/>
        <w:kinsoku/>
        <w:wordWrap/>
        <w:overflowPunct/>
        <w:topLinePunct w:val="0"/>
        <w:autoSpaceDE/>
        <w:autoSpaceDN/>
        <w:bidi w:val="0"/>
        <w:spacing w:line="500" w:lineRule="exact"/>
        <w:textAlignment w:val="auto"/>
        <w:rPr>
          <w:rFonts w:hint="eastAsia" w:ascii="宋体" w:hAnsi="宋体" w:cs="宋体"/>
          <w:b/>
          <w:bCs/>
          <w:kern w:val="0"/>
          <w:sz w:val="28"/>
          <w:szCs w:val="28"/>
        </w:rPr>
      </w:pPr>
      <w:r>
        <w:rPr>
          <w:rFonts w:hint="eastAsia" w:ascii="宋体" w:hAnsi="宋体" w:cs="宋体"/>
          <w:b/>
          <w:bCs/>
          <w:kern w:val="0"/>
          <w:sz w:val="24"/>
          <w:szCs w:val="24"/>
          <w:lang w:val="en-US" w:eastAsia="zh-CN"/>
        </w:rPr>
        <w:t>附件：</w:t>
      </w:r>
    </w:p>
    <w:p>
      <w:pPr>
        <w:keepNext w:val="0"/>
        <w:keepLines w:val="0"/>
        <w:pageBreakBefore w:val="0"/>
        <w:kinsoku/>
        <w:wordWrap/>
        <w:overflowPunct/>
        <w:topLinePunct w:val="0"/>
        <w:autoSpaceDE/>
        <w:autoSpaceDN/>
        <w:bidi w:val="0"/>
        <w:spacing w:line="500" w:lineRule="exact"/>
        <w:textAlignment w:val="auto"/>
        <w:rPr>
          <w:rFonts w:hint="eastAsia" w:ascii="宋体" w:hAnsi="宋体" w:cs="宋体"/>
          <w:b/>
          <w:bCs/>
          <w:kern w:val="0"/>
          <w:sz w:val="32"/>
          <w:szCs w:val="32"/>
        </w:rPr>
      </w:pPr>
    </w:p>
    <w:p>
      <w:pPr>
        <w:keepNext w:val="0"/>
        <w:keepLines w:val="0"/>
        <w:pageBreakBefore w:val="0"/>
        <w:kinsoku/>
        <w:wordWrap/>
        <w:overflowPunct/>
        <w:topLinePunct w:val="0"/>
        <w:autoSpaceDE/>
        <w:autoSpaceDN/>
        <w:bidi w:val="0"/>
        <w:spacing w:line="500" w:lineRule="exact"/>
        <w:textAlignment w:val="auto"/>
        <w:rPr>
          <w:rFonts w:hint="eastAsia" w:ascii="宋体" w:hAnsi="宋体" w:cs="宋体"/>
          <w:b/>
          <w:bCs/>
          <w:kern w:val="0"/>
          <w:sz w:val="28"/>
          <w:szCs w:val="28"/>
          <w:lang w:val="en-US" w:eastAsia="zh-CN"/>
        </w:rPr>
      </w:pPr>
      <w:r>
        <w:rPr>
          <w:rFonts w:hint="eastAsia" w:ascii="宋体" w:hAnsi="宋体" w:cs="宋体"/>
          <w:b/>
          <w:bCs/>
          <w:kern w:val="0"/>
          <w:sz w:val="32"/>
          <w:szCs w:val="32"/>
        </w:rPr>
        <w:t>中山大学</w:t>
      </w:r>
      <w:r>
        <w:rPr>
          <w:rFonts w:hint="eastAsia" w:ascii="宋体" w:hAnsi="宋体" w:cs="宋体"/>
          <w:b/>
          <w:bCs/>
          <w:kern w:val="0"/>
          <w:sz w:val="32"/>
          <w:szCs w:val="32"/>
          <w:lang w:eastAsia="zh-CN"/>
        </w:rPr>
        <w:t>孙逸仙纪念医院</w:t>
      </w:r>
      <w:r>
        <w:rPr>
          <w:rFonts w:hint="eastAsia" w:ascii="宋体" w:hAnsi="宋体" w:cs="宋体"/>
          <w:b/>
          <w:bCs/>
          <w:kern w:val="0"/>
          <w:sz w:val="32"/>
          <w:szCs w:val="32"/>
        </w:rPr>
        <w:t>20</w:t>
      </w:r>
      <w:r>
        <w:rPr>
          <w:rFonts w:hint="eastAsia" w:ascii="宋体" w:hAnsi="宋体" w:cs="宋体"/>
          <w:b/>
          <w:bCs/>
          <w:kern w:val="0"/>
          <w:sz w:val="32"/>
          <w:szCs w:val="32"/>
          <w:lang w:val="en-US" w:eastAsia="zh-CN"/>
        </w:rPr>
        <w:t>22</w:t>
      </w:r>
      <w:r>
        <w:rPr>
          <w:rFonts w:hint="eastAsia" w:ascii="宋体" w:hAnsi="宋体" w:cs="宋体"/>
          <w:b/>
          <w:bCs/>
          <w:kern w:val="0"/>
          <w:sz w:val="32"/>
          <w:szCs w:val="32"/>
        </w:rPr>
        <w:t>年住院医师规范化培训学员报名表</w:t>
      </w:r>
    </w:p>
    <w:p>
      <w:pPr>
        <w:keepNext w:val="0"/>
        <w:keepLines w:val="0"/>
        <w:pageBreakBefore w:val="0"/>
        <w:kinsoku/>
        <w:wordWrap/>
        <w:overflowPunct/>
        <w:topLinePunct w:val="0"/>
        <w:autoSpaceDE/>
        <w:autoSpaceDN/>
        <w:bidi w:val="0"/>
        <w:spacing w:line="500" w:lineRule="exact"/>
        <w:jc w:val="both"/>
        <w:textAlignment w:val="auto"/>
        <w:rPr>
          <w:rFonts w:hint="eastAsia" w:ascii="宋体" w:hAnsi="宋体" w:cs="宋体"/>
          <w:b/>
          <w:bCs/>
          <w:kern w:val="0"/>
          <w:sz w:val="28"/>
          <w:szCs w:val="28"/>
          <w:lang w:val="en-US" w:eastAsia="zh-CN"/>
        </w:rPr>
      </w:pPr>
    </w:p>
    <w:tbl>
      <w:tblPr>
        <w:tblStyle w:val="8"/>
        <w:tblpPr w:leftFromText="180" w:rightFromText="180" w:vertAnchor="page" w:horzAnchor="page" w:tblpX="432" w:tblpY="2693"/>
        <w:tblW w:w="11247" w:type="dxa"/>
        <w:jc w:val="center"/>
        <w:tblLayout w:type="fixed"/>
        <w:tblCellMar>
          <w:top w:w="0" w:type="dxa"/>
          <w:left w:w="108" w:type="dxa"/>
          <w:bottom w:w="0" w:type="dxa"/>
          <w:right w:w="108" w:type="dxa"/>
        </w:tblCellMar>
      </w:tblPr>
      <w:tblGrid>
        <w:gridCol w:w="627"/>
        <w:gridCol w:w="686"/>
        <w:gridCol w:w="155"/>
        <w:gridCol w:w="840"/>
        <w:gridCol w:w="363"/>
        <w:gridCol w:w="179"/>
        <w:gridCol w:w="538"/>
        <w:gridCol w:w="699"/>
        <w:gridCol w:w="651"/>
        <w:gridCol w:w="1155"/>
        <w:gridCol w:w="1050"/>
        <w:gridCol w:w="752"/>
        <w:gridCol w:w="703"/>
        <w:gridCol w:w="1130"/>
        <w:gridCol w:w="1719"/>
      </w:tblGrid>
      <w:tr>
        <w:tblPrEx>
          <w:tblCellMar>
            <w:top w:w="0" w:type="dxa"/>
            <w:left w:w="108" w:type="dxa"/>
            <w:bottom w:w="0" w:type="dxa"/>
            <w:right w:w="108" w:type="dxa"/>
          </w:tblCellMar>
        </w:tblPrEx>
        <w:trPr>
          <w:trHeight w:val="397" w:hRule="atLeast"/>
          <w:jc w:val="center"/>
        </w:trPr>
        <w:tc>
          <w:tcPr>
            <w:tcW w:w="1313" w:type="dxa"/>
            <w:gridSpan w:val="2"/>
            <w:tcBorders>
              <w:top w:val="double" w:color="auto" w:sz="6" w:space="0"/>
              <w:left w:val="double" w:color="auto" w:sz="6" w:space="0"/>
              <w:bottom w:val="single" w:color="auto" w:sz="4" w:space="0"/>
              <w:right w:val="single" w:color="auto" w:sz="4" w:space="0"/>
            </w:tcBorders>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姓名</w:t>
            </w:r>
          </w:p>
        </w:tc>
        <w:tc>
          <w:tcPr>
            <w:tcW w:w="995" w:type="dxa"/>
            <w:gridSpan w:val="2"/>
            <w:tcBorders>
              <w:top w:val="double" w:color="auto" w:sz="6" w:space="0"/>
              <w:left w:val="nil"/>
              <w:bottom w:val="single" w:color="auto" w:sz="4" w:space="0"/>
              <w:right w:val="single" w:color="auto" w:sz="4" w:space="0"/>
            </w:tcBorders>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080" w:type="dxa"/>
            <w:gridSpan w:val="3"/>
            <w:tcBorders>
              <w:top w:val="double" w:color="auto" w:sz="6" w:space="0"/>
              <w:left w:val="nil"/>
              <w:bottom w:val="single" w:color="auto" w:sz="4" w:space="0"/>
              <w:right w:val="single" w:color="auto" w:sz="4" w:space="0"/>
            </w:tcBorders>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性别</w:t>
            </w:r>
          </w:p>
        </w:tc>
        <w:tc>
          <w:tcPr>
            <w:tcW w:w="1350" w:type="dxa"/>
            <w:gridSpan w:val="2"/>
            <w:tcBorders>
              <w:top w:val="double" w:color="auto" w:sz="6" w:space="0"/>
              <w:left w:val="nil"/>
              <w:bottom w:val="single" w:color="auto" w:sz="4" w:space="0"/>
              <w:right w:val="single" w:color="auto" w:sz="4" w:space="0"/>
            </w:tcBorders>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155" w:type="dxa"/>
            <w:tcBorders>
              <w:top w:val="double" w:color="auto" w:sz="6" w:space="0"/>
              <w:left w:val="nil"/>
              <w:bottom w:val="single" w:color="auto" w:sz="4" w:space="0"/>
              <w:right w:val="single" w:color="auto" w:sz="4" w:space="0"/>
            </w:tcBorders>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出生年月</w:t>
            </w:r>
          </w:p>
        </w:tc>
        <w:tc>
          <w:tcPr>
            <w:tcW w:w="1050" w:type="dxa"/>
            <w:tcBorders>
              <w:top w:val="double" w:color="auto" w:sz="6" w:space="0"/>
              <w:left w:val="nil"/>
              <w:bottom w:val="single" w:color="auto" w:sz="4" w:space="0"/>
              <w:right w:val="single" w:color="auto" w:sz="4" w:space="0"/>
            </w:tcBorders>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455" w:type="dxa"/>
            <w:gridSpan w:val="2"/>
            <w:tcBorders>
              <w:top w:val="double" w:color="auto" w:sz="6" w:space="0"/>
              <w:left w:val="nil"/>
              <w:bottom w:val="single" w:color="auto" w:sz="4" w:space="0"/>
              <w:right w:val="single" w:color="auto" w:sz="4" w:space="0"/>
            </w:tcBorders>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婚姻状况</w:t>
            </w:r>
          </w:p>
        </w:tc>
        <w:tc>
          <w:tcPr>
            <w:tcW w:w="1130" w:type="dxa"/>
            <w:tcBorders>
              <w:top w:val="double" w:color="auto" w:sz="6" w:space="0"/>
              <w:left w:val="nil"/>
              <w:bottom w:val="single" w:color="auto" w:sz="4" w:space="0"/>
              <w:right w:val="single" w:color="auto" w:sz="4" w:space="0"/>
            </w:tcBorders>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719" w:type="dxa"/>
            <w:vMerge w:val="restart"/>
            <w:tcBorders>
              <w:top w:val="double" w:color="auto" w:sz="6" w:space="0"/>
              <w:left w:val="single" w:color="auto" w:sz="4" w:space="0"/>
              <w:bottom w:val="single" w:color="auto" w:sz="4" w:space="0"/>
              <w:right w:val="double" w:color="000000" w:sz="6" w:space="0"/>
            </w:tcBorders>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（照片）</w:t>
            </w:r>
          </w:p>
        </w:tc>
      </w:tr>
      <w:tr>
        <w:tblPrEx>
          <w:tblCellMar>
            <w:top w:w="0" w:type="dxa"/>
            <w:left w:w="108" w:type="dxa"/>
            <w:bottom w:w="0" w:type="dxa"/>
            <w:right w:w="108" w:type="dxa"/>
          </w:tblCellMar>
        </w:tblPrEx>
        <w:trPr>
          <w:trHeight w:val="397" w:hRule="atLeast"/>
          <w:jc w:val="center"/>
        </w:trPr>
        <w:tc>
          <w:tcPr>
            <w:tcW w:w="1313" w:type="dxa"/>
            <w:gridSpan w:val="2"/>
            <w:tcBorders>
              <w:top w:val="single" w:color="auto" w:sz="4" w:space="0"/>
              <w:left w:val="double" w:color="auto" w:sz="6" w:space="0"/>
              <w:bottom w:val="single" w:color="auto" w:sz="4" w:space="0"/>
              <w:right w:val="single" w:color="auto" w:sz="4" w:space="0"/>
            </w:tcBorders>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民族</w:t>
            </w:r>
          </w:p>
        </w:tc>
        <w:tc>
          <w:tcPr>
            <w:tcW w:w="995" w:type="dxa"/>
            <w:gridSpan w:val="2"/>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kern w:val="0"/>
                <w:sz w:val="20"/>
                <w:szCs w:val="20"/>
              </w:rPr>
            </w:pPr>
          </w:p>
        </w:tc>
        <w:tc>
          <w:tcPr>
            <w:tcW w:w="1080" w:type="dxa"/>
            <w:gridSpan w:val="3"/>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政治面貌</w:t>
            </w:r>
          </w:p>
        </w:tc>
        <w:tc>
          <w:tcPr>
            <w:tcW w:w="1350" w:type="dxa"/>
            <w:gridSpan w:val="2"/>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155"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lang w:eastAsia="zh-CN"/>
              </w:rPr>
              <w:t>出生地</w:t>
            </w:r>
          </w:p>
        </w:tc>
        <w:tc>
          <w:tcPr>
            <w:tcW w:w="1050"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455"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 w:val="20"/>
                <w:szCs w:val="20"/>
                <w:lang w:eastAsia="zh-CN"/>
              </w:rPr>
            </w:pPr>
            <w:r>
              <w:rPr>
                <w:rFonts w:hint="eastAsia" w:ascii="仿宋_GB2312" w:hAnsi="宋体" w:eastAsia="仿宋_GB2312" w:cs="宋体"/>
                <w:kern w:val="0"/>
                <w:sz w:val="20"/>
                <w:szCs w:val="20"/>
                <w:lang w:eastAsia="zh-CN"/>
              </w:rPr>
              <w:t>参加工作时间</w:t>
            </w:r>
          </w:p>
        </w:tc>
        <w:tc>
          <w:tcPr>
            <w:tcW w:w="1130"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719" w:type="dxa"/>
            <w:vMerge w:val="continue"/>
            <w:tcBorders>
              <w:top w:val="double" w:color="auto" w:sz="6" w:space="0"/>
              <w:left w:val="single" w:color="auto" w:sz="4" w:space="0"/>
              <w:bottom w:val="single" w:color="auto" w:sz="4" w:space="0"/>
              <w:right w:val="double" w:color="000000" w:sz="6" w:space="0"/>
            </w:tcBorders>
            <w:vAlign w:val="center"/>
          </w:tcPr>
          <w:p>
            <w:pPr>
              <w:widowControl/>
              <w:jc w:val="left"/>
              <w:rPr>
                <w:rFonts w:ascii="仿宋_GB2312" w:hAnsi="宋体" w:eastAsia="仿宋_GB2312" w:cs="宋体"/>
                <w:kern w:val="0"/>
                <w:sz w:val="20"/>
                <w:szCs w:val="20"/>
              </w:rPr>
            </w:pPr>
          </w:p>
        </w:tc>
      </w:tr>
      <w:tr>
        <w:tblPrEx>
          <w:tblCellMar>
            <w:top w:w="0" w:type="dxa"/>
            <w:left w:w="108" w:type="dxa"/>
            <w:bottom w:w="0" w:type="dxa"/>
            <w:right w:w="108" w:type="dxa"/>
          </w:tblCellMar>
        </w:tblPrEx>
        <w:trPr>
          <w:trHeight w:val="397" w:hRule="atLeast"/>
          <w:jc w:val="center"/>
        </w:trPr>
        <w:tc>
          <w:tcPr>
            <w:tcW w:w="627" w:type="dxa"/>
            <w:vMerge w:val="restart"/>
            <w:tcBorders>
              <w:top w:val="single" w:color="auto" w:sz="4" w:space="0"/>
              <w:left w:val="double" w:color="auto" w:sz="6" w:space="0"/>
              <w:right w:val="single" w:color="auto" w:sz="4" w:space="0"/>
            </w:tcBorders>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最高学历情况</w:t>
            </w:r>
          </w:p>
        </w:tc>
        <w:tc>
          <w:tcPr>
            <w:tcW w:w="686" w:type="dxa"/>
            <w:tcBorders>
              <w:top w:val="single" w:color="auto" w:sz="4" w:space="0"/>
              <w:left w:val="single" w:color="auto" w:sz="4" w:space="0"/>
              <w:bottom w:val="single" w:color="auto" w:sz="4" w:space="0"/>
              <w:right w:val="single" w:color="000000" w:sz="4" w:space="0"/>
            </w:tcBorders>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学历</w:t>
            </w:r>
          </w:p>
        </w:tc>
        <w:tc>
          <w:tcPr>
            <w:tcW w:w="995" w:type="dxa"/>
            <w:gridSpan w:val="2"/>
            <w:tcBorders>
              <w:top w:val="single" w:color="auto" w:sz="4" w:space="0"/>
              <w:left w:val="single" w:color="000000" w:sz="4" w:space="0"/>
              <w:bottom w:val="single" w:color="auto" w:sz="4" w:space="0"/>
              <w:right w:val="single" w:color="auto" w:sz="4" w:space="0"/>
            </w:tcBorders>
            <w:vAlign w:val="center"/>
          </w:tcPr>
          <w:p>
            <w:pPr>
              <w:jc w:val="center"/>
              <w:rPr>
                <w:rFonts w:ascii="仿宋_GB2312" w:hAnsi="宋体" w:eastAsia="仿宋_GB2312" w:cs="宋体"/>
                <w:kern w:val="0"/>
                <w:sz w:val="20"/>
                <w:szCs w:val="20"/>
              </w:rPr>
            </w:pPr>
          </w:p>
        </w:tc>
        <w:tc>
          <w:tcPr>
            <w:tcW w:w="1080" w:type="dxa"/>
            <w:gridSpan w:val="3"/>
            <w:tcBorders>
              <w:top w:val="single" w:color="auto" w:sz="4" w:space="0"/>
              <w:left w:val="single" w:color="000000" w:sz="4" w:space="0"/>
              <w:bottom w:val="single" w:color="auto" w:sz="4" w:space="0"/>
              <w:right w:val="single" w:color="auto" w:sz="4" w:space="0"/>
            </w:tcBorders>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专业</w:t>
            </w:r>
          </w:p>
        </w:tc>
        <w:tc>
          <w:tcPr>
            <w:tcW w:w="2505" w:type="dxa"/>
            <w:gridSpan w:val="3"/>
            <w:tcBorders>
              <w:top w:val="single" w:color="auto" w:sz="4" w:space="0"/>
              <w:left w:val="single" w:color="auto" w:sz="4" w:space="0"/>
              <w:bottom w:val="single" w:color="auto" w:sz="4" w:space="0"/>
              <w:right w:val="single" w:color="000000" w:sz="4" w:space="0"/>
            </w:tcBorders>
            <w:vAlign w:val="center"/>
          </w:tcPr>
          <w:p>
            <w:pPr>
              <w:widowControl/>
              <w:jc w:val="center"/>
              <w:rPr>
                <w:rFonts w:ascii="仿宋_GB2312" w:hAnsi="宋体" w:eastAsia="仿宋_GB2312" w:cs="宋体"/>
                <w:kern w:val="0"/>
                <w:sz w:val="20"/>
                <w:szCs w:val="20"/>
              </w:rPr>
            </w:pPr>
          </w:p>
        </w:tc>
        <w:tc>
          <w:tcPr>
            <w:tcW w:w="1050" w:type="dxa"/>
            <w:tcBorders>
              <w:top w:val="single" w:color="auto" w:sz="4" w:space="0"/>
              <w:left w:val="nil"/>
              <w:bottom w:val="single" w:color="auto" w:sz="4" w:space="0"/>
              <w:right w:val="single" w:color="auto" w:sz="4" w:space="0"/>
            </w:tcBorders>
            <w:vAlign w:val="center"/>
          </w:tcPr>
          <w:p>
            <w:pPr>
              <w:widowControl/>
              <w:jc w:val="both"/>
              <w:rPr>
                <w:rFonts w:ascii="仿宋_GB2312" w:hAnsi="宋体" w:eastAsia="仿宋_GB2312" w:cs="宋体"/>
                <w:kern w:val="0"/>
                <w:sz w:val="20"/>
                <w:szCs w:val="20"/>
              </w:rPr>
            </w:pPr>
            <w:r>
              <w:rPr>
                <w:rFonts w:hint="eastAsia" w:ascii="仿宋_GB2312" w:hAnsi="宋体" w:eastAsia="仿宋_GB2312" w:cs="宋体"/>
                <w:kern w:val="0"/>
                <w:sz w:val="20"/>
                <w:szCs w:val="20"/>
              </w:rPr>
              <w:t>毕业时间</w:t>
            </w:r>
          </w:p>
        </w:tc>
        <w:tc>
          <w:tcPr>
            <w:tcW w:w="2585" w:type="dxa"/>
            <w:gridSpan w:val="3"/>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719" w:type="dxa"/>
            <w:vMerge w:val="continue"/>
            <w:tcBorders>
              <w:top w:val="double" w:color="auto" w:sz="6" w:space="0"/>
              <w:left w:val="single" w:color="auto" w:sz="4" w:space="0"/>
              <w:bottom w:val="single" w:color="auto" w:sz="4" w:space="0"/>
              <w:right w:val="double" w:color="000000" w:sz="6" w:space="0"/>
            </w:tcBorders>
            <w:vAlign w:val="center"/>
          </w:tcPr>
          <w:p>
            <w:pPr>
              <w:widowControl/>
              <w:jc w:val="left"/>
              <w:rPr>
                <w:rFonts w:ascii="仿宋_GB2312" w:hAnsi="宋体" w:eastAsia="仿宋_GB2312" w:cs="宋体"/>
                <w:kern w:val="0"/>
                <w:sz w:val="20"/>
                <w:szCs w:val="20"/>
              </w:rPr>
            </w:pPr>
          </w:p>
        </w:tc>
      </w:tr>
      <w:tr>
        <w:tblPrEx>
          <w:tblCellMar>
            <w:top w:w="0" w:type="dxa"/>
            <w:left w:w="108" w:type="dxa"/>
            <w:bottom w:w="0" w:type="dxa"/>
            <w:right w:w="108" w:type="dxa"/>
          </w:tblCellMar>
        </w:tblPrEx>
        <w:trPr>
          <w:trHeight w:val="330" w:hRule="atLeast"/>
          <w:jc w:val="center"/>
        </w:trPr>
        <w:tc>
          <w:tcPr>
            <w:tcW w:w="627" w:type="dxa"/>
            <w:vMerge w:val="continue"/>
            <w:tcBorders>
              <w:left w:val="double" w:color="auto" w:sz="6" w:space="0"/>
              <w:bottom w:val="single" w:color="auto" w:sz="4" w:space="0"/>
              <w:right w:val="single" w:color="auto" w:sz="4" w:space="0"/>
            </w:tcBorders>
            <w:vAlign w:val="center"/>
          </w:tcPr>
          <w:p>
            <w:pPr>
              <w:jc w:val="center"/>
              <w:rPr>
                <w:rFonts w:ascii="仿宋_GB2312" w:hAnsi="宋体" w:eastAsia="仿宋_GB2312" w:cs="宋体"/>
                <w:kern w:val="0"/>
                <w:sz w:val="20"/>
                <w:szCs w:val="20"/>
              </w:rPr>
            </w:pPr>
          </w:p>
        </w:tc>
        <w:tc>
          <w:tcPr>
            <w:tcW w:w="686" w:type="dxa"/>
            <w:vMerge w:val="restart"/>
            <w:tcBorders>
              <w:top w:val="single" w:color="auto" w:sz="4" w:space="0"/>
              <w:left w:val="single" w:color="auto" w:sz="4" w:space="0"/>
              <w:right w:val="single" w:color="000000" w:sz="4" w:space="0"/>
            </w:tcBorders>
            <w:vAlign w:val="center"/>
          </w:tcPr>
          <w:p>
            <w:pPr>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学位</w:t>
            </w:r>
          </w:p>
        </w:tc>
        <w:tc>
          <w:tcPr>
            <w:tcW w:w="995" w:type="dxa"/>
            <w:gridSpan w:val="2"/>
            <w:vMerge w:val="restart"/>
            <w:tcBorders>
              <w:top w:val="single" w:color="auto" w:sz="4" w:space="0"/>
              <w:left w:val="single" w:color="000000" w:sz="4" w:space="0"/>
              <w:right w:val="single" w:color="auto" w:sz="4" w:space="0"/>
            </w:tcBorders>
            <w:vAlign w:val="center"/>
          </w:tcPr>
          <w:p>
            <w:pPr>
              <w:jc w:val="center"/>
              <w:rPr>
                <w:rFonts w:ascii="仿宋_GB2312" w:hAnsi="宋体" w:eastAsia="仿宋_GB2312" w:cs="宋体"/>
                <w:kern w:val="0"/>
                <w:sz w:val="20"/>
                <w:szCs w:val="20"/>
              </w:rPr>
            </w:pPr>
          </w:p>
        </w:tc>
        <w:tc>
          <w:tcPr>
            <w:tcW w:w="1080" w:type="dxa"/>
            <w:gridSpan w:val="3"/>
            <w:vMerge w:val="restart"/>
            <w:tcBorders>
              <w:top w:val="single" w:color="auto" w:sz="4" w:space="0"/>
              <w:left w:val="single" w:color="000000" w:sz="4" w:space="0"/>
              <w:right w:val="single" w:color="auto" w:sz="4" w:space="0"/>
            </w:tcBorders>
            <w:vAlign w:val="center"/>
          </w:tcPr>
          <w:p>
            <w:pPr>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毕业学校</w:t>
            </w:r>
          </w:p>
        </w:tc>
        <w:tc>
          <w:tcPr>
            <w:tcW w:w="2505" w:type="dxa"/>
            <w:gridSpan w:val="3"/>
            <w:vMerge w:val="restart"/>
            <w:tcBorders>
              <w:top w:val="single" w:color="auto" w:sz="4" w:space="0"/>
              <w:left w:val="single" w:color="auto" w:sz="4" w:space="0"/>
              <w:right w:val="single" w:color="000000" w:sz="4" w:space="0"/>
            </w:tcBorders>
            <w:vAlign w:val="center"/>
          </w:tcPr>
          <w:p>
            <w:pPr>
              <w:jc w:val="center"/>
              <w:rPr>
                <w:rFonts w:hint="eastAsia" w:ascii="仿宋_GB2312" w:hAnsi="宋体" w:eastAsia="仿宋_GB2312" w:cs="宋体"/>
                <w:kern w:val="0"/>
                <w:sz w:val="20"/>
                <w:szCs w:val="20"/>
              </w:rPr>
            </w:pPr>
          </w:p>
        </w:tc>
        <w:tc>
          <w:tcPr>
            <w:tcW w:w="1050" w:type="dxa"/>
            <w:vMerge w:val="restart"/>
            <w:tcBorders>
              <w:top w:val="single" w:color="auto" w:sz="4" w:space="0"/>
              <w:left w:val="single" w:color="000000" w:sz="4" w:space="0"/>
              <w:right w:val="single" w:color="auto" w:sz="4" w:space="0"/>
            </w:tcBorders>
            <w:vAlign w:val="center"/>
          </w:tcPr>
          <w:p>
            <w:pPr>
              <w:widowControl/>
              <w:jc w:val="both"/>
              <w:rPr>
                <w:rFonts w:hint="eastAsia" w:ascii="仿宋_GB2312" w:hAnsi="宋体" w:eastAsia="仿宋_GB2312" w:cs="宋体"/>
                <w:kern w:val="0"/>
                <w:sz w:val="20"/>
                <w:szCs w:val="20"/>
                <w:lang w:eastAsia="zh-CN"/>
              </w:rPr>
            </w:pPr>
            <w:r>
              <w:rPr>
                <w:rFonts w:hint="eastAsia" w:ascii="仿宋_GB2312" w:hAnsi="宋体" w:eastAsia="仿宋_GB2312" w:cs="宋体"/>
                <w:kern w:val="0"/>
                <w:sz w:val="20"/>
                <w:szCs w:val="20"/>
                <w:lang w:eastAsia="zh-CN"/>
              </w:rPr>
              <w:t>学习形式</w:t>
            </w:r>
          </w:p>
        </w:tc>
        <w:tc>
          <w:tcPr>
            <w:tcW w:w="2585" w:type="dxa"/>
            <w:gridSpan w:val="3"/>
            <w:tcBorders>
              <w:top w:val="single" w:color="auto" w:sz="4" w:space="0"/>
              <w:left w:val="single" w:color="auto" w:sz="4" w:space="0"/>
              <w:bottom w:val="single" w:color="auto" w:sz="4" w:space="0"/>
              <w:right w:val="single" w:color="000000" w:sz="4" w:space="0"/>
            </w:tcBorders>
            <w:vAlign w:val="center"/>
          </w:tcPr>
          <w:p>
            <w:pPr>
              <w:jc w:val="both"/>
              <w:rPr>
                <w:rFonts w:hint="eastAsia" w:ascii="仿宋_GB2312" w:hAnsi="宋体" w:eastAsia="仿宋_GB2312" w:cs="宋体"/>
                <w:kern w:val="0"/>
                <w:sz w:val="20"/>
                <w:szCs w:val="20"/>
                <w:lang w:eastAsia="zh-CN"/>
              </w:rPr>
            </w:pPr>
            <w:r>
              <w:rPr>
                <w:rFonts w:hint="eastAsia" w:ascii="仿宋_GB2312" w:hAnsi="宋体" w:eastAsia="仿宋_GB2312" w:cs="宋体"/>
                <w:kern w:val="0"/>
                <w:sz w:val="20"/>
                <w:szCs w:val="20"/>
              </w:rPr>
              <w:t>□</w:t>
            </w:r>
            <w:r>
              <w:rPr>
                <w:rFonts w:hint="eastAsia" w:ascii="仿宋_GB2312" w:hAnsi="宋体" w:eastAsia="仿宋_GB2312" w:cs="宋体"/>
                <w:kern w:val="0"/>
                <w:sz w:val="20"/>
                <w:szCs w:val="20"/>
                <w:lang w:eastAsia="zh-CN"/>
              </w:rPr>
              <w:t>全日制</w:t>
            </w:r>
            <w:r>
              <w:rPr>
                <w:rFonts w:hint="eastAsia" w:ascii="仿宋_GB2312" w:hAnsi="宋体" w:eastAsia="仿宋_GB2312" w:cs="宋体"/>
                <w:kern w:val="0"/>
                <w:sz w:val="20"/>
                <w:szCs w:val="20"/>
                <w:lang w:val="en-US" w:eastAsia="zh-CN"/>
              </w:rPr>
              <w:t xml:space="preserve">     </w:t>
            </w:r>
            <w:r>
              <w:rPr>
                <w:rFonts w:hint="eastAsia" w:ascii="仿宋_GB2312" w:hAnsi="宋体" w:eastAsia="仿宋_GB2312" w:cs="宋体"/>
                <w:kern w:val="0"/>
                <w:sz w:val="20"/>
                <w:szCs w:val="20"/>
              </w:rPr>
              <w:t>□</w:t>
            </w:r>
            <w:r>
              <w:rPr>
                <w:rFonts w:hint="eastAsia" w:ascii="仿宋_GB2312" w:hAnsi="宋体" w:eastAsia="仿宋_GB2312" w:cs="宋体"/>
                <w:kern w:val="0"/>
                <w:sz w:val="20"/>
                <w:szCs w:val="20"/>
                <w:lang w:eastAsia="zh-CN"/>
              </w:rPr>
              <w:t>非全日制</w:t>
            </w:r>
          </w:p>
        </w:tc>
        <w:tc>
          <w:tcPr>
            <w:tcW w:w="1719" w:type="dxa"/>
            <w:vMerge w:val="continue"/>
            <w:tcBorders>
              <w:top w:val="double" w:color="auto" w:sz="6" w:space="0"/>
              <w:left w:val="single" w:color="auto" w:sz="4" w:space="0"/>
              <w:bottom w:val="single" w:color="auto" w:sz="4" w:space="0"/>
              <w:right w:val="double" w:color="000000" w:sz="6" w:space="0"/>
            </w:tcBorders>
            <w:vAlign w:val="center"/>
          </w:tcPr>
          <w:p>
            <w:pPr>
              <w:widowControl/>
              <w:jc w:val="left"/>
              <w:rPr>
                <w:rFonts w:ascii="仿宋_GB2312" w:hAnsi="宋体" w:eastAsia="仿宋_GB2312" w:cs="宋体"/>
                <w:kern w:val="0"/>
                <w:sz w:val="20"/>
                <w:szCs w:val="20"/>
              </w:rPr>
            </w:pPr>
          </w:p>
        </w:tc>
      </w:tr>
      <w:tr>
        <w:tblPrEx>
          <w:tblCellMar>
            <w:top w:w="0" w:type="dxa"/>
            <w:left w:w="108" w:type="dxa"/>
            <w:bottom w:w="0" w:type="dxa"/>
            <w:right w:w="108" w:type="dxa"/>
          </w:tblCellMar>
        </w:tblPrEx>
        <w:trPr>
          <w:trHeight w:val="314" w:hRule="atLeast"/>
          <w:jc w:val="center"/>
        </w:trPr>
        <w:tc>
          <w:tcPr>
            <w:tcW w:w="627" w:type="dxa"/>
            <w:vMerge w:val="continue"/>
            <w:tcBorders>
              <w:left w:val="double" w:color="auto" w:sz="6" w:space="0"/>
              <w:bottom w:val="single" w:color="auto" w:sz="4" w:space="0"/>
              <w:right w:val="single" w:color="auto" w:sz="4" w:space="0"/>
            </w:tcBorders>
            <w:vAlign w:val="center"/>
          </w:tcPr>
          <w:p>
            <w:pPr>
              <w:jc w:val="center"/>
              <w:rPr>
                <w:rFonts w:ascii="仿宋_GB2312" w:hAnsi="宋体" w:eastAsia="仿宋_GB2312" w:cs="宋体"/>
                <w:kern w:val="0"/>
                <w:sz w:val="20"/>
                <w:szCs w:val="20"/>
              </w:rPr>
            </w:pPr>
          </w:p>
        </w:tc>
        <w:tc>
          <w:tcPr>
            <w:tcW w:w="686" w:type="dxa"/>
            <w:vMerge w:val="continue"/>
            <w:tcBorders>
              <w:left w:val="single" w:color="auto" w:sz="4" w:space="0"/>
              <w:bottom w:val="single" w:color="auto" w:sz="4" w:space="0"/>
              <w:right w:val="single" w:color="000000" w:sz="4" w:space="0"/>
            </w:tcBorders>
            <w:vAlign w:val="center"/>
          </w:tcPr>
          <w:p>
            <w:pPr>
              <w:jc w:val="center"/>
              <w:rPr>
                <w:rFonts w:hint="eastAsia" w:ascii="仿宋_GB2312" w:hAnsi="宋体" w:eastAsia="仿宋_GB2312" w:cs="宋体"/>
                <w:kern w:val="0"/>
                <w:sz w:val="20"/>
                <w:szCs w:val="20"/>
              </w:rPr>
            </w:pPr>
          </w:p>
        </w:tc>
        <w:tc>
          <w:tcPr>
            <w:tcW w:w="995" w:type="dxa"/>
            <w:gridSpan w:val="2"/>
            <w:vMerge w:val="continue"/>
            <w:tcBorders>
              <w:left w:val="single" w:color="000000" w:sz="4" w:space="0"/>
              <w:bottom w:val="single" w:color="auto" w:sz="4" w:space="0"/>
              <w:right w:val="single" w:color="auto" w:sz="4" w:space="0"/>
            </w:tcBorders>
            <w:vAlign w:val="center"/>
          </w:tcPr>
          <w:p>
            <w:pPr>
              <w:jc w:val="center"/>
              <w:rPr>
                <w:rFonts w:ascii="仿宋_GB2312" w:hAnsi="宋体" w:eastAsia="仿宋_GB2312" w:cs="宋体"/>
                <w:kern w:val="0"/>
                <w:sz w:val="20"/>
                <w:szCs w:val="20"/>
              </w:rPr>
            </w:pPr>
          </w:p>
        </w:tc>
        <w:tc>
          <w:tcPr>
            <w:tcW w:w="1080" w:type="dxa"/>
            <w:gridSpan w:val="3"/>
            <w:vMerge w:val="continue"/>
            <w:tcBorders>
              <w:left w:val="single" w:color="000000" w:sz="4" w:space="0"/>
              <w:bottom w:val="single" w:color="auto" w:sz="4" w:space="0"/>
              <w:right w:val="single" w:color="auto" w:sz="4" w:space="0"/>
            </w:tcBorders>
            <w:vAlign w:val="center"/>
          </w:tcPr>
          <w:p>
            <w:pPr>
              <w:jc w:val="center"/>
              <w:rPr>
                <w:rFonts w:hint="eastAsia" w:ascii="仿宋_GB2312" w:hAnsi="宋体" w:eastAsia="仿宋_GB2312" w:cs="宋体"/>
                <w:kern w:val="0"/>
                <w:sz w:val="20"/>
                <w:szCs w:val="20"/>
              </w:rPr>
            </w:pPr>
          </w:p>
        </w:tc>
        <w:tc>
          <w:tcPr>
            <w:tcW w:w="2505" w:type="dxa"/>
            <w:gridSpan w:val="3"/>
            <w:vMerge w:val="continue"/>
            <w:tcBorders>
              <w:left w:val="single" w:color="auto" w:sz="4" w:space="0"/>
              <w:bottom w:val="single" w:color="auto" w:sz="4" w:space="0"/>
              <w:right w:val="single" w:color="000000" w:sz="4" w:space="0"/>
            </w:tcBorders>
            <w:vAlign w:val="center"/>
          </w:tcPr>
          <w:p>
            <w:pPr>
              <w:jc w:val="center"/>
              <w:rPr>
                <w:rFonts w:hint="eastAsia" w:ascii="仿宋_GB2312" w:hAnsi="宋体" w:eastAsia="仿宋_GB2312" w:cs="宋体"/>
                <w:kern w:val="0"/>
                <w:sz w:val="20"/>
                <w:szCs w:val="20"/>
              </w:rPr>
            </w:pPr>
          </w:p>
        </w:tc>
        <w:tc>
          <w:tcPr>
            <w:tcW w:w="1050" w:type="dxa"/>
            <w:vMerge w:val="continue"/>
            <w:tcBorders>
              <w:left w:val="single" w:color="000000" w:sz="4" w:space="0"/>
              <w:bottom w:val="single" w:color="auto" w:sz="4" w:space="0"/>
              <w:right w:val="single" w:color="auto" w:sz="4" w:space="0"/>
            </w:tcBorders>
            <w:vAlign w:val="center"/>
          </w:tcPr>
          <w:p>
            <w:pPr>
              <w:widowControl/>
              <w:jc w:val="both"/>
              <w:rPr>
                <w:rFonts w:hint="eastAsia" w:ascii="仿宋_GB2312" w:hAnsi="宋体" w:eastAsia="仿宋_GB2312" w:cs="宋体"/>
                <w:kern w:val="0"/>
                <w:sz w:val="20"/>
                <w:szCs w:val="20"/>
                <w:lang w:eastAsia="zh-CN"/>
              </w:rPr>
            </w:pPr>
          </w:p>
        </w:tc>
        <w:tc>
          <w:tcPr>
            <w:tcW w:w="2585" w:type="dxa"/>
            <w:gridSpan w:val="3"/>
            <w:tcBorders>
              <w:top w:val="single" w:color="auto" w:sz="4" w:space="0"/>
              <w:left w:val="single" w:color="auto" w:sz="4" w:space="0"/>
              <w:bottom w:val="single" w:color="auto" w:sz="4" w:space="0"/>
              <w:right w:val="single" w:color="000000" w:sz="4" w:space="0"/>
            </w:tcBorders>
            <w:vAlign w:val="center"/>
          </w:tcPr>
          <w:p>
            <w:pPr>
              <w:jc w:val="both"/>
              <w:rPr>
                <w:rFonts w:hint="eastAsia" w:ascii="仿宋_GB2312" w:hAnsi="宋体" w:eastAsia="仿宋_GB2312" w:cs="宋体"/>
                <w:kern w:val="0"/>
                <w:sz w:val="20"/>
                <w:szCs w:val="20"/>
              </w:rPr>
            </w:pPr>
            <w:r>
              <w:rPr>
                <w:rFonts w:hint="eastAsia" w:ascii="仿宋_GB2312" w:hAnsi="宋体" w:eastAsia="仿宋_GB2312" w:cs="宋体"/>
                <w:kern w:val="0"/>
                <w:sz w:val="20"/>
                <w:szCs w:val="20"/>
              </w:rPr>
              <w:t>□</w:t>
            </w:r>
            <w:r>
              <w:rPr>
                <w:rFonts w:hint="eastAsia" w:ascii="仿宋_GB2312" w:hAnsi="宋体" w:eastAsia="仿宋_GB2312" w:cs="宋体"/>
                <w:kern w:val="0"/>
                <w:sz w:val="20"/>
                <w:szCs w:val="20"/>
                <w:lang w:eastAsia="zh-CN"/>
              </w:rPr>
              <w:t>临床型</w:t>
            </w:r>
            <w:r>
              <w:rPr>
                <w:rFonts w:hint="eastAsia" w:ascii="仿宋_GB2312" w:hAnsi="宋体" w:eastAsia="仿宋_GB2312" w:cs="宋体"/>
                <w:kern w:val="0"/>
                <w:sz w:val="20"/>
                <w:szCs w:val="20"/>
                <w:lang w:val="en-US" w:eastAsia="zh-CN"/>
              </w:rPr>
              <w:t xml:space="preserve">     </w:t>
            </w:r>
            <w:r>
              <w:rPr>
                <w:rFonts w:hint="eastAsia" w:ascii="仿宋_GB2312" w:hAnsi="宋体" w:eastAsia="仿宋_GB2312" w:cs="宋体"/>
                <w:kern w:val="0"/>
                <w:sz w:val="20"/>
                <w:szCs w:val="20"/>
              </w:rPr>
              <w:t>□</w:t>
            </w:r>
            <w:r>
              <w:rPr>
                <w:rFonts w:hint="eastAsia" w:ascii="仿宋_GB2312" w:hAnsi="宋体" w:eastAsia="仿宋_GB2312" w:cs="宋体"/>
                <w:kern w:val="0"/>
                <w:sz w:val="20"/>
                <w:szCs w:val="20"/>
                <w:lang w:eastAsia="zh-CN"/>
              </w:rPr>
              <w:t>科研型</w:t>
            </w:r>
          </w:p>
        </w:tc>
        <w:tc>
          <w:tcPr>
            <w:tcW w:w="1719" w:type="dxa"/>
            <w:vMerge w:val="continue"/>
            <w:tcBorders>
              <w:top w:val="double" w:color="auto" w:sz="6" w:space="0"/>
              <w:left w:val="single" w:color="auto" w:sz="4" w:space="0"/>
              <w:bottom w:val="single" w:color="auto" w:sz="4" w:space="0"/>
              <w:right w:val="double" w:color="000000" w:sz="6" w:space="0"/>
            </w:tcBorders>
            <w:vAlign w:val="center"/>
          </w:tcPr>
          <w:p>
            <w:pPr>
              <w:widowControl/>
              <w:jc w:val="left"/>
              <w:rPr>
                <w:rFonts w:ascii="仿宋_GB2312" w:hAnsi="宋体" w:eastAsia="仿宋_GB2312" w:cs="宋体"/>
                <w:kern w:val="0"/>
                <w:sz w:val="20"/>
                <w:szCs w:val="20"/>
              </w:rPr>
            </w:pPr>
          </w:p>
        </w:tc>
      </w:tr>
      <w:tr>
        <w:tblPrEx>
          <w:tblCellMar>
            <w:top w:w="0" w:type="dxa"/>
            <w:left w:w="108" w:type="dxa"/>
            <w:bottom w:w="0" w:type="dxa"/>
            <w:right w:w="108" w:type="dxa"/>
          </w:tblCellMar>
        </w:tblPrEx>
        <w:trPr>
          <w:trHeight w:val="397" w:hRule="atLeast"/>
          <w:jc w:val="center"/>
        </w:trPr>
        <w:tc>
          <w:tcPr>
            <w:tcW w:w="1313" w:type="dxa"/>
            <w:gridSpan w:val="2"/>
            <w:tcBorders>
              <w:top w:val="single" w:color="auto" w:sz="4" w:space="0"/>
              <w:left w:val="double" w:color="auto" w:sz="6" w:space="0"/>
              <w:bottom w:val="single" w:color="auto" w:sz="4" w:space="0"/>
              <w:right w:val="single" w:color="auto" w:sz="4" w:space="0"/>
            </w:tcBorders>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报考类别</w:t>
            </w:r>
          </w:p>
        </w:tc>
        <w:tc>
          <w:tcPr>
            <w:tcW w:w="2075" w:type="dxa"/>
            <w:gridSpan w:val="5"/>
            <w:tcBorders>
              <w:top w:val="single" w:color="auto" w:sz="4" w:space="0"/>
              <w:left w:val="nil"/>
              <w:bottom w:val="single" w:color="auto" w:sz="4" w:space="0"/>
              <w:right w:val="single" w:color="auto" w:sz="4" w:space="0"/>
            </w:tcBorders>
            <w:vAlign w:val="center"/>
          </w:tcPr>
          <w:p>
            <w:pPr>
              <w:rPr>
                <w:rFonts w:ascii="仿宋_GB2312" w:hAnsi="宋体" w:eastAsia="仿宋_GB2312" w:cs="宋体"/>
                <w:kern w:val="0"/>
                <w:sz w:val="20"/>
                <w:szCs w:val="20"/>
              </w:rPr>
            </w:pPr>
            <w:r>
              <w:rPr>
                <w:rFonts w:hint="eastAsia" w:ascii="仿宋_GB2312" w:hAnsi="宋体" w:eastAsia="仿宋_GB2312" w:cs="宋体"/>
                <w:kern w:val="0"/>
                <w:sz w:val="20"/>
                <w:szCs w:val="20"/>
              </w:rPr>
              <w:t>□社会</w:t>
            </w:r>
            <w:r>
              <w:rPr>
                <w:rFonts w:hint="eastAsia" w:ascii="仿宋_GB2312" w:hAnsi="宋体" w:eastAsia="仿宋_GB2312" w:cs="宋体"/>
                <w:kern w:val="0"/>
                <w:sz w:val="20"/>
                <w:szCs w:val="20"/>
                <w:lang w:eastAsia="zh-CN"/>
              </w:rPr>
              <w:t>学员</w:t>
            </w:r>
          </w:p>
        </w:tc>
        <w:tc>
          <w:tcPr>
            <w:tcW w:w="135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计算机</w:t>
            </w:r>
            <w:r>
              <w:rPr>
                <w:rFonts w:hint="eastAsia" w:ascii="仿宋_GB2312" w:hAnsi="宋体" w:eastAsia="仿宋_GB2312" w:cs="宋体"/>
                <w:kern w:val="0"/>
                <w:sz w:val="18"/>
                <w:szCs w:val="18"/>
                <w:lang w:eastAsia="zh-CN"/>
              </w:rPr>
              <w:t>能力</w:t>
            </w:r>
          </w:p>
        </w:tc>
        <w:tc>
          <w:tcPr>
            <w:tcW w:w="1155" w:type="dxa"/>
            <w:tcBorders>
              <w:top w:val="single" w:color="auto" w:sz="4" w:space="0"/>
              <w:left w:val="single" w:color="auto" w:sz="4" w:space="0"/>
              <w:bottom w:val="single" w:color="auto" w:sz="4" w:space="0"/>
              <w:right w:val="single" w:color="000000" w:sz="4" w:space="0"/>
            </w:tcBorders>
            <w:vAlign w:val="center"/>
          </w:tcPr>
          <w:p>
            <w:pPr>
              <w:widowControl/>
              <w:jc w:val="center"/>
              <w:rPr>
                <w:rFonts w:ascii="仿宋_GB2312" w:hAnsi="宋体" w:eastAsia="仿宋_GB2312" w:cs="宋体"/>
                <w:kern w:val="0"/>
                <w:sz w:val="20"/>
                <w:szCs w:val="20"/>
              </w:rPr>
            </w:pPr>
          </w:p>
        </w:tc>
        <w:tc>
          <w:tcPr>
            <w:tcW w:w="1050" w:type="dxa"/>
            <w:tcBorders>
              <w:top w:val="single" w:color="auto" w:sz="4" w:space="0"/>
              <w:left w:val="nil"/>
              <w:bottom w:val="single" w:color="auto" w:sz="4" w:space="0"/>
              <w:right w:val="single" w:color="auto" w:sz="4" w:space="0"/>
            </w:tcBorders>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外语</w:t>
            </w:r>
            <w:r>
              <w:rPr>
                <w:rFonts w:hint="eastAsia" w:ascii="仿宋_GB2312" w:hAnsi="宋体" w:eastAsia="仿宋_GB2312" w:cs="宋体"/>
                <w:kern w:val="0"/>
                <w:sz w:val="20"/>
                <w:szCs w:val="20"/>
                <w:lang w:eastAsia="zh-CN"/>
              </w:rPr>
              <w:t>能力</w:t>
            </w:r>
          </w:p>
        </w:tc>
        <w:tc>
          <w:tcPr>
            <w:tcW w:w="2585" w:type="dxa"/>
            <w:gridSpan w:val="3"/>
            <w:tcBorders>
              <w:top w:val="single" w:color="auto" w:sz="4" w:space="0"/>
              <w:left w:val="single" w:color="auto" w:sz="4" w:space="0"/>
              <w:bottom w:val="single" w:color="auto" w:sz="4" w:space="0"/>
              <w:right w:val="single" w:color="000000" w:sz="4" w:space="0"/>
            </w:tcBorders>
            <w:vAlign w:val="center"/>
          </w:tcPr>
          <w:p>
            <w:pPr>
              <w:widowControl/>
              <w:jc w:val="left"/>
              <w:rPr>
                <w:rFonts w:ascii="仿宋_GB2312" w:hAnsi="宋体" w:eastAsia="仿宋_GB2312" w:cs="宋体"/>
                <w:kern w:val="0"/>
                <w:sz w:val="20"/>
                <w:szCs w:val="20"/>
              </w:rPr>
            </w:pPr>
          </w:p>
        </w:tc>
        <w:tc>
          <w:tcPr>
            <w:tcW w:w="1719" w:type="dxa"/>
            <w:vMerge w:val="continue"/>
            <w:tcBorders>
              <w:top w:val="double" w:color="auto" w:sz="6" w:space="0"/>
              <w:left w:val="single" w:color="auto" w:sz="4" w:space="0"/>
              <w:bottom w:val="single" w:color="auto" w:sz="4" w:space="0"/>
              <w:right w:val="double" w:color="000000" w:sz="6" w:space="0"/>
            </w:tcBorders>
            <w:vAlign w:val="center"/>
          </w:tcPr>
          <w:p>
            <w:pPr>
              <w:widowControl/>
              <w:jc w:val="left"/>
              <w:rPr>
                <w:rFonts w:ascii="仿宋_GB2312" w:hAnsi="宋体" w:eastAsia="仿宋_GB2312" w:cs="宋体"/>
                <w:kern w:val="0"/>
                <w:sz w:val="20"/>
                <w:szCs w:val="20"/>
              </w:rPr>
            </w:pPr>
          </w:p>
        </w:tc>
      </w:tr>
      <w:tr>
        <w:tblPrEx>
          <w:tblCellMar>
            <w:top w:w="0" w:type="dxa"/>
            <w:left w:w="108" w:type="dxa"/>
            <w:bottom w:w="0" w:type="dxa"/>
            <w:right w:w="108" w:type="dxa"/>
          </w:tblCellMar>
        </w:tblPrEx>
        <w:trPr>
          <w:trHeight w:val="397" w:hRule="atLeast"/>
          <w:jc w:val="center"/>
        </w:trPr>
        <w:tc>
          <w:tcPr>
            <w:tcW w:w="1313" w:type="dxa"/>
            <w:gridSpan w:val="2"/>
            <w:tcBorders>
              <w:top w:val="single" w:color="auto" w:sz="4" w:space="0"/>
              <w:left w:val="double" w:color="auto" w:sz="6" w:space="0"/>
              <w:bottom w:val="single" w:color="auto" w:sz="4" w:space="0"/>
              <w:right w:val="single" w:color="auto" w:sz="4" w:space="0"/>
            </w:tcBorders>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执业资格证</w:t>
            </w:r>
          </w:p>
        </w:tc>
        <w:tc>
          <w:tcPr>
            <w:tcW w:w="9934" w:type="dxa"/>
            <w:gridSpan w:val="13"/>
            <w:tcBorders>
              <w:top w:val="single" w:color="auto" w:sz="4" w:space="0"/>
              <w:left w:val="nil"/>
              <w:bottom w:val="single" w:color="auto" w:sz="4" w:space="0"/>
              <w:right w:val="double" w:color="000000" w:sz="6" w:space="0"/>
            </w:tcBorders>
            <w:vAlign w:val="center"/>
          </w:tcPr>
          <w:p>
            <w:pPr>
              <w:widowControl/>
              <w:jc w:val="left"/>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□有（</w:t>
            </w:r>
            <w:r>
              <w:rPr>
                <w:rFonts w:hint="eastAsia" w:ascii="仿宋_GB2312" w:hAnsi="宋体" w:eastAsia="仿宋_GB2312" w:cs="宋体"/>
                <w:kern w:val="0"/>
                <w:sz w:val="20"/>
                <w:szCs w:val="20"/>
                <w:lang w:eastAsia="zh-CN"/>
              </w:rPr>
              <w:t>执业类别</w:t>
            </w:r>
            <w:r>
              <w:rPr>
                <w:rFonts w:hint="eastAsia" w:ascii="仿宋_GB2312" w:hAnsi="宋体" w:eastAsia="仿宋_GB2312" w:cs="宋体"/>
                <w:kern w:val="0"/>
                <w:sz w:val="20"/>
                <w:szCs w:val="20"/>
              </w:rPr>
              <w:t xml:space="preserve">：         </w:t>
            </w:r>
            <w:r>
              <w:rPr>
                <w:rFonts w:hint="eastAsia" w:ascii="仿宋_GB2312" w:hAnsi="宋体" w:eastAsia="仿宋_GB2312" w:cs="宋体"/>
                <w:kern w:val="0"/>
                <w:sz w:val="20"/>
                <w:szCs w:val="20"/>
                <w:lang w:val="en-US" w:eastAsia="zh-CN"/>
              </w:rPr>
              <w:t xml:space="preserve">      </w:t>
            </w:r>
            <w:r>
              <w:rPr>
                <w:rFonts w:hint="eastAsia" w:ascii="仿宋_GB2312" w:hAnsi="宋体" w:eastAsia="仿宋_GB2312" w:cs="宋体"/>
                <w:kern w:val="0"/>
                <w:sz w:val="20"/>
                <w:szCs w:val="20"/>
              </w:rPr>
              <w:t xml:space="preserve">  </w:t>
            </w:r>
            <w:r>
              <w:rPr>
                <w:rFonts w:hint="eastAsia" w:ascii="仿宋_GB2312" w:hAnsi="宋体" w:eastAsia="仿宋_GB2312" w:cs="宋体"/>
                <w:kern w:val="0"/>
                <w:sz w:val="20"/>
                <w:szCs w:val="20"/>
                <w:lang w:eastAsia="zh-CN"/>
              </w:rPr>
              <w:t>资格证编号：</w:t>
            </w:r>
            <w:r>
              <w:rPr>
                <w:rFonts w:hint="eastAsia" w:ascii="仿宋_GB2312" w:hAnsi="宋体" w:eastAsia="仿宋_GB2312" w:cs="宋体"/>
                <w:kern w:val="0"/>
                <w:sz w:val="20"/>
                <w:szCs w:val="20"/>
              </w:rPr>
              <w:t xml:space="preserve">  </w:t>
            </w:r>
            <w:r>
              <w:rPr>
                <w:rFonts w:hint="eastAsia" w:ascii="仿宋_GB2312" w:hAnsi="宋体" w:eastAsia="仿宋_GB2312" w:cs="宋体"/>
                <w:kern w:val="0"/>
                <w:sz w:val="20"/>
                <w:szCs w:val="20"/>
                <w:lang w:val="en-US" w:eastAsia="zh-CN"/>
              </w:rPr>
              <w:t xml:space="preserve">                  </w:t>
            </w:r>
            <w:r>
              <w:rPr>
                <w:rFonts w:hint="eastAsia" w:ascii="仿宋_GB2312" w:hAnsi="宋体" w:eastAsia="仿宋_GB2312" w:cs="宋体"/>
                <w:kern w:val="0"/>
                <w:sz w:val="20"/>
                <w:szCs w:val="20"/>
              </w:rPr>
              <w:t xml:space="preserve">     ）  </w:t>
            </w:r>
            <w:r>
              <w:rPr>
                <w:rFonts w:hint="eastAsia" w:ascii="仿宋_GB2312" w:hAnsi="宋体" w:eastAsia="仿宋_GB2312" w:cs="宋体"/>
                <w:kern w:val="0"/>
                <w:sz w:val="20"/>
                <w:szCs w:val="20"/>
                <w:lang w:val="en-US" w:eastAsia="zh-CN"/>
              </w:rPr>
              <w:t xml:space="preserve">  </w:t>
            </w:r>
            <w:r>
              <w:rPr>
                <w:rFonts w:hint="eastAsia" w:ascii="仿宋_GB2312" w:hAnsi="宋体" w:eastAsia="仿宋_GB2312" w:cs="宋体"/>
                <w:kern w:val="0"/>
                <w:sz w:val="20"/>
                <w:szCs w:val="20"/>
              </w:rPr>
              <w:t xml:space="preserve"> □无</w:t>
            </w:r>
          </w:p>
        </w:tc>
      </w:tr>
      <w:tr>
        <w:tblPrEx>
          <w:tblCellMar>
            <w:top w:w="0" w:type="dxa"/>
            <w:left w:w="108" w:type="dxa"/>
            <w:bottom w:w="0" w:type="dxa"/>
            <w:right w:w="108" w:type="dxa"/>
          </w:tblCellMar>
        </w:tblPrEx>
        <w:trPr>
          <w:trHeight w:val="397" w:hRule="atLeast"/>
          <w:jc w:val="center"/>
        </w:trPr>
        <w:tc>
          <w:tcPr>
            <w:tcW w:w="1313" w:type="dxa"/>
            <w:gridSpan w:val="2"/>
            <w:tcBorders>
              <w:top w:val="single" w:color="auto" w:sz="4" w:space="0"/>
              <w:left w:val="double" w:color="auto" w:sz="6" w:space="0"/>
              <w:bottom w:val="single" w:color="auto" w:sz="4" w:space="0"/>
              <w:right w:val="single" w:color="auto" w:sz="4" w:space="0"/>
            </w:tcBorders>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专业技术</w:t>
            </w:r>
          </w:p>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任职资格</w:t>
            </w:r>
          </w:p>
        </w:tc>
        <w:tc>
          <w:tcPr>
            <w:tcW w:w="1358" w:type="dxa"/>
            <w:gridSpan w:val="3"/>
            <w:tcBorders>
              <w:top w:val="single" w:color="auto" w:sz="4" w:space="0"/>
              <w:left w:val="nil"/>
              <w:bottom w:val="single" w:color="auto" w:sz="4" w:space="0"/>
              <w:right w:val="single" w:color="auto" w:sz="4" w:space="0"/>
            </w:tcBorders>
            <w:vAlign w:val="center"/>
          </w:tcPr>
          <w:p>
            <w:pPr>
              <w:widowControl/>
              <w:rPr>
                <w:rFonts w:ascii="仿宋_GB2312" w:hAnsi="宋体" w:eastAsia="仿宋_GB2312" w:cs="宋体"/>
                <w:kern w:val="0"/>
                <w:sz w:val="20"/>
                <w:szCs w:val="20"/>
              </w:rPr>
            </w:pPr>
          </w:p>
        </w:tc>
        <w:tc>
          <w:tcPr>
            <w:tcW w:w="1416"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kern w:val="0"/>
                <w:sz w:val="20"/>
                <w:szCs w:val="20"/>
                <w:lang w:eastAsia="zh-CN"/>
              </w:rPr>
            </w:pPr>
            <w:r>
              <w:rPr>
                <w:rFonts w:hint="eastAsia" w:ascii="仿宋_GB2312" w:hAnsi="宋体" w:eastAsia="仿宋_GB2312" w:cs="宋体"/>
                <w:kern w:val="0"/>
                <w:sz w:val="20"/>
                <w:szCs w:val="20"/>
                <w:lang w:eastAsia="zh-CN"/>
              </w:rPr>
              <w:t>资格时间</w:t>
            </w:r>
          </w:p>
        </w:tc>
        <w:tc>
          <w:tcPr>
            <w:tcW w:w="1806" w:type="dxa"/>
            <w:gridSpan w:val="2"/>
            <w:tcBorders>
              <w:top w:val="single" w:color="auto" w:sz="4" w:space="0"/>
              <w:left w:val="single" w:color="auto" w:sz="4" w:space="0"/>
              <w:bottom w:val="single" w:color="auto" w:sz="4" w:space="0"/>
              <w:right w:val="single" w:color="auto" w:sz="4" w:space="0"/>
            </w:tcBorders>
            <w:vAlign w:val="center"/>
          </w:tcPr>
          <w:p>
            <w:pPr>
              <w:widowControl/>
              <w:rPr>
                <w:rFonts w:ascii="仿宋_GB2312" w:hAnsi="宋体" w:eastAsia="仿宋_GB2312" w:cs="宋体"/>
                <w:kern w:val="0"/>
                <w:sz w:val="20"/>
                <w:szCs w:val="20"/>
              </w:rPr>
            </w:pPr>
          </w:p>
        </w:tc>
        <w:tc>
          <w:tcPr>
            <w:tcW w:w="1802" w:type="dxa"/>
            <w:gridSpan w:val="2"/>
            <w:tcBorders>
              <w:top w:val="single" w:color="auto" w:sz="4" w:space="0"/>
              <w:left w:val="nil"/>
              <w:bottom w:val="single" w:color="auto" w:sz="4" w:space="0"/>
              <w:right w:val="single" w:color="auto" w:sz="4" w:space="0"/>
            </w:tcBorders>
            <w:vAlign w:val="center"/>
          </w:tcPr>
          <w:p>
            <w:pPr>
              <w:jc w:val="center"/>
              <w:rPr>
                <w:rFonts w:hint="eastAsia" w:ascii="仿宋_GB2312" w:hAnsi="宋体" w:eastAsia="仿宋_GB2312" w:cs="宋体"/>
                <w:kern w:val="0"/>
                <w:sz w:val="20"/>
                <w:szCs w:val="20"/>
                <w:lang w:eastAsia="zh-CN"/>
              </w:rPr>
            </w:pPr>
            <w:r>
              <w:rPr>
                <w:rFonts w:hint="eastAsia" w:ascii="仿宋_GB2312" w:hAnsi="宋体" w:eastAsia="仿宋_GB2312" w:cs="宋体"/>
                <w:kern w:val="0"/>
                <w:sz w:val="20"/>
                <w:szCs w:val="20"/>
                <w:lang w:eastAsia="zh-CN"/>
              </w:rPr>
              <w:t>发证单位</w:t>
            </w:r>
          </w:p>
        </w:tc>
        <w:tc>
          <w:tcPr>
            <w:tcW w:w="3552" w:type="dxa"/>
            <w:gridSpan w:val="3"/>
            <w:tcBorders>
              <w:top w:val="single" w:color="auto" w:sz="4" w:space="0"/>
              <w:left w:val="single" w:color="auto" w:sz="4" w:space="0"/>
              <w:bottom w:val="single" w:color="auto" w:sz="4" w:space="0"/>
              <w:right w:val="double" w:color="000000" w:sz="6" w:space="0"/>
            </w:tcBorders>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r>
      <w:tr>
        <w:tblPrEx>
          <w:tblCellMar>
            <w:top w:w="0" w:type="dxa"/>
            <w:left w:w="108" w:type="dxa"/>
            <w:bottom w:w="0" w:type="dxa"/>
            <w:right w:w="108" w:type="dxa"/>
          </w:tblCellMar>
        </w:tblPrEx>
        <w:trPr>
          <w:trHeight w:val="514" w:hRule="atLeast"/>
          <w:jc w:val="center"/>
        </w:trPr>
        <w:tc>
          <w:tcPr>
            <w:tcW w:w="1313" w:type="dxa"/>
            <w:gridSpan w:val="2"/>
            <w:vMerge w:val="restart"/>
            <w:tcBorders>
              <w:top w:val="single" w:color="auto" w:sz="4" w:space="0"/>
              <w:left w:val="double" w:color="auto" w:sz="6" w:space="0"/>
              <w:right w:val="single" w:color="auto" w:sz="4" w:space="0"/>
            </w:tcBorders>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培训专业</w:t>
            </w:r>
          </w:p>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志愿</w:t>
            </w:r>
          </w:p>
        </w:tc>
        <w:tc>
          <w:tcPr>
            <w:tcW w:w="1358" w:type="dxa"/>
            <w:gridSpan w:val="3"/>
            <w:tcBorders>
              <w:top w:val="single" w:color="auto" w:sz="4" w:space="0"/>
              <w:left w:val="nil"/>
              <w:bottom w:val="single" w:color="auto" w:sz="4" w:space="0"/>
              <w:right w:val="single" w:color="auto" w:sz="4" w:space="0"/>
            </w:tcBorders>
            <w:vAlign w:val="center"/>
          </w:tcPr>
          <w:p>
            <w:pPr>
              <w:widowControl/>
              <w:rPr>
                <w:rFonts w:ascii="仿宋_GB2312" w:hAnsi="宋体" w:eastAsia="仿宋_GB2312" w:cs="宋体"/>
                <w:kern w:val="0"/>
                <w:sz w:val="20"/>
                <w:szCs w:val="20"/>
              </w:rPr>
            </w:pPr>
            <w:r>
              <w:rPr>
                <w:rFonts w:hint="eastAsia" w:ascii="仿宋_GB2312" w:hAnsi="宋体" w:eastAsia="仿宋_GB2312" w:cs="宋体"/>
                <w:kern w:val="0"/>
                <w:sz w:val="20"/>
                <w:szCs w:val="20"/>
              </w:rPr>
              <w:t>第一志愿：　</w:t>
            </w:r>
          </w:p>
        </w:tc>
        <w:tc>
          <w:tcPr>
            <w:tcW w:w="3222" w:type="dxa"/>
            <w:gridSpan w:val="5"/>
            <w:tcBorders>
              <w:top w:val="single" w:color="auto" w:sz="4" w:space="0"/>
              <w:left w:val="nil"/>
              <w:bottom w:val="single" w:color="auto" w:sz="4" w:space="0"/>
              <w:right w:val="single" w:color="000000" w:sz="4" w:space="0"/>
            </w:tcBorders>
            <w:vAlign w:val="center"/>
          </w:tcPr>
          <w:p>
            <w:pPr>
              <w:jc w:val="center"/>
              <w:rPr>
                <w:rFonts w:ascii="仿宋_GB2312" w:hAnsi="宋体" w:eastAsia="仿宋_GB2312" w:cs="宋体"/>
                <w:kern w:val="0"/>
                <w:sz w:val="20"/>
                <w:szCs w:val="20"/>
              </w:rPr>
            </w:pPr>
          </w:p>
        </w:tc>
        <w:tc>
          <w:tcPr>
            <w:tcW w:w="1802" w:type="dxa"/>
            <w:gridSpan w:val="2"/>
            <w:vMerge w:val="restart"/>
            <w:tcBorders>
              <w:top w:val="single" w:color="auto" w:sz="4" w:space="0"/>
              <w:left w:val="nil"/>
              <w:right w:val="single" w:color="auto" w:sz="4" w:space="0"/>
            </w:tcBorders>
            <w:vAlign w:val="center"/>
          </w:tcPr>
          <w:p>
            <w:pPr>
              <w:widowControl/>
              <w:tabs>
                <w:tab w:val="right" w:pos="-1010"/>
              </w:tabs>
              <w:ind w:firstLine="2000" w:firstLineChars="1000"/>
              <w:jc w:val="center"/>
              <w:rPr>
                <w:rFonts w:hint="default" w:ascii="仿宋_GB2312" w:hAnsi="宋体" w:eastAsia="仿宋_GB2312" w:cs="宋体"/>
                <w:kern w:val="0"/>
                <w:sz w:val="20"/>
                <w:szCs w:val="20"/>
                <w:lang w:val="en-US"/>
              </w:rPr>
            </w:pPr>
            <w:r>
              <w:rPr>
                <w:rFonts w:hint="eastAsia" w:ascii="仿宋_GB2312" w:hAnsi="宋体" w:eastAsia="仿宋_GB2312" w:cs="宋体"/>
                <w:kern w:val="0"/>
                <w:sz w:val="20"/>
                <w:szCs w:val="20"/>
                <w:lang w:val="en-US" w:eastAsia="zh-CN"/>
              </w:rPr>
              <w:t>联联系方式</w:t>
            </w:r>
          </w:p>
          <w:p>
            <w:pPr>
              <w:widowControl/>
              <w:ind w:firstLine="2000" w:firstLineChars="1000"/>
              <w:jc w:val="center"/>
              <w:rPr>
                <w:rFonts w:ascii="仿宋_GB2312" w:hAnsi="宋体" w:eastAsia="仿宋_GB2312" w:cs="宋体"/>
                <w:kern w:val="0"/>
                <w:sz w:val="20"/>
                <w:szCs w:val="20"/>
              </w:rPr>
            </w:pPr>
          </w:p>
        </w:tc>
        <w:tc>
          <w:tcPr>
            <w:tcW w:w="3552" w:type="dxa"/>
            <w:gridSpan w:val="3"/>
            <w:tcBorders>
              <w:top w:val="single" w:color="auto" w:sz="4" w:space="0"/>
              <w:left w:val="single" w:color="auto" w:sz="4" w:space="0"/>
              <w:bottom w:val="single" w:color="auto" w:sz="4" w:space="0"/>
              <w:right w:val="double" w:color="000000" w:sz="6" w:space="0"/>
            </w:tcBorders>
            <w:vAlign w:val="center"/>
          </w:tcPr>
          <w:p>
            <w:pPr>
              <w:widowControl/>
              <w:jc w:val="left"/>
              <w:rPr>
                <w:rFonts w:hint="default"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手机：</w:t>
            </w:r>
          </w:p>
        </w:tc>
      </w:tr>
      <w:tr>
        <w:tblPrEx>
          <w:tblCellMar>
            <w:top w:w="0" w:type="dxa"/>
            <w:left w:w="108" w:type="dxa"/>
            <w:bottom w:w="0" w:type="dxa"/>
            <w:right w:w="108" w:type="dxa"/>
          </w:tblCellMar>
        </w:tblPrEx>
        <w:trPr>
          <w:trHeight w:val="429" w:hRule="atLeast"/>
          <w:jc w:val="center"/>
        </w:trPr>
        <w:tc>
          <w:tcPr>
            <w:tcW w:w="1313" w:type="dxa"/>
            <w:gridSpan w:val="2"/>
            <w:vMerge w:val="continue"/>
            <w:tcBorders>
              <w:left w:val="double" w:color="auto" w:sz="6" w:space="0"/>
              <w:bottom w:val="single" w:color="auto" w:sz="4" w:space="0"/>
              <w:right w:val="single" w:color="auto" w:sz="4" w:space="0"/>
            </w:tcBorders>
            <w:vAlign w:val="center"/>
          </w:tcPr>
          <w:p>
            <w:pPr>
              <w:widowControl/>
              <w:jc w:val="center"/>
              <w:rPr>
                <w:rFonts w:ascii="仿宋_GB2312" w:hAnsi="宋体" w:eastAsia="仿宋_GB2312" w:cs="宋体"/>
                <w:kern w:val="0"/>
                <w:sz w:val="20"/>
                <w:szCs w:val="20"/>
              </w:rPr>
            </w:pPr>
          </w:p>
        </w:tc>
        <w:tc>
          <w:tcPr>
            <w:tcW w:w="1358" w:type="dxa"/>
            <w:gridSpan w:val="3"/>
            <w:tcBorders>
              <w:top w:val="single" w:color="auto" w:sz="4" w:space="0"/>
              <w:left w:val="nil"/>
              <w:bottom w:val="single" w:color="auto" w:sz="4" w:space="0"/>
              <w:right w:val="single" w:color="auto" w:sz="4" w:space="0"/>
            </w:tcBorders>
            <w:vAlign w:val="center"/>
          </w:tcPr>
          <w:p>
            <w:pPr>
              <w:widowControl/>
              <w:rPr>
                <w:rFonts w:ascii="仿宋_GB2312" w:hAnsi="宋体" w:eastAsia="仿宋_GB2312" w:cs="宋体"/>
                <w:kern w:val="0"/>
                <w:sz w:val="20"/>
                <w:szCs w:val="20"/>
              </w:rPr>
            </w:pPr>
            <w:r>
              <w:rPr>
                <w:rFonts w:hint="eastAsia" w:ascii="仿宋_GB2312" w:hAnsi="宋体" w:eastAsia="仿宋_GB2312" w:cs="宋体"/>
                <w:kern w:val="0"/>
                <w:sz w:val="20"/>
                <w:szCs w:val="20"/>
              </w:rPr>
              <w:t>第二志愿：</w:t>
            </w:r>
          </w:p>
        </w:tc>
        <w:tc>
          <w:tcPr>
            <w:tcW w:w="3222" w:type="dxa"/>
            <w:gridSpan w:val="5"/>
            <w:tcBorders>
              <w:top w:val="single" w:color="auto" w:sz="4" w:space="0"/>
              <w:left w:val="nil"/>
              <w:bottom w:val="single" w:color="auto" w:sz="4" w:space="0"/>
              <w:right w:val="single" w:color="000000" w:sz="4" w:space="0"/>
            </w:tcBorders>
            <w:vAlign w:val="center"/>
          </w:tcPr>
          <w:p>
            <w:pPr>
              <w:widowControl/>
              <w:jc w:val="center"/>
              <w:rPr>
                <w:rFonts w:ascii="仿宋_GB2312" w:hAnsi="宋体" w:eastAsia="仿宋_GB2312" w:cs="宋体"/>
                <w:kern w:val="0"/>
                <w:sz w:val="20"/>
                <w:szCs w:val="20"/>
              </w:rPr>
            </w:pPr>
          </w:p>
        </w:tc>
        <w:tc>
          <w:tcPr>
            <w:tcW w:w="1802" w:type="dxa"/>
            <w:gridSpan w:val="2"/>
            <w:vMerge w:val="continue"/>
            <w:tcBorders>
              <w:left w:val="nil"/>
              <w:bottom w:val="single" w:color="auto" w:sz="4" w:space="0"/>
              <w:right w:val="single" w:color="auto" w:sz="4" w:space="0"/>
            </w:tcBorders>
            <w:vAlign w:val="center"/>
          </w:tcPr>
          <w:p>
            <w:pPr>
              <w:widowControl/>
              <w:ind w:firstLine="2000" w:firstLineChars="1000"/>
              <w:jc w:val="left"/>
              <w:rPr>
                <w:rFonts w:ascii="仿宋_GB2312" w:hAnsi="宋体" w:eastAsia="仿宋_GB2312" w:cs="宋体"/>
                <w:kern w:val="0"/>
                <w:sz w:val="20"/>
                <w:szCs w:val="20"/>
              </w:rPr>
            </w:pPr>
          </w:p>
        </w:tc>
        <w:tc>
          <w:tcPr>
            <w:tcW w:w="3552" w:type="dxa"/>
            <w:gridSpan w:val="3"/>
            <w:tcBorders>
              <w:top w:val="single" w:color="auto" w:sz="4" w:space="0"/>
              <w:left w:val="single" w:color="auto" w:sz="4" w:space="0"/>
              <w:bottom w:val="single" w:color="auto" w:sz="4" w:space="0"/>
              <w:right w:val="double" w:color="000000" w:sz="6" w:space="0"/>
            </w:tcBorders>
            <w:vAlign w:val="center"/>
          </w:tcPr>
          <w:p>
            <w:pPr>
              <w:widowControl/>
              <w:jc w:val="left"/>
              <w:rPr>
                <w:rFonts w:hint="eastAsia"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邮箱：</w:t>
            </w:r>
          </w:p>
        </w:tc>
      </w:tr>
      <w:tr>
        <w:tblPrEx>
          <w:tblCellMar>
            <w:top w:w="0" w:type="dxa"/>
            <w:left w:w="108" w:type="dxa"/>
            <w:bottom w:w="0" w:type="dxa"/>
            <w:right w:w="108" w:type="dxa"/>
          </w:tblCellMar>
        </w:tblPrEx>
        <w:trPr>
          <w:trHeight w:val="397" w:hRule="atLeast"/>
          <w:jc w:val="center"/>
        </w:trPr>
        <w:tc>
          <w:tcPr>
            <w:tcW w:w="1313" w:type="dxa"/>
            <w:gridSpan w:val="2"/>
            <w:tcBorders>
              <w:top w:val="single" w:color="auto" w:sz="4" w:space="0"/>
              <w:left w:val="double" w:color="auto" w:sz="6" w:space="0"/>
              <w:bottom w:val="single" w:color="auto" w:sz="4" w:space="0"/>
              <w:right w:val="single" w:color="auto" w:sz="4" w:space="0"/>
            </w:tcBorders>
            <w:vAlign w:val="center"/>
          </w:tcPr>
          <w:p>
            <w:pPr>
              <w:widowControl/>
              <w:jc w:val="center"/>
              <w:rPr>
                <w:rFonts w:ascii="仿宋_GB2312" w:hAnsi="宋体" w:eastAsia="仿宋_GB2312" w:cs="宋体"/>
                <w:kern w:val="0"/>
                <w:sz w:val="20"/>
                <w:szCs w:val="20"/>
              </w:rPr>
            </w:pPr>
            <w:r>
              <w:rPr>
                <w:rFonts w:hint="eastAsia" w:ascii="楷体_GB2312" w:eastAsia="楷体_GB2312"/>
              </w:rPr>
              <w:t>熟悉何种专业技术及有何种专长</w:t>
            </w:r>
          </w:p>
        </w:tc>
        <w:tc>
          <w:tcPr>
            <w:tcW w:w="4580" w:type="dxa"/>
            <w:gridSpan w:val="8"/>
            <w:tcBorders>
              <w:top w:val="single" w:color="auto" w:sz="4" w:space="0"/>
              <w:left w:val="single" w:color="auto" w:sz="4" w:space="0"/>
              <w:bottom w:val="single" w:color="auto" w:sz="4" w:space="0"/>
              <w:right w:val="single" w:color="000000" w:sz="4" w:space="0"/>
            </w:tcBorders>
            <w:vAlign w:val="center"/>
          </w:tcPr>
          <w:p>
            <w:pPr>
              <w:jc w:val="center"/>
              <w:rPr>
                <w:rFonts w:ascii="仿宋_GB2312" w:hAnsi="宋体" w:eastAsia="仿宋_GB2312" w:cs="宋体"/>
                <w:kern w:val="0"/>
                <w:sz w:val="20"/>
                <w:szCs w:val="20"/>
              </w:rPr>
            </w:pPr>
          </w:p>
        </w:tc>
        <w:tc>
          <w:tcPr>
            <w:tcW w:w="5354" w:type="dxa"/>
            <w:gridSpan w:val="5"/>
            <w:tcBorders>
              <w:top w:val="single" w:color="auto" w:sz="4" w:space="0"/>
              <w:left w:val="single" w:color="000000" w:sz="4" w:space="0"/>
              <w:bottom w:val="single" w:color="auto" w:sz="4" w:space="0"/>
              <w:right w:val="double" w:color="000000" w:sz="6" w:space="0"/>
            </w:tcBorders>
            <w:vAlign w:val="center"/>
          </w:tcPr>
          <w:p>
            <w:pPr>
              <w:jc w:val="left"/>
              <w:rPr>
                <w:rFonts w:ascii="仿宋_GB2312" w:hAnsi="宋体" w:eastAsia="仿宋_GB2312" w:cs="宋体"/>
                <w:kern w:val="0"/>
                <w:sz w:val="20"/>
                <w:szCs w:val="20"/>
              </w:rPr>
            </w:pPr>
            <w:r>
              <w:rPr>
                <w:rFonts w:hint="eastAsia" w:ascii="仿宋_GB2312" w:hAnsi="宋体" w:eastAsia="仿宋_GB2312" w:cs="宋体"/>
                <w:kern w:val="0"/>
                <w:sz w:val="20"/>
                <w:szCs w:val="20"/>
              </w:rPr>
              <w:t xml:space="preserve">身份证号码:　 </w:t>
            </w:r>
          </w:p>
        </w:tc>
      </w:tr>
      <w:tr>
        <w:tblPrEx>
          <w:tblCellMar>
            <w:top w:w="0" w:type="dxa"/>
            <w:left w:w="108" w:type="dxa"/>
            <w:bottom w:w="0" w:type="dxa"/>
            <w:right w:w="108" w:type="dxa"/>
          </w:tblCellMar>
        </w:tblPrEx>
        <w:trPr>
          <w:trHeight w:val="397" w:hRule="atLeast"/>
          <w:jc w:val="center"/>
        </w:trPr>
        <w:tc>
          <w:tcPr>
            <w:tcW w:w="2850" w:type="dxa"/>
            <w:gridSpan w:val="6"/>
            <w:tcBorders>
              <w:top w:val="single" w:color="auto" w:sz="4" w:space="0"/>
              <w:left w:val="double" w:color="auto" w:sz="6" w:space="0"/>
              <w:bottom w:val="single" w:color="auto" w:sz="4" w:space="0"/>
              <w:right w:val="single" w:color="000000" w:sz="4" w:space="0"/>
            </w:tcBorders>
            <w:vAlign w:val="center"/>
          </w:tcPr>
          <w:p>
            <w:pPr>
              <w:widowControl/>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通讯地址及邮编</w:t>
            </w:r>
          </w:p>
        </w:tc>
        <w:tc>
          <w:tcPr>
            <w:tcW w:w="8397" w:type="dxa"/>
            <w:gridSpan w:val="9"/>
            <w:tcBorders>
              <w:top w:val="single" w:color="auto" w:sz="4" w:space="0"/>
              <w:left w:val="nil"/>
              <w:bottom w:val="single" w:color="auto" w:sz="4" w:space="0"/>
              <w:right w:val="double" w:color="000000" w:sz="6" w:space="0"/>
            </w:tcBorders>
            <w:vAlign w:val="center"/>
          </w:tcPr>
          <w:p>
            <w:pPr>
              <w:widowControl/>
              <w:jc w:val="center"/>
              <w:rPr>
                <w:rFonts w:hint="eastAsia" w:ascii="仿宋_GB2312" w:hAnsi="宋体" w:eastAsia="仿宋_GB2312" w:cs="宋体"/>
                <w:kern w:val="0"/>
                <w:sz w:val="20"/>
                <w:szCs w:val="20"/>
              </w:rPr>
            </w:pPr>
          </w:p>
        </w:tc>
      </w:tr>
      <w:tr>
        <w:tblPrEx>
          <w:tblCellMar>
            <w:top w:w="0" w:type="dxa"/>
            <w:left w:w="108" w:type="dxa"/>
            <w:bottom w:w="0" w:type="dxa"/>
            <w:right w:w="108" w:type="dxa"/>
          </w:tblCellMar>
        </w:tblPrEx>
        <w:trPr>
          <w:trHeight w:val="397" w:hRule="atLeast"/>
          <w:jc w:val="center"/>
        </w:trPr>
        <w:tc>
          <w:tcPr>
            <w:tcW w:w="2850" w:type="dxa"/>
            <w:gridSpan w:val="6"/>
            <w:tcBorders>
              <w:top w:val="single" w:color="auto" w:sz="4" w:space="0"/>
              <w:left w:val="double" w:color="auto" w:sz="6" w:space="0"/>
              <w:bottom w:val="single" w:color="auto" w:sz="4" w:space="0"/>
              <w:right w:val="single" w:color="000000" w:sz="4" w:space="0"/>
            </w:tcBorders>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现工作单位</w:t>
            </w:r>
          </w:p>
        </w:tc>
        <w:tc>
          <w:tcPr>
            <w:tcW w:w="8397" w:type="dxa"/>
            <w:gridSpan w:val="9"/>
            <w:tcBorders>
              <w:top w:val="single" w:color="auto" w:sz="4" w:space="0"/>
              <w:left w:val="nil"/>
              <w:bottom w:val="single" w:color="auto" w:sz="4" w:space="0"/>
              <w:right w:val="double" w:color="000000" w:sz="6" w:space="0"/>
            </w:tcBorders>
            <w:vAlign w:val="center"/>
          </w:tcPr>
          <w:p>
            <w:pPr>
              <w:widowControl/>
              <w:jc w:val="center"/>
              <w:rPr>
                <w:rFonts w:ascii="仿宋_GB2312" w:hAnsi="宋体" w:eastAsia="仿宋_GB2312" w:cs="宋体"/>
                <w:kern w:val="0"/>
                <w:sz w:val="20"/>
                <w:szCs w:val="20"/>
              </w:rPr>
            </w:pPr>
          </w:p>
        </w:tc>
      </w:tr>
      <w:tr>
        <w:tblPrEx>
          <w:tblCellMar>
            <w:top w:w="0" w:type="dxa"/>
            <w:left w:w="108" w:type="dxa"/>
            <w:bottom w:w="0" w:type="dxa"/>
            <w:right w:w="108" w:type="dxa"/>
          </w:tblCellMar>
        </w:tblPrEx>
        <w:trPr>
          <w:trHeight w:val="1660" w:hRule="atLeast"/>
          <w:jc w:val="center"/>
        </w:trPr>
        <w:tc>
          <w:tcPr>
            <w:tcW w:w="1468" w:type="dxa"/>
            <w:gridSpan w:val="3"/>
            <w:tcBorders>
              <w:top w:val="single" w:color="auto" w:sz="4" w:space="0"/>
              <w:left w:val="double" w:color="auto" w:sz="6" w:space="0"/>
              <w:right w:val="single" w:color="auto" w:sz="4" w:space="0"/>
            </w:tcBorders>
            <w:vAlign w:val="center"/>
          </w:tcPr>
          <w:p>
            <w:pPr>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学习经历</w:t>
            </w:r>
          </w:p>
          <w:p>
            <w:pPr>
              <w:jc w:val="center"/>
              <w:rPr>
                <w:rFonts w:ascii="仿宋_GB2312" w:hAnsi="宋体" w:eastAsia="仿宋_GB2312" w:cs="宋体"/>
                <w:kern w:val="0"/>
                <w:sz w:val="20"/>
                <w:szCs w:val="20"/>
              </w:rPr>
            </w:pPr>
            <w:r>
              <w:rPr>
                <w:rFonts w:hint="eastAsia" w:ascii="仿宋_GB2312" w:hAnsi="宋体" w:eastAsia="仿宋_GB2312" w:cs="宋体"/>
                <w:kern w:val="0"/>
                <w:sz w:val="20"/>
                <w:szCs w:val="20"/>
                <w:lang w:eastAsia="zh-CN"/>
              </w:rPr>
              <w:t>（本科填起）</w:t>
            </w:r>
            <w:r>
              <w:rPr>
                <w:rFonts w:hint="eastAsia" w:ascii="仿宋_GB2312" w:hAnsi="宋体" w:eastAsia="仿宋_GB2312" w:cs="宋体"/>
                <w:kern w:val="0"/>
                <w:sz w:val="20"/>
                <w:szCs w:val="20"/>
                <w:lang w:val="en-US" w:eastAsia="zh-CN"/>
              </w:rPr>
              <w:t xml:space="preserve"> </w:t>
            </w:r>
          </w:p>
        </w:tc>
        <w:tc>
          <w:tcPr>
            <w:tcW w:w="9779" w:type="dxa"/>
            <w:gridSpan w:val="12"/>
            <w:tcBorders>
              <w:top w:val="single" w:color="auto" w:sz="4" w:space="0"/>
              <w:left w:val="nil"/>
              <w:bottom w:val="single" w:color="auto" w:sz="4" w:space="0"/>
              <w:right w:val="double" w:color="000000" w:sz="6" w:space="0"/>
            </w:tcBorders>
            <w:vAlign w:val="center"/>
          </w:tcPr>
          <w:p>
            <w:pPr>
              <w:widowControl/>
              <w:jc w:val="both"/>
              <w:rPr>
                <w:rFonts w:ascii="仿宋_GB2312" w:hAnsi="宋体" w:eastAsia="仿宋_GB2312" w:cs="宋体"/>
                <w:kern w:val="0"/>
                <w:sz w:val="20"/>
                <w:szCs w:val="20"/>
              </w:rPr>
            </w:pPr>
          </w:p>
          <w:p>
            <w:pPr>
              <w:widowControl/>
              <w:jc w:val="both"/>
              <w:rPr>
                <w:rFonts w:ascii="仿宋_GB2312" w:hAnsi="宋体" w:eastAsia="仿宋_GB2312" w:cs="宋体"/>
                <w:kern w:val="0"/>
                <w:sz w:val="20"/>
                <w:szCs w:val="20"/>
              </w:rPr>
            </w:pPr>
          </w:p>
          <w:p>
            <w:pPr>
              <w:widowControl/>
              <w:jc w:val="both"/>
              <w:rPr>
                <w:rFonts w:ascii="仿宋_GB2312" w:hAnsi="宋体" w:eastAsia="仿宋_GB2312" w:cs="宋体"/>
                <w:kern w:val="0"/>
                <w:sz w:val="20"/>
                <w:szCs w:val="20"/>
              </w:rPr>
            </w:pPr>
          </w:p>
          <w:p>
            <w:pPr>
              <w:widowControl/>
              <w:jc w:val="both"/>
              <w:rPr>
                <w:rFonts w:ascii="仿宋_GB2312" w:hAnsi="宋体" w:eastAsia="仿宋_GB2312" w:cs="宋体"/>
                <w:kern w:val="0"/>
                <w:sz w:val="20"/>
                <w:szCs w:val="20"/>
              </w:rPr>
            </w:pPr>
          </w:p>
          <w:p>
            <w:pPr>
              <w:widowControl/>
              <w:jc w:val="both"/>
              <w:rPr>
                <w:rFonts w:ascii="仿宋_GB2312" w:hAnsi="宋体" w:eastAsia="仿宋_GB2312" w:cs="宋体"/>
                <w:kern w:val="0"/>
                <w:sz w:val="20"/>
                <w:szCs w:val="20"/>
              </w:rPr>
            </w:pPr>
          </w:p>
        </w:tc>
      </w:tr>
      <w:tr>
        <w:tblPrEx>
          <w:tblCellMar>
            <w:top w:w="0" w:type="dxa"/>
            <w:left w:w="108" w:type="dxa"/>
            <w:bottom w:w="0" w:type="dxa"/>
            <w:right w:w="108" w:type="dxa"/>
          </w:tblCellMar>
        </w:tblPrEx>
        <w:trPr>
          <w:trHeight w:val="1618" w:hRule="atLeast"/>
          <w:jc w:val="center"/>
        </w:trPr>
        <w:tc>
          <w:tcPr>
            <w:tcW w:w="1468" w:type="dxa"/>
            <w:gridSpan w:val="3"/>
            <w:tcBorders>
              <w:top w:val="single" w:color="auto" w:sz="4" w:space="0"/>
              <w:left w:val="double" w:color="auto" w:sz="6" w:space="0"/>
              <w:right w:val="single" w:color="auto" w:sz="4" w:space="0"/>
            </w:tcBorders>
            <w:vAlign w:val="center"/>
          </w:tcPr>
          <w:p>
            <w:pPr>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工作经历</w:t>
            </w:r>
          </w:p>
          <w:p>
            <w:pPr>
              <w:jc w:val="center"/>
              <w:rPr>
                <w:rFonts w:hint="eastAsia" w:ascii="仿宋_GB2312" w:hAnsi="宋体" w:eastAsia="仿宋_GB2312" w:cs="宋体"/>
                <w:kern w:val="0"/>
                <w:sz w:val="20"/>
                <w:szCs w:val="20"/>
                <w:lang w:eastAsia="zh-CN"/>
              </w:rPr>
            </w:pPr>
            <w:r>
              <w:rPr>
                <w:rFonts w:hint="eastAsia" w:ascii="仿宋_GB2312" w:hAnsi="宋体" w:eastAsia="仿宋_GB2312" w:cs="宋体"/>
                <w:kern w:val="0"/>
                <w:sz w:val="20"/>
                <w:szCs w:val="20"/>
                <w:lang w:eastAsia="zh-CN"/>
              </w:rPr>
              <w:t>（临床工作）</w:t>
            </w:r>
          </w:p>
        </w:tc>
        <w:tc>
          <w:tcPr>
            <w:tcW w:w="9779" w:type="dxa"/>
            <w:gridSpan w:val="12"/>
            <w:tcBorders>
              <w:top w:val="single" w:color="auto" w:sz="4" w:space="0"/>
              <w:left w:val="nil"/>
              <w:bottom w:val="single" w:color="auto" w:sz="4" w:space="0"/>
              <w:right w:val="double" w:color="000000" w:sz="6" w:space="0"/>
            </w:tcBorders>
          </w:tcPr>
          <w:p>
            <w:pPr>
              <w:jc w:val="both"/>
              <w:rPr>
                <w:rFonts w:hint="eastAsia" w:ascii="仿宋_GB2312" w:hAnsi="宋体" w:eastAsia="仿宋_GB2312" w:cs="宋体"/>
                <w:kern w:val="0"/>
                <w:sz w:val="20"/>
                <w:szCs w:val="20"/>
                <w:lang w:eastAsia="zh-CN"/>
              </w:rPr>
            </w:pPr>
          </w:p>
        </w:tc>
      </w:tr>
      <w:tr>
        <w:tblPrEx>
          <w:tblCellMar>
            <w:top w:w="0" w:type="dxa"/>
            <w:left w:w="108" w:type="dxa"/>
            <w:bottom w:w="0" w:type="dxa"/>
            <w:right w:w="108" w:type="dxa"/>
          </w:tblCellMar>
        </w:tblPrEx>
        <w:trPr>
          <w:trHeight w:val="1142" w:hRule="atLeast"/>
          <w:jc w:val="center"/>
        </w:trPr>
        <w:tc>
          <w:tcPr>
            <w:tcW w:w="1468" w:type="dxa"/>
            <w:gridSpan w:val="3"/>
            <w:tcBorders>
              <w:top w:val="single" w:color="auto" w:sz="4" w:space="0"/>
              <w:left w:val="double" w:color="auto" w:sz="6" w:space="0"/>
              <w:right w:val="single" w:color="auto" w:sz="4" w:space="0"/>
            </w:tcBorders>
            <w:vAlign w:val="center"/>
          </w:tcPr>
          <w:p>
            <w:pPr>
              <w:widowControl/>
              <w:jc w:val="center"/>
              <w:rPr>
                <w:rFonts w:hint="default" w:ascii="仿宋_GB2312" w:hAnsi="宋体" w:eastAsia="仿宋_GB2312" w:cs="宋体"/>
                <w:kern w:val="0"/>
                <w:sz w:val="20"/>
                <w:szCs w:val="20"/>
                <w:lang w:val="en-US" w:eastAsia="zh-CN"/>
              </w:rPr>
            </w:pPr>
            <w:r>
              <w:rPr>
                <w:rFonts w:hint="eastAsia" w:ascii="仿宋_GB2312" w:hAnsi="宋体" w:eastAsia="仿宋_GB2312" w:cs="宋体"/>
                <w:kern w:val="0"/>
                <w:sz w:val="20"/>
                <w:szCs w:val="20"/>
                <w:lang w:val="en-US" w:eastAsia="zh-CN"/>
              </w:rPr>
              <w:t>其他情况说明</w:t>
            </w:r>
          </w:p>
        </w:tc>
        <w:tc>
          <w:tcPr>
            <w:tcW w:w="9779" w:type="dxa"/>
            <w:gridSpan w:val="12"/>
            <w:tcBorders>
              <w:top w:val="single" w:color="auto" w:sz="4" w:space="0"/>
              <w:left w:val="nil"/>
              <w:right w:val="double" w:color="000000" w:sz="6" w:space="0"/>
            </w:tcBorders>
            <w:vAlign w:val="center"/>
          </w:tcPr>
          <w:p>
            <w:pPr>
              <w:widowControl/>
              <w:jc w:val="center"/>
              <w:rPr>
                <w:rFonts w:ascii="仿宋_GB2312" w:hAnsi="宋体" w:eastAsia="仿宋_GB2312" w:cs="宋体"/>
                <w:kern w:val="0"/>
                <w:sz w:val="20"/>
                <w:szCs w:val="20"/>
              </w:rPr>
            </w:pPr>
          </w:p>
        </w:tc>
      </w:tr>
      <w:tr>
        <w:tblPrEx>
          <w:tblCellMar>
            <w:top w:w="0" w:type="dxa"/>
            <w:left w:w="108" w:type="dxa"/>
            <w:bottom w:w="0" w:type="dxa"/>
            <w:right w:w="108" w:type="dxa"/>
          </w:tblCellMar>
        </w:tblPrEx>
        <w:trPr>
          <w:trHeight w:val="537" w:hRule="atLeast"/>
          <w:jc w:val="center"/>
        </w:trPr>
        <w:tc>
          <w:tcPr>
            <w:tcW w:w="11247" w:type="dxa"/>
            <w:gridSpan w:val="15"/>
            <w:tcBorders>
              <w:top w:val="single" w:color="auto" w:sz="4" w:space="0"/>
              <w:left w:val="double" w:color="auto" w:sz="6" w:space="0"/>
              <w:bottom w:val="double" w:color="auto" w:sz="6" w:space="0"/>
              <w:right w:val="double" w:color="000000" w:sz="6" w:space="0"/>
            </w:tcBorders>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 xml:space="preserve">   是否服从</w:t>
            </w:r>
            <w:r>
              <w:rPr>
                <w:rFonts w:hint="eastAsia" w:ascii="仿宋_GB2312" w:hAnsi="宋体" w:eastAsia="仿宋_GB2312" w:cs="宋体"/>
                <w:kern w:val="0"/>
                <w:sz w:val="20"/>
                <w:szCs w:val="20"/>
                <w:lang w:eastAsia="zh-CN"/>
              </w:rPr>
              <w:t>培训专业调配</w:t>
            </w:r>
            <w:r>
              <w:rPr>
                <w:rFonts w:hint="eastAsia" w:ascii="仿宋_GB2312" w:hAnsi="宋体" w:eastAsia="仿宋_GB2312" w:cs="宋体"/>
                <w:kern w:val="0"/>
                <w:sz w:val="20"/>
                <w:szCs w:val="20"/>
              </w:rPr>
              <w:t xml:space="preserve">                               □是；       □否   </w:t>
            </w:r>
          </w:p>
        </w:tc>
      </w:tr>
      <w:tr>
        <w:tblPrEx>
          <w:tblCellMar>
            <w:top w:w="0" w:type="dxa"/>
            <w:left w:w="108" w:type="dxa"/>
            <w:bottom w:w="0" w:type="dxa"/>
            <w:right w:w="108" w:type="dxa"/>
          </w:tblCellMar>
        </w:tblPrEx>
        <w:trPr>
          <w:trHeight w:val="348" w:hRule="atLeast"/>
          <w:jc w:val="center"/>
        </w:trPr>
        <w:tc>
          <w:tcPr>
            <w:tcW w:w="11247" w:type="dxa"/>
            <w:gridSpan w:val="15"/>
            <w:tcBorders>
              <w:top w:val="double" w:color="auto" w:sz="6" w:space="0"/>
              <w:left w:val="nil"/>
              <w:bottom w:val="nil"/>
              <w:right w:val="nil"/>
            </w:tcBorders>
            <w:vAlign w:val="center"/>
          </w:tcPr>
          <w:p>
            <w:pPr>
              <w:adjustRightInd w:val="0"/>
              <w:snapToGrid w:val="0"/>
              <w:ind w:firstLine="207" w:firstLineChars="98"/>
              <w:rPr>
                <w:rFonts w:ascii="仿宋_GB2312" w:hAnsi="宋体" w:eastAsia="仿宋_GB2312" w:cs="宋体"/>
                <w:b/>
                <w:kern w:val="0"/>
                <w:sz w:val="18"/>
                <w:szCs w:val="18"/>
                <w:u w:val="single"/>
              </w:rPr>
            </w:pPr>
            <w:r>
              <w:rPr>
                <w:rFonts w:hint="eastAsia" w:eastAsia="楷体_GB2312"/>
                <w:b/>
                <w:bCs/>
              </w:rPr>
              <w:t>本人声明以上内容属实，如有虚假，本人愿意承担由此引发的一切后果。</w:t>
            </w:r>
            <w:r>
              <w:rPr>
                <w:rFonts w:hint="eastAsia" w:eastAsia="楷体_GB2312"/>
                <w:b/>
                <w:bCs/>
                <w:lang w:val="en-US" w:eastAsia="zh-CN"/>
              </w:rPr>
              <w:t xml:space="preserve">        </w:t>
            </w:r>
            <w:r>
              <w:rPr>
                <w:rFonts w:hint="eastAsia" w:eastAsia="楷体_GB2312"/>
                <w:b/>
                <w:bCs/>
                <w:lang w:eastAsia="zh-CN"/>
              </w:rPr>
              <w:t>申请人</w:t>
            </w:r>
            <w:r>
              <w:rPr>
                <w:rFonts w:hint="eastAsia" w:eastAsia="楷体_GB2312"/>
                <w:b/>
                <w:bCs/>
              </w:rPr>
              <w:t>签名：</w:t>
            </w:r>
            <w:r>
              <w:rPr>
                <w:rFonts w:eastAsia="楷体_GB2312"/>
                <w:b/>
                <w:bCs/>
              </w:rPr>
              <w:t xml:space="preserve">      </w:t>
            </w:r>
            <w:r>
              <w:rPr>
                <w:rFonts w:hint="eastAsia" w:eastAsia="楷体_GB2312"/>
                <w:b/>
                <w:bCs/>
              </w:rPr>
              <w:t xml:space="preserve">     </w:t>
            </w:r>
            <w:r>
              <w:rPr>
                <w:rFonts w:hint="eastAsia" w:eastAsia="楷体_GB2312"/>
                <w:b/>
                <w:bCs/>
                <w:lang w:val="en-US" w:eastAsia="zh-CN"/>
              </w:rPr>
              <w:t xml:space="preserve">                 </w:t>
            </w:r>
          </w:p>
        </w:tc>
      </w:tr>
    </w:tbl>
    <w:p>
      <w:pPr>
        <w:keepNext w:val="0"/>
        <w:keepLines w:val="0"/>
        <w:pageBreakBefore w:val="0"/>
        <w:kinsoku/>
        <w:wordWrap/>
        <w:overflowPunct/>
        <w:topLinePunct w:val="0"/>
        <w:autoSpaceDE/>
        <w:autoSpaceDN/>
        <w:bidi w:val="0"/>
        <w:spacing w:line="500" w:lineRule="exact"/>
        <w:textAlignment w:val="auto"/>
        <w:rPr>
          <w:rFonts w:hint="eastAsia" w:asciiTheme="minorEastAsia" w:hAnsiTheme="minorEastAsia"/>
          <w:sz w:val="28"/>
          <w:szCs w:val="28"/>
          <w:lang w:val="en-US" w:eastAsia="zh-CN"/>
        </w:rPr>
      </w:pPr>
    </w:p>
    <w:sectPr>
      <w:pgSz w:w="11906" w:h="16838"/>
      <w:pgMar w:top="1157" w:right="1247" w:bottom="1157" w:left="124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0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0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5F93"/>
    <w:rsid w:val="00026CA7"/>
    <w:rsid w:val="0003120B"/>
    <w:rsid w:val="000335B9"/>
    <w:rsid w:val="00036EC0"/>
    <w:rsid w:val="00041D09"/>
    <w:rsid w:val="0004269A"/>
    <w:rsid w:val="0005118B"/>
    <w:rsid w:val="000543FB"/>
    <w:rsid w:val="00055F93"/>
    <w:rsid w:val="00065B36"/>
    <w:rsid w:val="00083636"/>
    <w:rsid w:val="000925F9"/>
    <w:rsid w:val="00092FC8"/>
    <w:rsid w:val="00095829"/>
    <w:rsid w:val="000968C8"/>
    <w:rsid w:val="000A0D71"/>
    <w:rsid w:val="000B1692"/>
    <w:rsid w:val="000B37B8"/>
    <w:rsid w:val="000E5C89"/>
    <w:rsid w:val="00115E40"/>
    <w:rsid w:val="00132C4F"/>
    <w:rsid w:val="0013578C"/>
    <w:rsid w:val="00146490"/>
    <w:rsid w:val="0015194A"/>
    <w:rsid w:val="00160F85"/>
    <w:rsid w:val="00163C2E"/>
    <w:rsid w:val="001715B3"/>
    <w:rsid w:val="00172F7D"/>
    <w:rsid w:val="00185769"/>
    <w:rsid w:val="00197FBC"/>
    <w:rsid w:val="001A0868"/>
    <w:rsid w:val="001B48F3"/>
    <w:rsid w:val="001C3496"/>
    <w:rsid w:val="001C73E8"/>
    <w:rsid w:val="001D106E"/>
    <w:rsid w:val="001D2449"/>
    <w:rsid w:val="001F2E5D"/>
    <w:rsid w:val="002228BC"/>
    <w:rsid w:val="00267E31"/>
    <w:rsid w:val="00280555"/>
    <w:rsid w:val="00293220"/>
    <w:rsid w:val="00294816"/>
    <w:rsid w:val="002C1814"/>
    <w:rsid w:val="002C6D52"/>
    <w:rsid w:val="002D7090"/>
    <w:rsid w:val="002F5CDF"/>
    <w:rsid w:val="002F6B35"/>
    <w:rsid w:val="00312D51"/>
    <w:rsid w:val="00312D72"/>
    <w:rsid w:val="00314BCF"/>
    <w:rsid w:val="00323F1F"/>
    <w:rsid w:val="00332793"/>
    <w:rsid w:val="00335B7F"/>
    <w:rsid w:val="00380983"/>
    <w:rsid w:val="00382F31"/>
    <w:rsid w:val="00385972"/>
    <w:rsid w:val="00396091"/>
    <w:rsid w:val="003A45D0"/>
    <w:rsid w:val="003B6CEA"/>
    <w:rsid w:val="003C36B7"/>
    <w:rsid w:val="003D2562"/>
    <w:rsid w:val="003D4D73"/>
    <w:rsid w:val="003E550F"/>
    <w:rsid w:val="004464A1"/>
    <w:rsid w:val="00447A98"/>
    <w:rsid w:val="00467E85"/>
    <w:rsid w:val="00495BA1"/>
    <w:rsid w:val="004A651F"/>
    <w:rsid w:val="004C2C93"/>
    <w:rsid w:val="004D2390"/>
    <w:rsid w:val="004D2392"/>
    <w:rsid w:val="004D367F"/>
    <w:rsid w:val="004D4757"/>
    <w:rsid w:val="004D5794"/>
    <w:rsid w:val="005000D6"/>
    <w:rsid w:val="00500B7F"/>
    <w:rsid w:val="00513093"/>
    <w:rsid w:val="00515D95"/>
    <w:rsid w:val="00520413"/>
    <w:rsid w:val="00520A10"/>
    <w:rsid w:val="00522A0B"/>
    <w:rsid w:val="00535DFB"/>
    <w:rsid w:val="005461FA"/>
    <w:rsid w:val="005558A2"/>
    <w:rsid w:val="00571636"/>
    <w:rsid w:val="005A629A"/>
    <w:rsid w:val="005B6833"/>
    <w:rsid w:val="006079CC"/>
    <w:rsid w:val="00613E40"/>
    <w:rsid w:val="0061433A"/>
    <w:rsid w:val="00615DC4"/>
    <w:rsid w:val="00631762"/>
    <w:rsid w:val="00646748"/>
    <w:rsid w:val="00651E7B"/>
    <w:rsid w:val="00654C90"/>
    <w:rsid w:val="00661E0A"/>
    <w:rsid w:val="00682E1F"/>
    <w:rsid w:val="006843FE"/>
    <w:rsid w:val="006908D7"/>
    <w:rsid w:val="00692A7D"/>
    <w:rsid w:val="00695F49"/>
    <w:rsid w:val="00695FF4"/>
    <w:rsid w:val="006A21E5"/>
    <w:rsid w:val="006A3BED"/>
    <w:rsid w:val="006E3EAF"/>
    <w:rsid w:val="0070362C"/>
    <w:rsid w:val="00715E7F"/>
    <w:rsid w:val="0072072B"/>
    <w:rsid w:val="0073404D"/>
    <w:rsid w:val="0074351F"/>
    <w:rsid w:val="00753F0C"/>
    <w:rsid w:val="00781996"/>
    <w:rsid w:val="00784E15"/>
    <w:rsid w:val="00794201"/>
    <w:rsid w:val="0079788F"/>
    <w:rsid w:val="007A6F02"/>
    <w:rsid w:val="007B1C26"/>
    <w:rsid w:val="007B3440"/>
    <w:rsid w:val="007B4807"/>
    <w:rsid w:val="007E54A8"/>
    <w:rsid w:val="007E7527"/>
    <w:rsid w:val="00800828"/>
    <w:rsid w:val="0084061C"/>
    <w:rsid w:val="0085700A"/>
    <w:rsid w:val="0088549B"/>
    <w:rsid w:val="008921E6"/>
    <w:rsid w:val="00895A2D"/>
    <w:rsid w:val="00897DA8"/>
    <w:rsid w:val="008C0E3C"/>
    <w:rsid w:val="008C55D8"/>
    <w:rsid w:val="008E282F"/>
    <w:rsid w:val="008E49D9"/>
    <w:rsid w:val="008F0F52"/>
    <w:rsid w:val="008F2C81"/>
    <w:rsid w:val="0091068D"/>
    <w:rsid w:val="00911D6B"/>
    <w:rsid w:val="009369B2"/>
    <w:rsid w:val="009439B9"/>
    <w:rsid w:val="00950AC2"/>
    <w:rsid w:val="00971B76"/>
    <w:rsid w:val="0097572F"/>
    <w:rsid w:val="009B7A2F"/>
    <w:rsid w:val="009D584A"/>
    <w:rsid w:val="009F4CE5"/>
    <w:rsid w:val="00A11608"/>
    <w:rsid w:val="00A11C70"/>
    <w:rsid w:val="00A22187"/>
    <w:rsid w:val="00A22FE2"/>
    <w:rsid w:val="00A360C6"/>
    <w:rsid w:val="00A4384D"/>
    <w:rsid w:val="00A6000B"/>
    <w:rsid w:val="00A609C8"/>
    <w:rsid w:val="00A86809"/>
    <w:rsid w:val="00AA2D6E"/>
    <w:rsid w:val="00AA39D1"/>
    <w:rsid w:val="00AA710D"/>
    <w:rsid w:val="00AB4DEF"/>
    <w:rsid w:val="00AC569D"/>
    <w:rsid w:val="00AD0895"/>
    <w:rsid w:val="00AD1EC1"/>
    <w:rsid w:val="00AD436E"/>
    <w:rsid w:val="00AD788C"/>
    <w:rsid w:val="00B04E70"/>
    <w:rsid w:val="00B15984"/>
    <w:rsid w:val="00B15D07"/>
    <w:rsid w:val="00B168B8"/>
    <w:rsid w:val="00B500CF"/>
    <w:rsid w:val="00B63CD8"/>
    <w:rsid w:val="00B778F6"/>
    <w:rsid w:val="00B80EAD"/>
    <w:rsid w:val="00B862C5"/>
    <w:rsid w:val="00B9792B"/>
    <w:rsid w:val="00BA4879"/>
    <w:rsid w:val="00BB236A"/>
    <w:rsid w:val="00BE459E"/>
    <w:rsid w:val="00BF029B"/>
    <w:rsid w:val="00C00CDD"/>
    <w:rsid w:val="00C0323A"/>
    <w:rsid w:val="00C13747"/>
    <w:rsid w:val="00C143F6"/>
    <w:rsid w:val="00C16C83"/>
    <w:rsid w:val="00C232CE"/>
    <w:rsid w:val="00C33B4E"/>
    <w:rsid w:val="00C5096D"/>
    <w:rsid w:val="00C50E82"/>
    <w:rsid w:val="00C561E0"/>
    <w:rsid w:val="00C643B9"/>
    <w:rsid w:val="00C65E59"/>
    <w:rsid w:val="00C801C1"/>
    <w:rsid w:val="00C87E37"/>
    <w:rsid w:val="00C90618"/>
    <w:rsid w:val="00CA2FAD"/>
    <w:rsid w:val="00CA60B9"/>
    <w:rsid w:val="00CA6F90"/>
    <w:rsid w:val="00D00D40"/>
    <w:rsid w:val="00D038A6"/>
    <w:rsid w:val="00D13092"/>
    <w:rsid w:val="00D30374"/>
    <w:rsid w:val="00D77F7C"/>
    <w:rsid w:val="00D92FC8"/>
    <w:rsid w:val="00DC2194"/>
    <w:rsid w:val="00DC6C86"/>
    <w:rsid w:val="00DD747D"/>
    <w:rsid w:val="00DE0CFF"/>
    <w:rsid w:val="00DF0052"/>
    <w:rsid w:val="00DF6F7C"/>
    <w:rsid w:val="00E021AC"/>
    <w:rsid w:val="00E24900"/>
    <w:rsid w:val="00E41930"/>
    <w:rsid w:val="00E477B3"/>
    <w:rsid w:val="00E73A1B"/>
    <w:rsid w:val="00E82153"/>
    <w:rsid w:val="00E93B45"/>
    <w:rsid w:val="00EA45BF"/>
    <w:rsid w:val="00EB2592"/>
    <w:rsid w:val="00EC6AED"/>
    <w:rsid w:val="00EE754B"/>
    <w:rsid w:val="00EF5879"/>
    <w:rsid w:val="00F07C6F"/>
    <w:rsid w:val="00F24B4E"/>
    <w:rsid w:val="00F322D7"/>
    <w:rsid w:val="00F36716"/>
    <w:rsid w:val="00F70746"/>
    <w:rsid w:val="00F80732"/>
    <w:rsid w:val="00F82269"/>
    <w:rsid w:val="00F83DE8"/>
    <w:rsid w:val="00F84FE7"/>
    <w:rsid w:val="00F9100C"/>
    <w:rsid w:val="00F928D5"/>
    <w:rsid w:val="00F94D75"/>
    <w:rsid w:val="00FA2599"/>
    <w:rsid w:val="00FE694E"/>
    <w:rsid w:val="02042825"/>
    <w:rsid w:val="026E2DCE"/>
    <w:rsid w:val="0439385D"/>
    <w:rsid w:val="05023F6F"/>
    <w:rsid w:val="0686189B"/>
    <w:rsid w:val="09162530"/>
    <w:rsid w:val="091A2E30"/>
    <w:rsid w:val="0D381B51"/>
    <w:rsid w:val="10AD0C8E"/>
    <w:rsid w:val="140A0CF6"/>
    <w:rsid w:val="145A2EDB"/>
    <w:rsid w:val="14C04D7E"/>
    <w:rsid w:val="150200A8"/>
    <w:rsid w:val="18B828C6"/>
    <w:rsid w:val="1A627AE7"/>
    <w:rsid w:val="1D3F61F6"/>
    <w:rsid w:val="1E741269"/>
    <w:rsid w:val="1FFE6560"/>
    <w:rsid w:val="21BA320B"/>
    <w:rsid w:val="232C1EE7"/>
    <w:rsid w:val="23F1448F"/>
    <w:rsid w:val="2A1F2DCA"/>
    <w:rsid w:val="2ADE42D3"/>
    <w:rsid w:val="306B234A"/>
    <w:rsid w:val="31375E30"/>
    <w:rsid w:val="3358470A"/>
    <w:rsid w:val="347E245F"/>
    <w:rsid w:val="3B044D0E"/>
    <w:rsid w:val="3C722ACF"/>
    <w:rsid w:val="3D1E2AAF"/>
    <w:rsid w:val="3DA92763"/>
    <w:rsid w:val="3DEC3485"/>
    <w:rsid w:val="3EB47DC9"/>
    <w:rsid w:val="3FC10094"/>
    <w:rsid w:val="43FD65B5"/>
    <w:rsid w:val="465245D9"/>
    <w:rsid w:val="46C409A7"/>
    <w:rsid w:val="47F81B94"/>
    <w:rsid w:val="48C95143"/>
    <w:rsid w:val="4BEB7CB9"/>
    <w:rsid w:val="4E7955CB"/>
    <w:rsid w:val="4FB01626"/>
    <w:rsid w:val="56517C4F"/>
    <w:rsid w:val="5B4A47E2"/>
    <w:rsid w:val="5E791D61"/>
    <w:rsid w:val="64AA08E2"/>
    <w:rsid w:val="685A378A"/>
    <w:rsid w:val="6D314AF0"/>
    <w:rsid w:val="6F35095D"/>
    <w:rsid w:val="75EF7752"/>
    <w:rsid w:val="766B0ED3"/>
    <w:rsid w:val="77C46C2E"/>
    <w:rsid w:val="78F03B57"/>
    <w:rsid w:val="7AF57926"/>
    <w:rsid w:val="7E5602A5"/>
    <w:rsid w:val="7E99114A"/>
    <w:rsid w:val="7F861C84"/>
    <w:rsid w:val="7FDF0FB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9"/>
    <w:pPr>
      <w:keepNext/>
      <w:keepLines/>
      <w:spacing w:before="340" w:after="330" w:line="578" w:lineRule="auto"/>
      <w:outlineLvl w:val="0"/>
    </w:pPr>
    <w:rPr>
      <w:b/>
      <w:bCs/>
      <w:kern w:val="44"/>
      <w:sz w:val="44"/>
      <w:szCs w:val="44"/>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6"/>
    <w:qFormat/>
    <w:uiPriority w:val="0"/>
    <w:pPr>
      <w:ind w:left="100" w:leftChars="2500"/>
    </w:pPr>
  </w:style>
  <w:style w:type="paragraph" w:styleId="4">
    <w:name w:val="Balloon Text"/>
    <w:basedOn w:val="1"/>
    <w:link w:val="18"/>
    <w:qFormat/>
    <w:uiPriority w:val="0"/>
    <w:rPr>
      <w:sz w:val="18"/>
      <w:szCs w:val="18"/>
    </w:rPr>
  </w:style>
  <w:style w:type="paragraph" w:styleId="5">
    <w:name w:val="footer"/>
    <w:basedOn w:val="1"/>
    <w:link w:val="14"/>
    <w:qFormat/>
    <w:uiPriority w:val="0"/>
    <w:pPr>
      <w:tabs>
        <w:tab w:val="center" w:pos="4153"/>
        <w:tab w:val="right" w:pos="8306"/>
      </w:tabs>
      <w:snapToGrid w:val="0"/>
      <w:jc w:val="left"/>
    </w:pPr>
    <w:rPr>
      <w:sz w:val="18"/>
      <w:szCs w:val="18"/>
    </w:rPr>
  </w:style>
  <w:style w:type="paragraph" w:styleId="6">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spacing w:beforeAutospacing="1" w:afterAutospacing="1"/>
      <w:jc w:val="left"/>
    </w:pPr>
    <w:rPr>
      <w:rFonts w:cs="Times New Roman"/>
      <w:kern w:val="0"/>
      <w:sz w:val="24"/>
    </w:rPr>
  </w:style>
  <w:style w:type="table" w:styleId="9">
    <w:name w:val="Table Grid"/>
    <w:basedOn w:val="8"/>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1">
    <w:name w:val="Strong"/>
    <w:basedOn w:val="10"/>
    <w:qFormat/>
    <w:uiPriority w:val="22"/>
    <w:rPr>
      <w:b/>
    </w:rPr>
  </w:style>
  <w:style w:type="character" w:styleId="12">
    <w:name w:val="Hyperlink"/>
    <w:basedOn w:val="10"/>
    <w:qFormat/>
    <w:uiPriority w:val="0"/>
    <w:rPr>
      <w:color w:val="0563C1" w:themeColor="hyperlink"/>
      <w:u w:val="single"/>
      <w14:textFill>
        <w14:solidFill>
          <w14:schemeClr w14:val="hlink"/>
        </w14:solidFill>
      </w14:textFill>
    </w:rPr>
  </w:style>
  <w:style w:type="character" w:customStyle="1" w:styleId="13">
    <w:name w:val="页眉 字符"/>
    <w:basedOn w:val="10"/>
    <w:link w:val="6"/>
    <w:qFormat/>
    <w:uiPriority w:val="0"/>
    <w:rPr>
      <w:rFonts w:asciiTheme="minorHAnsi" w:hAnsiTheme="minorHAnsi" w:eastAsiaTheme="minorEastAsia" w:cstheme="minorBidi"/>
      <w:kern w:val="2"/>
      <w:sz w:val="18"/>
      <w:szCs w:val="18"/>
    </w:rPr>
  </w:style>
  <w:style w:type="character" w:customStyle="1" w:styleId="14">
    <w:name w:val="页脚 字符"/>
    <w:basedOn w:val="10"/>
    <w:link w:val="5"/>
    <w:qFormat/>
    <w:uiPriority w:val="0"/>
    <w:rPr>
      <w:rFonts w:asciiTheme="minorHAnsi" w:hAnsiTheme="minorHAnsi" w:eastAsiaTheme="minorEastAsia" w:cstheme="minorBidi"/>
      <w:kern w:val="2"/>
      <w:sz w:val="18"/>
      <w:szCs w:val="18"/>
    </w:rPr>
  </w:style>
  <w:style w:type="paragraph" w:styleId="15">
    <w:name w:val="List Paragraph"/>
    <w:basedOn w:val="1"/>
    <w:unhideWhenUsed/>
    <w:qFormat/>
    <w:uiPriority w:val="34"/>
    <w:pPr>
      <w:ind w:firstLine="420" w:firstLineChars="200"/>
    </w:pPr>
  </w:style>
  <w:style w:type="character" w:customStyle="1" w:styleId="16">
    <w:name w:val="日期 字符"/>
    <w:basedOn w:val="10"/>
    <w:link w:val="3"/>
    <w:qFormat/>
    <w:uiPriority w:val="0"/>
    <w:rPr>
      <w:rFonts w:asciiTheme="minorHAnsi" w:hAnsiTheme="minorHAnsi" w:eastAsiaTheme="minorEastAsia" w:cstheme="minorBidi"/>
      <w:kern w:val="2"/>
      <w:sz w:val="21"/>
      <w:szCs w:val="22"/>
    </w:rPr>
  </w:style>
  <w:style w:type="character" w:customStyle="1" w:styleId="17">
    <w:name w:val="标题 1 字符"/>
    <w:basedOn w:val="10"/>
    <w:link w:val="2"/>
    <w:qFormat/>
    <w:uiPriority w:val="9"/>
    <w:rPr>
      <w:rFonts w:asciiTheme="minorHAnsi" w:hAnsiTheme="minorHAnsi" w:eastAsiaTheme="minorEastAsia" w:cstheme="minorBidi"/>
      <w:b/>
      <w:bCs/>
      <w:kern w:val="44"/>
      <w:sz w:val="44"/>
      <w:szCs w:val="44"/>
    </w:rPr>
  </w:style>
  <w:style w:type="character" w:customStyle="1" w:styleId="18">
    <w:name w:val="批注框文本 字符"/>
    <w:basedOn w:val="10"/>
    <w:link w:val="4"/>
    <w:qFormat/>
    <w:uiPriority w:val="0"/>
    <w:rPr>
      <w:rFonts w:asciiTheme="minorHAnsi" w:hAnsiTheme="minorHAnsi" w:eastAsiaTheme="minorEastAsia" w:cstheme="minorBidi"/>
      <w:kern w:val="2"/>
      <w:sz w:val="18"/>
      <w:szCs w:val="18"/>
    </w:rPr>
  </w:style>
  <w:style w:type="character" w:customStyle="1" w:styleId="19">
    <w:name w:val="Unresolved Mention"/>
    <w:basedOn w:val="10"/>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316229E-2022-4E9D-8A7F-8377CD55D0D7}">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19</Pages>
  <Words>868</Words>
  <Characters>4950</Characters>
  <Lines>41</Lines>
  <Paragraphs>11</Paragraphs>
  <TotalTime>2</TotalTime>
  <ScaleCrop>false</ScaleCrop>
  <LinksUpToDate>false</LinksUpToDate>
  <CharactersWithSpaces>5807</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2020-04-07T02:43:00Z</dcterms:created>
  <dc:creator>Administrator</dc:creator>
  <cp:lastModifiedBy>WPS_1516957305</cp:lastModifiedBy>
  <cp:lastPrinted>2022-03-22T00:56:57Z</cp:lastPrinted>
  <dcterms:modified xsi:type="dcterms:W3CDTF">2022-03-22T00:57:39Z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A7976485467F4C67A5F1FA785E104A03</vt:lpwstr>
  </property>
</Properties>
</file>