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附件8</w:t>
      </w:r>
    </w:p>
    <w:p>
      <w:pPr>
        <w:spacing w:line="596" w:lineRule="exact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  <w:lang w:val="en-US" w:eastAsia="zh-CN"/>
        </w:rPr>
        <w:t>忠县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  <w:t>事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  <w:lang w:eastAsia="zh-CN"/>
        </w:rPr>
        <w:t>业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  <w:t>单位202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  <w:t>年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  <w:lang w:val="en-US" w:eastAsia="zh-CN"/>
        </w:rPr>
        <w:t>公开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  <w:t>招聘工作人员考试</w:t>
      </w:r>
    </w:p>
    <w:p>
      <w:pPr>
        <w:spacing w:line="596" w:lineRule="exact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  <w:t>新冠肺炎疫情防控须知</w:t>
      </w:r>
    </w:p>
    <w:p>
      <w:pPr>
        <w:spacing w:line="596" w:lineRule="exact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  <w:u w:val="none"/>
          <w:shd w:val="clear"/>
        </w:rPr>
      </w:pP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根据目前国家和本市新冠肺炎疫情防控工作最新规定和要求，为全力确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保每一位考生生命安全和身体健康，顺利参加考试，现将考试期间疫情防控须知发布如下，请所有考生知悉、理解、配合、支持考试防疫的措施和要求。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一、考生在考前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天起须注册“渝康码”和“通信大数据行程卡”（可通过微信、支付宝小程序或相关手机APP完成），自我监测有无发热、咳嗽、乏力等疑似症状。如果旅居史、接触史发生变化或出现相关症状的，须及时在“渝康码”进行申报更新，并到医疗机构及时就诊排查，排除新冠肺炎等重点传染病。建议考生考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天在渝且不离渝，考前1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方正仿宋_GBK" w:cs="Times New Roman"/>
          <w:sz w:val="32"/>
          <w:szCs w:val="32"/>
        </w:rPr>
        <w:t>天内有境外或非低风险地区活动轨迹的考生，按本市疫情防控最新要求处理。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二、考试当日，所有考生须持考前48小时内新冠肺炎病毒核酸检测阴性报告，且重庆“渝康码”“通信大数据行程卡”显示为绿码，无异常（当日更新），体温查验＜37.3℃，且无异常情况的，可入场参加考试。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考前48小时内</w:t>
      </w:r>
      <w:r>
        <w:rPr>
          <w:rFonts w:hint="eastAsia" w:eastAsia="方正仿宋_GBK" w:cs="Times New Roman"/>
          <w:sz w:val="32"/>
          <w:szCs w:val="32"/>
          <w:lang w:eastAsia="zh-CN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新冠肺炎病毒核酸检测阴性报告</w:t>
      </w:r>
      <w:r>
        <w:rPr>
          <w:rFonts w:hint="eastAsia" w:eastAsia="方正仿宋_GBK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指</w:t>
      </w:r>
      <w:r>
        <w:rPr>
          <w:rFonts w:hint="eastAsia" w:eastAsia="方正仿宋_GBK" w:cs="Times New Roman"/>
          <w:sz w:val="32"/>
          <w:szCs w:val="32"/>
          <w:lang w:eastAsia="zh-CN"/>
        </w:rPr>
        <w:t>从核酸检测机构出具核酸检测报告起至考生进入考点前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48小时以内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注：核酸检测报告</w:t>
      </w:r>
      <w:r>
        <w:rPr>
          <w:rFonts w:hint="eastAsia" w:eastAsia="方正仿宋_GBK" w:cs="Times New Roman"/>
          <w:sz w:val="32"/>
          <w:szCs w:val="32"/>
          <w:lang w:eastAsia="zh-CN"/>
        </w:rPr>
        <w:t>有效期起算</w:t>
      </w:r>
      <w:r>
        <w:rPr>
          <w:rFonts w:ascii="Times New Roman" w:hAnsi="Times New Roman" w:eastAsia="方正仿宋_GBK" w:cs="Times New Roman"/>
          <w:sz w:val="32"/>
          <w:szCs w:val="32"/>
        </w:rPr>
        <w:t>时间指核酸检测报告的出具报告时间（非报告打印时间）。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请考生根据自己参加考试时间合理安排核酸检测时间，以免影响您参加考试。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三、考试当日，考生应提前60分钟到达考点，预留足够时间配合考点工作人员进行入场核验。</w:t>
      </w:r>
      <w:r>
        <w:rPr>
          <w:rFonts w:hint="eastAsia" w:ascii="方正小标宋_GBK" w:hAnsi="Times New Roman" w:eastAsia="方正小标宋_GBK" w:cs="Times New Roman"/>
          <w:sz w:val="32"/>
          <w:szCs w:val="32"/>
          <w:u w:val="single"/>
        </w:rPr>
        <w:t>进入考点时，考生须接受防疫安全检查和指导，出示本人纸质准考证和考前48小时内核酸检测阴性报告（纸质和电子均可），并出示“渝康码”、“通信大数据行程卡”备查（建议使用微信“防疫健康码”可直接显示两码一报告）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四、考生有以下情</w:t>
      </w:r>
      <w:r>
        <w:rPr>
          <w:rFonts w:hint="eastAsia" w:eastAsia="方正仿宋_GBK" w:cs="Times New Roman"/>
          <w:sz w:val="32"/>
          <w:szCs w:val="32"/>
          <w:lang w:eastAsia="zh-CN"/>
        </w:rPr>
        <w:t>形</w:t>
      </w:r>
      <w:r>
        <w:rPr>
          <w:rFonts w:ascii="Times New Roman" w:hAnsi="Times New Roman" w:eastAsia="方正仿宋_GBK" w:cs="Times New Roman"/>
          <w:sz w:val="32"/>
          <w:szCs w:val="32"/>
        </w:rPr>
        <w:t>之一的，不得参加考试：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sz w:val="32"/>
          <w:szCs w:val="32"/>
        </w:rPr>
        <w:t>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 w:cs="Times New Roman"/>
          <w:sz w:val="32"/>
          <w:szCs w:val="32"/>
        </w:rPr>
        <w:t>天内有境外旅居史，尚未完成隔离医学观察等健康管理的人员。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（二）新冠确诊病例、疑似病例和无症状感染者密切接触者、密接的密接，尚未完成隔离医学观察等健康管理的人员。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</w:pPr>
      <w:r>
        <w:rPr>
          <w:rFonts w:hint="eastAsia" w:eastAsia="方正仿宋_GBK" w:cs="Times New Roman"/>
          <w:sz w:val="32"/>
          <w:szCs w:val="32"/>
          <w:lang w:eastAsia="zh-CN"/>
        </w:rPr>
        <w:t>（四）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u w:val="none"/>
          <w:lang w:eastAsia="zh-CN"/>
        </w:rPr>
        <w:t>既往感染出院（舱）后复阳人员核酸CT值＜35，经医务人员判定为有风险的人员。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五</w:t>
      </w:r>
      <w:r>
        <w:rPr>
          <w:rFonts w:ascii="Times New Roman" w:hAnsi="Times New Roman" w:eastAsia="方正仿宋_GBK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sz w:val="32"/>
          <w:szCs w:val="32"/>
        </w:rPr>
        <w:t>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天内，曾出现体温≥37.3℃或有疑似症状，但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sz w:val="32"/>
          <w:szCs w:val="32"/>
        </w:rPr>
        <w:t>前未排除传染病或仍存在身体不适症状。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六</w:t>
      </w:r>
      <w:r>
        <w:rPr>
          <w:rFonts w:ascii="Times New Roman" w:hAnsi="Times New Roman" w:eastAsia="方正仿宋_GBK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sz w:val="32"/>
          <w:szCs w:val="32"/>
        </w:rPr>
        <w:t>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天内有国内中高风险地区旅居史，未完成隔离医学观察等健康管理的人员。</w:t>
      </w:r>
    </w:p>
    <w:p>
      <w:pPr>
        <w:spacing w:line="596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lang w:eastAsia="zh-CN"/>
        </w:rPr>
        <w:t>（七）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sz w:val="32"/>
          <w:szCs w:val="32"/>
        </w:rPr>
        <w:t>前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sz w:val="32"/>
          <w:szCs w:val="32"/>
        </w:rPr>
        <w:t>天内有国内中高风险地区</w:t>
      </w:r>
      <w:r>
        <w:rPr>
          <w:rFonts w:hint="eastAsia" w:eastAsia="方正仿宋_GBK" w:cs="Times New Roman"/>
          <w:sz w:val="32"/>
          <w:szCs w:val="32"/>
          <w:lang w:eastAsia="zh-CN"/>
        </w:rPr>
        <w:t>所在县（市、区、旗）</w:t>
      </w:r>
      <w:r>
        <w:rPr>
          <w:rFonts w:ascii="Times New Roman" w:hAnsi="Times New Roman" w:eastAsia="方正仿宋_GBK" w:cs="Times New Roman"/>
          <w:sz w:val="32"/>
          <w:szCs w:val="32"/>
        </w:rPr>
        <w:t>旅居史，</w:t>
      </w:r>
      <w:r>
        <w:rPr>
          <w:rFonts w:hint="eastAsia" w:eastAsia="方正仿宋_GBK" w:cs="Times New Roman"/>
          <w:sz w:val="32"/>
          <w:szCs w:val="32"/>
          <w:lang w:eastAsia="zh-CN"/>
        </w:rPr>
        <w:t>抵渝后未完成“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3天2检”的人员。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八</w:t>
      </w:r>
      <w:r>
        <w:rPr>
          <w:rFonts w:ascii="Times New Roman" w:hAnsi="Times New Roman" w:eastAsia="方正仿宋_GBK" w:cs="Times New Roman"/>
          <w:sz w:val="32"/>
          <w:szCs w:val="32"/>
        </w:rPr>
        <w:t>）考试当天，重庆“渝康码”、“通信大数据行程卡”异常的考生。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九</w:t>
      </w:r>
      <w:r>
        <w:rPr>
          <w:rFonts w:ascii="Times New Roman" w:hAnsi="Times New Roman" w:eastAsia="方正仿宋_GBK" w:cs="Times New Roman"/>
          <w:sz w:val="32"/>
          <w:szCs w:val="32"/>
        </w:rPr>
        <w:t>）考试当天，不能按上述要求提供考前48小时内核酸检测阴性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报告</w:t>
      </w:r>
      <w:r>
        <w:rPr>
          <w:rFonts w:ascii="Times New Roman" w:hAnsi="Times New Roman" w:eastAsia="方正仿宋_GBK" w:cs="Times New Roman"/>
          <w:sz w:val="32"/>
          <w:szCs w:val="32"/>
        </w:rPr>
        <w:t>的考生。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eastAsia="方正仿宋_GBK" w:cs="Times New Roman"/>
          <w:sz w:val="32"/>
          <w:szCs w:val="32"/>
          <w:lang w:eastAsia="zh-CN"/>
        </w:rPr>
        <w:t>十</w:t>
      </w:r>
      <w:r>
        <w:rPr>
          <w:rFonts w:ascii="Times New Roman" w:hAnsi="Times New Roman" w:eastAsia="方正仿宋_GBK" w:cs="Times New Roman"/>
          <w:sz w:val="32"/>
          <w:szCs w:val="32"/>
        </w:rPr>
        <w:t>）考生进入考点前，因体温异常、干咳、乏力等症状，经现场医务专业人员确认有可疑症状的考生。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五、考生应遵守疫情防控相关规定，并做好自我防护。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（一）考生应当遵守本市疫情防控相关规定，主动及时了解考试相关疫情防控要求，积极配合考点、考场做好现场防疫工作。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考生在备考期间，务必做好个人防护，避免前往人员密集地区，避免与无关人员接触。勤洗手，公共场所佩戴口罩，在各种场所保持一定的安全社交距离。考试当天，尽可能做到居住地与考点之间“两点一线”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（三）考生在考试当天，须自备口罩，除核验身份时须按要求摘戴口罩外，进出考点、考场应当全程佩戴口罩，在考试过程中建议全程</w:t>
      </w:r>
      <w:r>
        <w:rPr>
          <w:rFonts w:hint="eastAsia" w:eastAsia="方正仿宋_GBK" w:cs="Times New Roman"/>
          <w:sz w:val="32"/>
          <w:szCs w:val="32"/>
          <w:lang w:eastAsia="zh-CN"/>
        </w:rPr>
        <w:t>（除面试室答题环节外）</w:t>
      </w:r>
      <w:r>
        <w:rPr>
          <w:rFonts w:ascii="Times New Roman" w:hAnsi="Times New Roman" w:eastAsia="方正仿宋_GBK" w:cs="Times New Roman"/>
          <w:sz w:val="32"/>
          <w:szCs w:val="32"/>
        </w:rPr>
        <w:t>佩戴口罩。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在考试过程中，考生若出现发热、咳嗽、咽痛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考生应及时送医就诊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（五）考生自行赴考，送考人员不得进入考点和在考点周围聚集，考点不提供停车条件。每场考试结束后，考生须服从考点安排分批、错峰离场。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六、有关要求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（一）考生应认真阅读本防控须知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eastAsia" w:ascii="方正小标宋_GBK" w:hAnsi="Times New Roman" w:eastAsia="方正小标宋_GBK" w:cs="Times New Roman"/>
          <w:sz w:val="32"/>
          <w:szCs w:val="32"/>
          <w:u w:val="single"/>
        </w:rPr>
        <w:t>考生</w:t>
      </w:r>
      <w:r>
        <w:rPr>
          <w:rFonts w:hint="eastAsia" w:ascii="方正小标宋_GBK" w:eastAsia="方正小标宋_GBK" w:cs="Times New Roman"/>
          <w:sz w:val="32"/>
          <w:szCs w:val="32"/>
          <w:u w:val="single"/>
          <w:lang w:eastAsia="zh-CN"/>
        </w:rPr>
        <w:t>领取</w:t>
      </w:r>
      <w:r>
        <w:rPr>
          <w:rFonts w:hint="eastAsia" w:ascii="方正小标宋_GBK" w:hAnsi="Times New Roman" w:eastAsia="方正小标宋_GBK" w:cs="Times New Roman"/>
          <w:sz w:val="32"/>
          <w:szCs w:val="32"/>
          <w:u w:val="single"/>
        </w:rPr>
        <w:t>准考证即视为认同</w:t>
      </w:r>
      <w:r>
        <w:rPr>
          <w:rFonts w:hint="eastAsia" w:ascii="方正小标宋_GBK" w:hAnsi="Times New Roman" w:eastAsia="方正小标宋_GBK" w:cs="Times New Roman"/>
          <w:sz w:val="32"/>
          <w:szCs w:val="32"/>
          <w:u w:val="single"/>
          <w:lang w:eastAsia="zh-CN"/>
        </w:rPr>
        <w:t>本须知内容</w:t>
      </w:r>
      <w:r>
        <w:rPr>
          <w:rFonts w:hint="eastAsia" w:ascii="方正小标宋_GBK" w:hAnsi="Times New Roman" w:eastAsia="方正小标宋_GBK" w:cs="Times New Roman"/>
          <w:sz w:val="32"/>
          <w:szCs w:val="32"/>
          <w:u w:val="single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如违反相关规定，自愿承担相关责任、接受相应处理。</w:t>
      </w:r>
    </w:p>
    <w:p>
      <w:pPr>
        <w:spacing w:line="596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/>
    <w:p>
      <w:pPr>
        <w:spacing w:line="600" w:lineRule="exact"/>
        <w:ind w:firstLine="640" w:firstLineChars="200"/>
        <w:rPr>
          <w:rFonts w:eastAsia="方正仿宋_GBK"/>
        </w:rPr>
      </w:pP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OTVlYzljMTZkOWRmODJhZjM3ODlmYTc2MTUyYWMifQ=="/>
  </w:docVars>
  <w:rsids>
    <w:rsidRoot w:val="2AF8452D"/>
    <w:rsid w:val="00707515"/>
    <w:rsid w:val="055337CD"/>
    <w:rsid w:val="058A5D4C"/>
    <w:rsid w:val="082A3B7D"/>
    <w:rsid w:val="0A067CB5"/>
    <w:rsid w:val="0BA23D92"/>
    <w:rsid w:val="14404671"/>
    <w:rsid w:val="1C4905E7"/>
    <w:rsid w:val="21377129"/>
    <w:rsid w:val="23FE4510"/>
    <w:rsid w:val="24846D13"/>
    <w:rsid w:val="2AF8452D"/>
    <w:rsid w:val="2BC84E0C"/>
    <w:rsid w:val="37D50D4B"/>
    <w:rsid w:val="3C0E664C"/>
    <w:rsid w:val="3EB253F6"/>
    <w:rsid w:val="43BD3407"/>
    <w:rsid w:val="44D47C1B"/>
    <w:rsid w:val="4B7871BC"/>
    <w:rsid w:val="4F921C2B"/>
    <w:rsid w:val="58564514"/>
    <w:rsid w:val="58B506ED"/>
    <w:rsid w:val="58E06636"/>
    <w:rsid w:val="5CDF6672"/>
    <w:rsid w:val="5E171C43"/>
    <w:rsid w:val="653866A2"/>
    <w:rsid w:val="6D186493"/>
    <w:rsid w:val="7B96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toc 5"/>
    <w:basedOn w:val="1"/>
    <w:next w:val="1"/>
    <w:qFormat/>
    <w:uiPriority w:val="39"/>
    <w:pPr>
      <w:spacing w:line="600" w:lineRule="exact"/>
      <w:ind w:firstLine="200" w:firstLineChars="200"/>
      <w:jc w:val="left"/>
    </w:pPr>
    <w:rPr>
      <w:rFonts w:ascii="方正黑体_GBK" w:eastAsia="方正黑体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1725</Words>
  <Characters>1748</Characters>
  <Lines>0</Lines>
  <Paragraphs>0</Paragraphs>
  <TotalTime>3</TotalTime>
  <ScaleCrop>false</ScaleCrop>
  <LinksUpToDate>false</LinksUpToDate>
  <CharactersWithSpaces>1748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2020-10-15T08:18:00Z</dcterms:created>
  <dc:creator>hp123</dc:creator>
  <cp:lastModifiedBy>Administrator</cp:lastModifiedBy>
  <dcterms:modified xsi:type="dcterms:W3CDTF">2022-07-25T07:24:50Z</dcterms:modified>
  <dc:title>重庆市2020年度事业单位招考笔试考生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7C52D260B52249B79E140209A92AB18C</vt:lpwstr>
  </property>
</Properties>
</file>