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917" w:rsidRDefault="00362934">
      <w:pPr>
        <w:pStyle w:val="a3"/>
        <w:spacing w:before="0" w:beforeAutospacing="0" w:after="0" w:afterAutospacing="0" w:line="600" w:lineRule="exact"/>
        <w:jc w:val="both"/>
        <w:rPr>
          <w:rFonts w:ascii="仿宋_GB2312" w:eastAsia="仿宋_GB2312" w:hAnsi="??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??" w:cs="仿宋_GB2312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??" w:cs="仿宋_GB2312" w:hint="eastAsia"/>
          <w:color w:val="000000"/>
          <w:sz w:val="32"/>
          <w:szCs w:val="32"/>
          <w:shd w:val="clear" w:color="auto" w:fill="FFFFFF"/>
        </w:rPr>
        <w:t>1</w:t>
      </w:r>
    </w:p>
    <w:p w:rsidR="00217917" w:rsidRDefault="00362934">
      <w:pPr>
        <w:spacing w:line="360" w:lineRule="auto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卫生资格考试考生健康申报承诺书</w:t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4"/>
        <w:gridCol w:w="3295"/>
        <w:gridCol w:w="1422"/>
        <w:gridCol w:w="1274"/>
        <w:gridCol w:w="796"/>
        <w:gridCol w:w="1186"/>
      </w:tblGrid>
      <w:tr w:rsidR="00217917">
        <w:trPr>
          <w:trHeight w:val="544"/>
          <w:jc w:val="center"/>
        </w:trPr>
        <w:tc>
          <w:tcPr>
            <w:tcW w:w="924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/>
                <w:sz w:val="24"/>
              </w:rPr>
              <w:t>姓名</w:t>
            </w:r>
          </w:p>
        </w:tc>
        <w:tc>
          <w:tcPr>
            <w:tcW w:w="3295" w:type="dxa"/>
            <w:vAlign w:val="center"/>
          </w:tcPr>
          <w:p w:rsidR="00217917" w:rsidRDefault="00217917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422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/>
                <w:sz w:val="24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 w:rsidR="00217917" w:rsidRDefault="00217917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217917">
        <w:trPr>
          <w:trHeight w:val="694"/>
          <w:jc w:val="center"/>
        </w:trPr>
        <w:tc>
          <w:tcPr>
            <w:tcW w:w="924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单位</w:t>
            </w:r>
          </w:p>
        </w:tc>
        <w:tc>
          <w:tcPr>
            <w:tcW w:w="3295" w:type="dxa"/>
            <w:vAlign w:val="center"/>
          </w:tcPr>
          <w:p w:rsidR="00217917" w:rsidRDefault="00217917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422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联系电话</w:t>
            </w:r>
          </w:p>
        </w:tc>
        <w:tc>
          <w:tcPr>
            <w:tcW w:w="3256" w:type="dxa"/>
            <w:gridSpan w:val="3"/>
            <w:vAlign w:val="center"/>
          </w:tcPr>
          <w:p w:rsidR="00217917" w:rsidRDefault="00217917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217917">
        <w:trPr>
          <w:trHeight w:val="694"/>
          <w:jc w:val="center"/>
        </w:trPr>
        <w:tc>
          <w:tcPr>
            <w:tcW w:w="924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考试类别</w:t>
            </w:r>
          </w:p>
        </w:tc>
        <w:tc>
          <w:tcPr>
            <w:tcW w:w="7973" w:type="dxa"/>
            <w:gridSpan w:val="5"/>
            <w:vAlign w:val="center"/>
          </w:tcPr>
          <w:p w:rsidR="00217917" w:rsidRDefault="00362934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卫生专业技术资格考试</w:t>
            </w:r>
            <w:r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  <w:lang w:val="zh-CN"/>
              </w:rPr>
              <w:t>□</w:t>
            </w:r>
            <w:r>
              <w:rPr>
                <w:rFonts w:ascii="宋体" w:eastAsia="仿宋" w:hAnsi="宋体" w:hint="eastAsia"/>
                <w:sz w:val="24"/>
              </w:rPr>
              <w:t xml:space="preserve">  </w:t>
            </w:r>
            <w:r>
              <w:rPr>
                <w:rFonts w:ascii="宋体" w:eastAsia="仿宋" w:hAnsi="宋体" w:hint="eastAsia"/>
                <w:sz w:val="24"/>
              </w:rPr>
              <w:t>；</w:t>
            </w:r>
            <w:r>
              <w:rPr>
                <w:rFonts w:ascii="宋体" w:eastAsia="仿宋" w:hAnsi="宋体" w:hint="eastAsia"/>
                <w:sz w:val="24"/>
              </w:rPr>
              <w:t>2.</w:t>
            </w:r>
            <w:r>
              <w:rPr>
                <w:rFonts w:ascii="宋体" w:eastAsia="仿宋" w:hAnsi="宋体" w:hint="eastAsia"/>
                <w:sz w:val="24"/>
              </w:rPr>
              <w:t>护士执业资格考试</w:t>
            </w:r>
            <w:r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  <w:lang w:val="zh-CN"/>
              </w:rPr>
              <w:t>□</w:t>
            </w:r>
          </w:p>
          <w:p w:rsidR="00217917" w:rsidRDefault="00362934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卫生专业</w:t>
            </w:r>
            <w:proofErr w:type="gramStart"/>
            <w:r>
              <w:rPr>
                <w:rFonts w:ascii="宋体" w:eastAsia="仿宋" w:hAnsi="宋体" w:hint="eastAsia"/>
                <w:sz w:val="24"/>
              </w:rPr>
              <w:t>高级实践</w:t>
            </w:r>
            <w:proofErr w:type="gramEnd"/>
            <w:r>
              <w:rPr>
                <w:rFonts w:ascii="宋体" w:eastAsia="仿宋" w:hAnsi="宋体" w:hint="eastAsia"/>
                <w:sz w:val="24"/>
              </w:rPr>
              <w:t>能力考试</w:t>
            </w:r>
            <w:r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  <w:lang w:val="zh-CN"/>
              </w:rPr>
              <w:t>□</w:t>
            </w:r>
          </w:p>
        </w:tc>
      </w:tr>
      <w:tr w:rsidR="00217917">
        <w:trPr>
          <w:trHeight w:val="548"/>
          <w:jc w:val="center"/>
        </w:trPr>
        <w:tc>
          <w:tcPr>
            <w:tcW w:w="924" w:type="dxa"/>
            <w:vMerge w:val="restart"/>
            <w:vAlign w:val="center"/>
          </w:tcPr>
          <w:p w:rsidR="00217917" w:rsidRDefault="00217917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流</w:t>
            </w: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行</w:t>
            </w: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病</w:t>
            </w: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学</w:t>
            </w: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史</w:t>
            </w:r>
          </w:p>
        </w:tc>
        <w:tc>
          <w:tcPr>
            <w:tcW w:w="7973" w:type="dxa"/>
            <w:gridSpan w:val="5"/>
            <w:vAlign w:val="center"/>
          </w:tcPr>
          <w:p w:rsidR="00217917" w:rsidRDefault="00362934">
            <w:pPr>
              <w:spacing w:line="360" w:lineRule="auto"/>
              <w:jc w:val="left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b/>
                <w:bCs/>
                <w:color w:val="000000"/>
                <w:kern w:val="0"/>
                <w:sz w:val="24"/>
              </w:rPr>
              <w:t>本人考前</w:t>
            </w:r>
            <w:r>
              <w:rPr>
                <w:rFonts w:ascii="宋体" w:eastAsia="仿宋" w:hAnsi="宋体" w:hint="eastAsia"/>
                <w:b/>
                <w:bCs/>
                <w:color w:val="000000"/>
                <w:kern w:val="0"/>
                <w:sz w:val="24"/>
              </w:rPr>
              <w:t>14</w:t>
            </w:r>
            <w:r>
              <w:rPr>
                <w:rFonts w:ascii="宋体" w:eastAsia="仿宋" w:hAnsi="宋体" w:hint="eastAsia"/>
                <w:b/>
                <w:bCs/>
                <w:color w:val="000000"/>
                <w:kern w:val="0"/>
                <w:sz w:val="24"/>
              </w:rPr>
              <w:t>日内是否有以下情况：</w:t>
            </w:r>
          </w:p>
        </w:tc>
      </w:tr>
      <w:tr w:rsidR="00217917">
        <w:trPr>
          <w:trHeight w:val="662"/>
          <w:jc w:val="center"/>
        </w:trPr>
        <w:tc>
          <w:tcPr>
            <w:tcW w:w="924" w:type="dxa"/>
            <w:vMerge/>
            <w:vAlign w:val="center"/>
          </w:tcPr>
          <w:p w:rsidR="00217917" w:rsidRDefault="00217917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1.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是否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出现发热、干咳、乏力、鼻塞、流涕、咽痛、腹泻等症状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796" w:type="dxa"/>
            <w:vAlign w:val="center"/>
          </w:tcPr>
          <w:p w:rsidR="00217917" w:rsidRDefault="00362934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17917">
        <w:trPr>
          <w:trHeight w:val="617"/>
          <w:jc w:val="center"/>
        </w:trPr>
        <w:tc>
          <w:tcPr>
            <w:tcW w:w="924" w:type="dxa"/>
            <w:vMerge/>
          </w:tcPr>
          <w:p w:rsidR="00217917" w:rsidRDefault="00217917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2.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属于既往新冠肺炎确诊病例、无症状感染者</w:t>
            </w:r>
          </w:p>
        </w:tc>
        <w:tc>
          <w:tcPr>
            <w:tcW w:w="796" w:type="dxa"/>
            <w:vAlign w:val="center"/>
          </w:tcPr>
          <w:p w:rsidR="00217917" w:rsidRDefault="00362934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17917">
        <w:trPr>
          <w:trHeight w:val="667"/>
          <w:jc w:val="center"/>
        </w:trPr>
        <w:tc>
          <w:tcPr>
            <w:tcW w:w="924" w:type="dxa"/>
            <w:vMerge/>
          </w:tcPr>
          <w:p w:rsidR="00217917" w:rsidRDefault="00217917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是否有确诊病例（</w:t>
            </w:r>
            <w:proofErr w:type="gramStart"/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含无症状</w:t>
            </w:r>
            <w:proofErr w:type="gramEnd"/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感染者）所在县市区旅居史。</w:t>
            </w:r>
          </w:p>
        </w:tc>
        <w:tc>
          <w:tcPr>
            <w:tcW w:w="796" w:type="dxa"/>
            <w:vAlign w:val="center"/>
          </w:tcPr>
          <w:p w:rsidR="00217917" w:rsidRDefault="00362934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17917">
        <w:trPr>
          <w:trHeight w:val="656"/>
          <w:jc w:val="center"/>
        </w:trPr>
        <w:tc>
          <w:tcPr>
            <w:tcW w:w="924" w:type="dxa"/>
            <w:vMerge/>
          </w:tcPr>
          <w:p w:rsidR="00217917" w:rsidRDefault="00217917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4.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从</w:t>
            </w: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市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外中高风险地区入温或返温。</w:t>
            </w:r>
          </w:p>
        </w:tc>
        <w:tc>
          <w:tcPr>
            <w:tcW w:w="796" w:type="dxa"/>
            <w:vAlign w:val="center"/>
          </w:tcPr>
          <w:p w:rsidR="00217917" w:rsidRDefault="00362934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17917">
        <w:trPr>
          <w:trHeight w:val="631"/>
          <w:jc w:val="center"/>
        </w:trPr>
        <w:tc>
          <w:tcPr>
            <w:tcW w:w="924" w:type="dxa"/>
            <w:vMerge/>
          </w:tcPr>
          <w:p w:rsidR="00217917" w:rsidRDefault="00217917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5.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从境外（含港澳台）入温或返温。</w:t>
            </w:r>
          </w:p>
        </w:tc>
        <w:tc>
          <w:tcPr>
            <w:tcW w:w="796" w:type="dxa"/>
            <w:vAlign w:val="center"/>
          </w:tcPr>
          <w:p w:rsidR="00217917" w:rsidRDefault="00362934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17917">
        <w:trPr>
          <w:trHeight w:val="740"/>
          <w:jc w:val="center"/>
        </w:trPr>
        <w:tc>
          <w:tcPr>
            <w:tcW w:w="924" w:type="dxa"/>
            <w:vMerge/>
          </w:tcPr>
          <w:p w:rsidR="00217917" w:rsidRDefault="00217917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6.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与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新冠肺炎确诊病例、疑似病例或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已发现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无症状感染者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有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接触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史。</w:t>
            </w:r>
          </w:p>
        </w:tc>
        <w:tc>
          <w:tcPr>
            <w:tcW w:w="796" w:type="dxa"/>
            <w:vAlign w:val="center"/>
          </w:tcPr>
          <w:p w:rsidR="00217917" w:rsidRDefault="00362934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17917">
        <w:trPr>
          <w:trHeight w:val="740"/>
          <w:jc w:val="center"/>
        </w:trPr>
        <w:tc>
          <w:tcPr>
            <w:tcW w:w="924" w:type="dxa"/>
            <w:vMerge/>
          </w:tcPr>
          <w:p w:rsidR="00217917" w:rsidRDefault="00217917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7.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与来自境外（含港澳台）、国内中高风险地区人员有接触史。</w:t>
            </w:r>
          </w:p>
        </w:tc>
        <w:tc>
          <w:tcPr>
            <w:tcW w:w="796" w:type="dxa"/>
            <w:vAlign w:val="center"/>
          </w:tcPr>
          <w:p w:rsidR="00217917" w:rsidRDefault="00362934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17917">
        <w:trPr>
          <w:trHeight w:val="740"/>
          <w:jc w:val="center"/>
        </w:trPr>
        <w:tc>
          <w:tcPr>
            <w:tcW w:w="924" w:type="dxa"/>
            <w:vMerge/>
          </w:tcPr>
          <w:p w:rsidR="00217917" w:rsidRDefault="00217917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8.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 w:rsidR="00217917" w:rsidRDefault="00362934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17917">
        <w:trPr>
          <w:trHeight w:val="2951"/>
          <w:jc w:val="center"/>
        </w:trPr>
        <w:tc>
          <w:tcPr>
            <w:tcW w:w="924" w:type="dxa"/>
            <w:vAlign w:val="center"/>
          </w:tcPr>
          <w:p w:rsidR="00217917" w:rsidRDefault="00217917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考</w:t>
            </w: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生</w:t>
            </w: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承</w:t>
            </w:r>
          </w:p>
          <w:p w:rsidR="00217917" w:rsidRDefault="00362934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诺</w:t>
            </w:r>
          </w:p>
        </w:tc>
        <w:tc>
          <w:tcPr>
            <w:tcW w:w="7973" w:type="dxa"/>
            <w:gridSpan w:val="5"/>
          </w:tcPr>
          <w:p w:rsidR="00217917" w:rsidRDefault="00362934">
            <w:pPr>
              <w:ind w:firstLineChars="200" w:firstLine="480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严格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遵守考试纪律，服从现场工作人员管理及疫情防控工作安排。</w:t>
            </w:r>
          </w:p>
          <w:p w:rsidR="00217917" w:rsidRDefault="00217917">
            <w:pPr>
              <w:ind w:firstLineChars="200" w:firstLine="480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</w:p>
          <w:p w:rsidR="00217917" w:rsidRDefault="00362934">
            <w:pP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考生签名：</w:t>
            </w:r>
          </w:p>
          <w:p w:rsidR="00217917" w:rsidRDefault="00217917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</w:p>
          <w:p w:rsidR="00217917" w:rsidRDefault="00362934">
            <w:pPr>
              <w:wordWrap w:val="0"/>
              <w:spacing w:line="360" w:lineRule="auto"/>
              <w:jc w:val="right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2022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日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 xml:space="preserve"> </w:t>
            </w:r>
          </w:p>
        </w:tc>
      </w:tr>
    </w:tbl>
    <w:p w:rsidR="00217917" w:rsidRDefault="00217917"/>
    <w:p w:rsidR="00217917" w:rsidRDefault="00217917">
      <w:pPr>
        <w:sectPr w:rsidR="0021791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17917" w:rsidRDefault="00362934">
      <w:pPr>
        <w:pStyle w:val="a3"/>
        <w:spacing w:before="0" w:beforeAutospacing="0" w:after="0" w:afterAutospacing="0" w:line="600" w:lineRule="exact"/>
        <w:jc w:val="both"/>
        <w:rPr>
          <w:rFonts w:ascii="仿宋_GB2312" w:eastAsia="仿宋_GB2312" w:hAnsi="??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??" w:cs="仿宋_GB2312" w:hint="eastAsia"/>
          <w:color w:val="000000"/>
          <w:sz w:val="32"/>
          <w:szCs w:val="32"/>
          <w:shd w:val="clear" w:color="auto" w:fill="FFFFFF"/>
        </w:rPr>
        <w:lastRenderedPageBreak/>
        <w:t>附件</w:t>
      </w:r>
      <w:r>
        <w:rPr>
          <w:rFonts w:ascii="仿宋_GB2312" w:eastAsia="仿宋_GB2312" w:hAnsi="??" w:cs="仿宋_GB2312" w:hint="eastAsia"/>
          <w:color w:val="000000"/>
          <w:sz w:val="32"/>
          <w:szCs w:val="32"/>
          <w:shd w:val="clear" w:color="auto" w:fill="FFFFFF"/>
        </w:rPr>
        <w:t>2</w:t>
      </w:r>
    </w:p>
    <w:p w:rsidR="00217917" w:rsidRDefault="00362934">
      <w:pPr>
        <w:spacing w:line="360" w:lineRule="auto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“预申报行程”操作步骤</w:t>
      </w:r>
    </w:p>
    <w:p w:rsidR="00217917" w:rsidRDefault="00362934">
      <w:pPr>
        <w:pStyle w:val="a3"/>
        <w:spacing w:before="0" w:beforeAutospacing="0" w:after="225" w:afterAutospacing="0"/>
      </w:pPr>
      <w:r>
        <w:rPr>
          <w:rFonts w:ascii="微软雅黑" w:eastAsia="微软雅黑" w:hAnsi="微软雅黑" w:cs="微软雅黑"/>
          <w:noProof/>
          <w:color w:val="000000"/>
          <w:sz w:val="25"/>
          <w:szCs w:val="25"/>
        </w:rPr>
        <w:drawing>
          <wp:inline distT="0" distB="0" distL="114300" distR="114300">
            <wp:extent cx="5280025" cy="2439670"/>
            <wp:effectExtent l="0" t="0" r="15875" b="1778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439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17917" w:rsidRDefault="00362934">
      <w:pPr>
        <w:pStyle w:val="a3"/>
        <w:spacing w:before="0" w:beforeAutospacing="0" w:after="225" w:afterAutospacing="0"/>
        <w:jc w:val="both"/>
        <w:rPr>
          <w:rFonts w:ascii="仿宋_GB2312" w:eastAsia="仿宋_GB2312" w:hAnsi="仿宋_GB2312" w:cs="仿宋_GB2312"/>
        </w:rPr>
      </w:pPr>
      <w:r>
        <w:rPr>
          <w:rStyle w:val="a4"/>
          <w:rFonts w:ascii="仿宋_GB2312" w:eastAsia="仿宋_GB2312" w:hAnsi="仿宋_GB2312" w:cs="仿宋_GB2312" w:hint="eastAsia"/>
        </w:rPr>
        <w:t>（一）</w:t>
      </w:r>
      <w:proofErr w:type="gramStart"/>
      <w:r>
        <w:rPr>
          <w:rStyle w:val="a4"/>
          <w:rFonts w:ascii="仿宋_GB2312" w:eastAsia="仿宋_GB2312" w:hAnsi="仿宋_GB2312" w:cs="仿宋_GB2312" w:hint="eastAsia"/>
        </w:rPr>
        <w:t>亮码申报</w:t>
      </w:r>
      <w:proofErr w:type="gramEnd"/>
    </w:p>
    <w:p w:rsidR="00217917" w:rsidRDefault="00362934">
      <w:pPr>
        <w:pStyle w:val="a3"/>
        <w:spacing w:before="0" w:beforeAutospacing="0" w:after="225" w:afterAutospacing="0"/>
        <w:ind w:firstLine="420"/>
        <w:jc w:val="both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在亮</w:t>
      </w:r>
      <w:r>
        <w:rPr>
          <w:rStyle w:val="a4"/>
          <w:rFonts w:ascii="仿宋_GB2312" w:eastAsia="仿宋_GB2312" w:hAnsi="仿宋_GB2312" w:cs="仿宋_GB2312" w:hint="eastAsia"/>
          <w:color w:val="0052FF"/>
        </w:rPr>
        <w:t>“温州防疫码”</w:t>
      </w:r>
      <w:r>
        <w:rPr>
          <w:rFonts w:ascii="仿宋_GB2312" w:eastAsia="仿宋_GB2312" w:hAnsi="仿宋_GB2312" w:cs="仿宋_GB2312" w:hint="eastAsia"/>
        </w:rPr>
        <w:t>页面会根据用户授权的定位信息，对不在温州的用户会弹窗提示页面，提醒用户可以进行</w:t>
      </w:r>
      <w:proofErr w:type="gramStart"/>
      <w:r>
        <w:rPr>
          <w:rFonts w:ascii="仿宋_GB2312" w:eastAsia="仿宋_GB2312" w:hAnsi="仿宋_GB2312" w:cs="仿宋_GB2312" w:hint="eastAsia"/>
        </w:rPr>
        <w:t>返温来温预</w:t>
      </w:r>
      <w:proofErr w:type="gramEnd"/>
      <w:r>
        <w:rPr>
          <w:rFonts w:ascii="仿宋_GB2312" w:eastAsia="仿宋_GB2312" w:hAnsi="仿宋_GB2312" w:cs="仿宋_GB2312" w:hint="eastAsia"/>
        </w:rPr>
        <w:t>申报。</w:t>
      </w:r>
      <w:proofErr w:type="gramStart"/>
      <w:r>
        <w:rPr>
          <w:rFonts w:ascii="仿宋_GB2312" w:eastAsia="仿宋_GB2312" w:hAnsi="仿宋_GB2312" w:cs="仿宋_GB2312" w:hint="eastAsia"/>
        </w:rPr>
        <w:t>同时亮码页面</w:t>
      </w:r>
      <w:proofErr w:type="gramEnd"/>
      <w:r>
        <w:rPr>
          <w:rFonts w:ascii="仿宋_GB2312" w:eastAsia="仿宋_GB2312" w:hAnsi="仿宋_GB2312" w:cs="仿宋_GB2312" w:hint="eastAsia"/>
        </w:rPr>
        <w:t>最下方</w:t>
      </w:r>
      <w:r>
        <w:rPr>
          <w:rStyle w:val="a4"/>
          <w:rFonts w:ascii="仿宋_GB2312" w:eastAsia="仿宋_GB2312" w:hAnsi="仿宋_GB2312" w:cs="仿宋_GB2312" w:hint="eastAsia"/>
          <w:color w:val="0052FF"/>
        </w:rPr>
        <w:t>“相关服务”</w:t>
      </w:r>
      <w:r>
        <w:rPr>
          <w:rFonts w:ascii="仿宋_GB2312" w:eastAsia="仿宋_GB2312" w:hAnsi="仿宋_GB2312" w:cs="仿宋_GB2312" w:hint="eastAsia"/>
        </w:rPr>
        <w:t>添加</w:t>
      </w:r>
      <w:r>
        <w:rPr>
          <w:rStyle w:val="a4"/>
          <w:rFonts w:ascii="仿宋_GB2312" w:eastAsia="仿宋_GB2312" w:hAnsi="仿宋_GB2312" w:cs="仿宋_GB2312" w:hint="eastAsia"/>
          <w:color w:val="0052FF"/>
        </w:rPr>
        <w:t>“返温来温预申报”入口</w:t>
      </w:r>
      <w:r>
        <w:rPr>
          <w:rFonts w:ascii="仿宋_GB2312" w:eastAsia="仿宋_GB2312" w:hAnsi="仿宋_GB2312" w:cs="仿宋_GB2312" w:hint="eastAsia"/>
        </w:rPr>
        <w:t>（见下图）。</w:t>
      </w:r>
    </w:p>
    <w:p w:rsidR="00217917" w:rsidRDefault="00362934">
      <w:pPr>
        <w:pStyle w:val="a3"/>
        <w:spacing w:before="0" w:beforeAutospacing="0" w:after="0" w:afterAutospacing="0"/>
        <w:jc w:val="center"/>
      </w:pPr>
      <w:r>
        <w:rPr>
          <w:noProof/>
        </w:rPr>
        <w:drawing>
          <wp:inline distT="0" distB="0" distL="114300" distR="114300">
            <wp:extent cx="4333240" cy="4010660"/>
            <wp:effectExtent l="0" t="0" r="10160" b="889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3240" cy="4010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17917" w:rsidRDefault="00217917">
      <w:pPr>
        <w:pStyle w:val="a3"/>
        <w:spacing w:before="0" w:beforeAutospacing="0" w:after="225" w:afterAutospacing="0"/>
      </w:pPr>
    </w:p>
    <w:p w:rsidR="00217917" w:rsidRDefault="00362934">
      <w:pPr>
        <w:pStyle w:val="a3"/>
        <w:spacing w:before="0" w:beforeAutospacing="0" w:after="225" w:afterAutospacing="0"/>
      </w:pPr>
      <w:r>
        <w:rPr>
          <w:rStyle w:val="a4"/>
        </w:rPr>
        <w:t>（二）</w:t>
      </w:r>
      <w:proofErr w:type="gramStart"/>
      <w:r>
        <w:rPr>
          <w:rStyle w:val="a4"/>
        </w:rPr>
        <w:t>返温来温预</w:t>
      </w:r>
      <w:proofErr w:type="gramEnd"/>
      <w:r>
        <w:rPr>
          <w:rStyle w:val="a4"/>
        </w:rPr>
        <w:t>申报</w:t>
      </w:r>
    </w:p>
    <w:p w:rsidR="00217917" w:rsidRDefault="00362934">
      <w:pPr>
        <w:pStyle w:val="a3"/>
        <w:spacing w:before="0" w:beforeAutospacing="0" w:after="225" w:afterAutospacing="0"/>
        <w:ind w:firstLine="420"/>
        <w:jc w:val="both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进入</w:t>
      </w:r>
      <w:r>
        <w:rPr>
          <w:rStyle w:val="a4"/>
          <w:rFonts w:ascii="仿宋_GB2312" w:eastAsia="仿宋_GB2312" w:hAnsi="仿宋_GB2312" w:cs="仿宋_GB2312" w:hint="eastAsia"/>
          <w:color w:val="0052FF"/>
        </w:rPr>
        <w:t>预申报界面</w:t>
      </w:r>
      <w:r>
        <w:rPr>
          <w:rFonts w:ascii="仿宋_GB2312" w:eastAsia="仿宋_GB2312" w:hAnsi="仿宋_GB2312" w:cs="仿宋_GB2312" w:hint="eastAsia"/>
        </w:rPr>
        <w:t>，系统会自动进行</w:t>
      </w:r>
      <w:r>
        <w:rPr>
          <w:rStyle w:val="a4"/>
          <w:rFonts w:ascii="仿宋_GB2312" w:eastAsia="仿宋_GB2312" w:hAnsi="仿宋_GB2312" w:cs="仿宋_GB2312" w:hint="eastAsia"/>
          <w:color w:val="0052FF"/>
        </w:rPr>
        <w:t>个人涉</w:t>
      </w:r>
      <w:proofErr w:type="gramStart"/>
      <w:r>
        <w:rPr>
          <w:rStyle w:val="a4"/>
          <w:rFonts w:ascii="仿宋_GB2312" w:eastAsia="仿宋_GB2312" w:hAnsi="仿宋_GB2312" w:cs="仿宋_GB2312" w:hint="eastAsia"/>
          <w:color w:val="0052FF"/>
        </w:rPr>
        <w:t>疫</w:t>
      </w:r>
      <w:proofErr w:type="gramEnd"/>
      <w:r>
        <w:rPr>
          <w:rStyle w:val="a4"/>
          <w:rFonts w:ascii="仿宋_GB2312" w:eastAsia="仿宋_GB2312" w:hAnsi="仿宋_GB2312" w:cs="仿宋_GB2312" w:hint="eastAsia"/>
          <w:color w:val="0052FF"/>
        </w:rPr>
        <w:t>风险</w:t>
      </w:r>
      <w:proofErr w:type="gramStart"/>
      <w:r>
        <w:rPr>
          <w:rStyle w:val="a4"/>
          <w:rFonts w:ascii="仿宋_GB2312" w:eastAsia="仿宋_GB2312" w:hAnsi="仿宋_GB2312" w:cs="仿宋_GB2312" w:hint="eastAsia"/>
          <w:color w:val="0052FF"/>
        </w:rPr>
        <w:t>研</w:t>
      </w:r>
      <w:proofErr w:type="gramEnd"/>
      <w:r>
        <w:rPr>
          <w:rStyle w:val="a4"/>
          <w:rFonts w:ascii="仿宋_GB2312" w:eastAsia="仿宋_GB2312" w:hAnsi="仿宋_GB2312" w:cs="仿宋_GB2312" w:hint="eastAsia"/>
          <w:color w:val="0052FF"/>
        </w:rPr>
        <w:t>判</w:t>
      </w:r>
      <w:r>
        <w:rPr>
          <w:rFonts w:ascii="仿宋_GB2312" w:eastAsia="仿宋_GB2312" w:hAnsi="仿宋_GB2312" w:cs="仿宋_GB2312" w:hint="eastAsia"/>
        </w:rPr>
        <w:t>，并将</w:t>
      </w:r>
      <w:proofErr w:type="gramStart"/>
      <w:r>
        <w:rPr>
          <w:rStyle w:val="a4"/>
          <w:rFonts w:ascii="仿宋_GB2312" w:eastAsia="仿宋_GB2312" w:hAnsi="仿宋_GB2312" w:cs="仿宋_GB2312" w:hint="eastAsia"/>
          <w:color w:val="0052FF"/>
        </w:rPr>
        <w:t>研</w:t>
      </w:r>
      <w:proofErr w:type="gramEnd"/>
      <w:r>
        <w:rPr>
          <w:rStyle w:val="a4"/>
          <w:rFonts w:ascii="仿宋_GB2312" w:eastAsia="仿宋_GB2312" w:hAnsi="仿宋_GB2312" w:cs="仿宋_GB2312" w:hint="eastAsia"/>
          <w:color w:val="0052FF"/>
        </w:rPr>
        <w:t>判后的结果提醒用户</w:t>
      </w:r>
      <w:r>
        <w:rPr>
          <w:rFonts w:ascii="仿宋_GB2312" w:eastAsia="仿宋_GB2312" w:hAnsi="仿宋_GB2312" w:cs="仿宋_GB2312" w:hint="eastAsia"/>
        </w:rPr>
        <w:t>，用户可以</w:t>
      </w:r>
      <w:r>
        <w:rPr>
          <w:rStyle w:val="a4"/>
          <w:rFonts w:ascii="仿宋_GB2312" w:eastAsia="仿宋_GB2312" w:hAnsi="仿宋_GB2312" w:cs="仿宋_GB2312" w:hint="eastAsia"/>
          <w:color w:val="0052FF"/>
        </w:rPr>
        <w:t>申报个人信息</w:t>
      </w:r>
      <w:r>
        <w:rPr>
          <w:rFonts w:ascii="仿宋_GB2312" w:eastAsia="仿宋_GB2312" w:hAnsi="仿宋_GB2312" w:cs="仿宋_GB2312" w:hint="eastAsia"/>
        </w:rPr>
        <w:t>（见下图）：</w:t>
      </w:r>
    </w:p>
    <w:p w:rsidR="00217917" w:rsidRDefault="00362934">
      <w:pPr>
        <w:pStyle w:val="a3"/>
        <w:spacing w:before="0" w:beforeAutospacing="0" w:after="225" w:afterAutospacing="0"/>
        <w:jc w:val="center"/>
      </w:pPr>
      <w:r>
        <w:rPr>
          <w:noProof/>
        </w:rPr>
        <w:drawing>
          <wp:inline distT="0" distB="0" distL="114300" distR="114300">
            <wp:extent cx="3313430" cy="3710940"/>
            <wp:effectExtent l="0" t="0" r="1270" b="3810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13430" cy="3710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17917" w:rsidRDefault="00362934">
      <w:pPr>
        <w:pStyle w:val="a3"/>
        <w:spacing w:before="0" w:beforeAutospacing="0" w:after="0" w:afterAutospacing="0"/>
        <w:ind w:firstLine="420"/>
        <w:rPr>
          <w:rFonts w:ascii="仿宋_GB2312" w:eastAsia="仿宋_GB2312" w:hAnsi="仿宋_GB2312" w:cs="仿宋_GB2312"/>
          <w:b/>
          <w:bCs/>
        </w:rPr>
      </w:pPr>
      <w:r>
        <w:rPr>
          <w:rFonts w:ascii="仿宋_GB2312" w:eastAsia="仿宋_GB2312" w:hAnsi="仿宋_GB2312" w:cs="仿宋_GB2312" w:hint="eastAsia"/>
          <w:b/>
          <w:bCs/>
          <w:color w:val="0070C0"/>
        </w:rPr>
        <w:t>1</w:t>
      </w:r>
      <w:r>
        <w:rPr>
          <w:rFonts w:ascii="仿宋_GB2312" w:eastAsia="仿宋_GB2312" w:hAnsi="仿宋_GB2312" w:cs="仿宋_GB2312" w:hint="eastAsia"/>
          <w:b/>
          <w:bCs/>
          <w:color w:val="0070C0"/>
        </w:rPr>
        <w:t>、“是否返温来温”选择“是”：</w:t>
      </w:r>
    </w:p>
    <w:p w:rsidR="00217917" w:rsidRDefault="00362934">
      <w:pPr>
        <w:pStyle w:val="a3"/>
        <w:spacing w:before="0" w:beforeAutospacing="0" w:after="225" w:afterAutospacing="0"/>
        <w:jc w:val="center"/>
      </w:pPr>
      <w:r>
        <w:rPr>
          <w:noProof/>
        </w:rPr>
        <w:drawing>
          <wp:inline distT="0" distB="0" distL="114300" distR="114300">
            <wp:extent cx="5728335" cy="3420745"/>
            <wp:effectExtent l="0" t="0" r="5715" b="8255"/>
            <wp:docPr id="7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3420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17917" w:rsidRDefault="00362934">
      <w:pPr>
        <w:pStyle w:val="a3"/>
        <w:spacing w:before="0" w:beforeAutospacing="0" w:after="0" w:afterAutospacing="0"/>
        <w:ind w:firstLine="420"/>
        <w:rPr>
          <w:b/>
          <w:bCs/>
        </w:rPr>
      </w:pPr>
      <w:r>
        <w:rPr>
          <w:b/>
          <w:bCs/>
          <w:color w:val="0070C0"/>
        </w:rPr>
        <w:lastRenderedPageBreak/>
        <w:t>2</w:t>
      </w:r>
      <w:r>
        <w:rPr>
          <w:b/>
          <w:bCs/>
          <w:color w:val="0070C0"/>
        </w:rPr>
        <w:t>、</w:t>
      </w:r>
      <w:r>
        <w:rPr>
          <w:b/>
          <w:bCs/>
          <w:color w:val="0070C0"/>
        </w:rPr>
        <w:t>“</w:t>
      </w:r>
      <w:r>
        <w:rPr>
          <w:b/>
          <w:bCs/>
          <w:color w:val="0070C0"/>
        </w:rPr>
        <w:t>是否返温来温</w:t>
      </w:r>
      <w:r>
        <w:rPr>
          <w:b/>
          <w:bCs/>
          <w:color w:val="0070C0"/>
        </w:rPr>
        <w:t>”</w:t>
      </w:r>
      <w:r>
        <w:rPr>
          <w:b/>
          <w:bCs/>
          <w:color w:val="0070C0"/>
        </w:rPr>
        <w:t>选择</w:t>
      </w:r>
      <w:r>
        <w:rPr>
          <w:b/>
          <w:bCs/>
          <w:color w:val="0070C0"/>
        </w:rPr>
        <w:t>“</w:t>
      </w:r>
      <w:r>
        <w:rPr>
          <w:b/>
          <w:bCs/>
          <w:color w:val="0070C0"/>
        </w:rPr>
        <w:t>否</w:t>
      </w:r>
      <w:r>
        <w:rPr>
          <w:b/>
          <w:bCs/>
          <w:color w:val="0070C0"/>
        </w:rPr>
        <w:t>”</w:t>
      </w:r>
      <w:r>
        <w:rPr>
          <w:b/>
          <w:bCs/>
          <w:color w:val="0070C0"/>
        </w:rPr>
        <w:t>：</w:t>
      </w:r>
    </w:p>
    <w:p w:rsidR="00217917" w:rsidRDefault="00362934">
      <w:pPr>
        <w:pStyle w:val="a3"/>
        <w:spacing w:before="0" w:beforeAutospacing="0" w:after="0" w:afterAutospacing="0"/>
        <w:jc w:val="center"/>
      </w:pPr>
      <w:r>
        <w:rPr>
          <w:noProof/>
        </w:rPr>
        <w:drawing>
          <wp:inline distT="0" distB="0" distL="114300" distR="114300">
            <wp:extent cx="6127750" cy="5408295"/>
            <wp:effectExtent l="0" t="0" r="6350" b="1905"/>
            <wp:docPr id="9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6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5408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17917" w:rsidRDefault="00217917">
      <w:pPr>
        <w:pStyle w:val="a3"/>
        <w:spacing w:before="0" w:beforeAutospacing="0" w:after="0" w:afterAutospacing="0"/>
        <w:jc w:val="center"/>
      </w:pPr>
    </w:p>
    <w:p w:rsidR="00217917" w:rsidRDefault="00362934">
      <w:pPr>
        <w:pStyle w:val="a3"/>
        <w:spacing w:before="0" w:beforeAutospacing="0" w:after="225" w:afterAutospacing="0"/>
      </w:pPr>
      <w:r>
        <w:rPr>
          <w:rStyle w:val="a4"/>
        </w:rPr>
        <w:t>（三）</w:t>
      </w:r>
      <w:proofErr w:type="gramStart"/>
      <w:r>
        <w:rPr>
          <w:rStyle w:val="a4"/>
        </w:rPr>
        <w:t>返温来温预</w:t>
      </w:r>
      <w:proofErr w:type="gramEnd"/>
      <w:r>
        <w:rPr>
          <w:rStyle w:val="a4"/>
        </w:rPr>
        <w:t>申报的个人风险</w:t>
      </w:r>
      <w:proofErr w:type="gramStart"/>
      <w:r>
        <w:rPr>
          <w:rStyle w:val="a4"/>
        </w:rPr>
        <w:t>研</w:t>
      </w:r>
      <w:proofErr w:type="gramEnd"/>
      <w:r>
        <w:rPr>
          <w:rStyle w:val="a4"/>
        </w:rPr>
        <w:t>判说明</w:t>
      </w:r>
    </w:p>
    <w:p w:rsidR="00217917" w:rsidRDefault="00362934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114300" distR="114300">
            <wp:extent cx="4787265" cy="2601595"/>
            <wp:effectExtent l="0" t="0" r="13335" b="8255"/>
            <wp:docPr id="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87265" cy="2601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17917" w:rsidRDefault="00362934">
      <w:pPr>
        <w:pStyle w:val="a3"/>
        <w:spacing w:before="0" w:beforeAutospacing="0" w:after="0" w:afterAutospacing="0"/>
        <w:jc w:val="center"/>
      </w:pPr>
      <w:r>
        <w:rPr>
          <w:noProof/>
        </w:rPr>
        <w:drawing>
          <wp:inline distT="0" distB="0" distL="114300" distR="114300">
            <wp:extent cx="5489575" cy="2419350"/>
            <wp:effectExtent l="0" t="0" r="15875" b="0"/>
            <wp:docPr id="5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26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17917" w:rsidRDefault="00362934">
      <w:pPr>
        <w:pStyle w:val="a3"/>
        <w:spacing w:before="0" w:beforeAutospacing="0" w:after="0" w:afterAutospacing="0"/>
      </w:pPr>
      <w:r>
        <w:rPr>
          <w:noProof/>
        </w:rPr>
        <w:drawing>
          <wp:inline distT="0" distB="0" distL="114300" distR="114300">
            <wp:extent cx="5024755" cy="2600960"/>
            <wp:effectExtent l="0" t="0" r="4445" b="8890"/>
            <wp:docPr id="10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IMG_26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24755" cy="2600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17917" w:rsidRDefault="00362934">
      <w:pPr>
        <w:pStyle w:val="a3"/>
        <w:spacing w:before="0" w:beforeAutospacing="0" w:after="225" w:afterAutospacing="0"/>
        <w:jc w:val="both"/>
      </w:pPr>
      <w:r>
        <w:rPr>
          <w:rStyle w:val="a4"/>
          <w:rFonts w:ascii="仿宋_GB2312" w:eastAsia="仿宋_GB2312" w:hAnsi="仿宋_GB2312" w:cs="仿宋_GB2312" w:hint="eastAsia"/>
          <w:color w:val="0052FF"/>
          <w:sz w:val="28"/>
          <w:szCs w:val="28"/>
        </w:rPr>
        <w:t>（注：以上防疫码截图供参考，具体以防疫</w:t>
      </w:r>
      <w:proofErr w:type="gramStart"/>
      <w:r>
        <w:rPr>
          <w:rStyle w:val="a4"/>
          <w:rFonts w:ascii="仿宋_GB2312" w:eastAsia="仿宋_GB2312" w:hAnsi="仿宋_GB2312" w:cs="仿宋_GB2312" w:hint="eastAsia"/>
          <w:color w:val="0052FF"/>
          <w:sz w:val="28"/>
          <w:szCs w:val="28"/>
        </w:rPr>
        <w:t>码实际截</w:t>
      </w:r>
      <w:proofErr w:type="gramEnd"/>
      <w:r>
        <w:rPr>
          <w:rStyle w:val="a4"/>
          <w:rFonts w:ascii="仿宋_GB2312" w:eastAsia="仿宋_GB2312" w:hAnsi="仿宋_GB2312" w:cs="仿宋_GB2312" w:hint="eastAsia"/>
          <w:color w:val="0052FF"/>
          <w:sz w:val="28"/>
          <w:szCs w:val="28"/>
        </w:rPr>
        <w:t>图为准）</w:t>
      </w:r>
    </w:p>
    <w:p w:rsidR="00217917" w:rsidRDefault="00217917"/>
    <w:sectPr w:rsidR="00217917" w:rsidSect="00217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华文中宋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4964B"/>
    <w:multiLevelType w:val="singleLevel"/>
    <w:tmpl w:val="51C4964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ZjZGY5MmIyZmVlMjJkNGQ5MDBiMjM3MTBhYjIxZWUifQ=="/>
  </w:docVars>
  <w:rsids>
    <w:rsidRoot w:val="00217917"/>
    <w:rsid w:val="E3FFD2AA"/>
    <w:rsid w:val="FBBBB5B3"/>
    <w:rsid w:val="FEEFD648"/>
    <w:rsid w:val="00217917"/>
    <w:rsid w:val="00362934"/>
    <w:rsid w:val="00482534"/>
    <w:rsid w:val="12D55A25"/>
    <w:rsid w:val="26FB429A"/>
    <w:rsid w:val="397F371B"/>
    <w:rsid w:val="3DDF78DD"/>
    <w:rsid w:val="4F307ABA"/>
    <w:rsid w:val="4FEE7D4B"/>
    <w:rsid w:val="577E9654"/>
    <w:rsid w:val="5AB6732F"/>
    <w:rsid w:val="6DF7B9C0"/>
    <w:rsid w:val="6FFDC957"/>
    <w:rsid w:val="7F7EF005"/>
    <w:rsid w:val="95FFF66B"/>
    <w:rsid w:val="B617FC7D"/>
    <w:rsid w:val="BF3DC5B5"/>
    <w:rsid w:val="BFFDFA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79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2179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qFormat/>
    <w:rsid w:val="00217917"/>
    <w:rPr>
      <w:b/>
    </w:rPr>
  </w:style>
  <w:style w:type="character" w:styleId="a5">
    <w:name w:val="Emphasis"/>
    <w:basedOn w:val="a0"/>
    <w:qFormat/>
    <w:rsid w:val="00217917"/>
    <w:rPr>
      <w:i/>
    </w:rPr>
  </w:style>
  <w:style w:type="paragraph" w:styleId="a6">
    <w:name w:val="Balloon Text"/>
    <w:basedOn w:val="a"/>
    <w:link w:val="Char"/>
    <w:rsid w:val="00482534"/>
    <w:rPr>
      <w:sz w:val="18"/>
      <w:szCs w:val="18"/>
    </w:rPr>
  </w:style>
  <w:style w:type="character" w:customStyle="1" w:styleId="Char">
    <w:name w:val="批注框文本 Char"/>
    <w:basedOn w:val="a0"/>
    <w:link w:val="a6"/>
    <w:rsid w:val="004825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</Words>
  <Characters>675</Characters>
  <Application>Microsoft Office Word</Application>
  <DocSecurity>0</DocSecurity>
  <Lines>5</Lines>
  <Paragraphs>1</Paragraphs>
  <ScaleCrop>false</ScaleCrop>
  <Company>医管中心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乐天</cp:lastModifiedBy>
  <cp:revision>2</cp:revision>
  <cp:lastPrinted>2022-07-12T02:31:00Z</cp:lastPrinted>
  <dcterms:created xsi:type="dcterms:W3CDTF">2022-07-12T01:06:00Z</dcterms:created>
  <dcterms:modified xsi:type="dcterms:W3CDTF">2022-07-12T01:06:00Z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  <property fmtid="{D5CDD505-2E9C-101B-9397-08002B2CF9AE}" pid="3" name="ICV">
    <vt:lpwstr>1FDFDE7C4F1D4327A93E7CC3F8BC6340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