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山西省肿瘤医院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2022年公开招聘现场报名审核授权委托书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现有考生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，身份证号：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            </w:t>
      </w:r>
      <w:bookmarkStart w:id="0" w:name="_GoBack"/>
      <w:bookmarkEnd w:id="0"/>
      <w:r>
        <w:rPr>
          <w:rFonts w:hint="eastAsia" w:ascii="仿宋_GB2312" w:hAnsi="方正仿宋_GB2312" w:eastAsia="仿宋_GB2312" w:cs="方正仿宋_GB2312"/>
          <w:sz w:val="32"/>
          <w:szCs w:val="32"/>
        </w:rPr>
        <w:t>，报名山西省肿瘤医院2022年公开招聘考试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方正仿宋_GB2312" w:eastAsia="仿宋_GB2312" w:cs="方正仿宋_GB2312"/>
          <w:sz w:val="32"/>
          <w:szCs w:val="32"/>
          <w:lang w:val="en-US" w:eastAsia="zh-CN"/>
        </w:rPr>
        <w:t>岗位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，需到现场报名、资格审查。因目前所在地受新冠肺炎疫情影响，无法按时到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山西省肿瘤医院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参加现场报名、资格审查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。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特授权委托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，身份证号</w:t>
      </w:r>
      <w:r>
        <w:rPr>
          <w:rFonts w:hint="eastAsia" w:ascii="仿宋_GB2312" w:hAnsi="方正仿宋_GB2312" w:eastAsia="仿宋_GB2312" w:cs="方正仿宋_GB2312"/>
          <w:sz w:val="32"/>
          <w:szCs w:val="32"/>
          <w:u w:val="none"/>
        </w:rPr>
        <w:t>：</w:t>
      </w:r>
      <w:r>
        <w:rPr>
          <w:rFonts w:hint="eastAsia" w:ascii="仿宋_GB2312" w:hAnsi="方正仿宋_GB2312" w:eastAsia="仿宋_GB2312" w:cs="方正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，携带本人报名材料代为办理现场报名、资格审查相关事宜。</w:t>
      </w: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>本人承诺：1.代办人所提供的本人报名材料真实、准确、有效；2.《</w:t>
      </w:r>
      <w:r>
        <w:rPr>
          <w:rFonts w:hint="eastAsia" w:ascii="仿宋_GB2312" w:hAnsi="方正仿宋_GB2312" w:eastAsia="仿宋_GB2312" w:cs="方正仿宋_GB2312"/>
          <w:sz w:val="32"/>
          <w:szCs w:val="32"/>
          <w:lang w:eastAsia="zh-CN"/>
        </w:rPr>
        <w:t>山西省肿瘤医院2022年公开招聘工作人员报名表</w:t>
      </w:r>
      <w:r>
        <w:rPr>
          <w:rFonts w:hint="eastAsia" w:ascii="仿宋_GB2312" w:hAnsi="方正仿宋_GB2312" w:eastAsia="仿宋_GB2312" w:cs="方正仿宋_GB2312"/>
          <w:sz w:val="32"/>
          <w:szCs w:val="32"/>
        </w:rPr>
        <w:t>》已由本人亲笔签名确认；3.所需报名材料均由代办人提供。</w:t>
      </w:r>
    </w:p>
    <w:p>
      <w:pPr>
        <w:ind w:firstLine="640" w:firstLineChars="200"/>
        <w:rPr>
          <w:rFonts w:ascii="仿宋_GB2312" w:hAnsi="方正仿宋_GB2312" w:eastAsia="仿宋_GB2312" w:cs="方正仿宋_GB2312"/>
          <w:sz w:val="32"/>
          <w:szCs w:val="32"/>
        </w:rPr>
      </w:pPr>
    </w:p>
    <w:p>
      <w:pPr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                                    委托人：</w:t>
      </w:r>
    </w:p>
    <w:p>
      <w:pPr>
        <w:rPr>
          <w:rFonts w:ascii="仿宋_GB2312" w:hAnsi="方正仿宋_GB2312" w:eastAsia="仿宋_GB2312" w:cs="方正仿宋_GB2312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sz w:val="32"/>
          <w:szCs w:val="32"/>
        </w:rPr>
        <w:t xml:space="preserve">                                    2022年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  <w:embedRegular r:id="rId1" w:fontKey="{C19E6B48-0071-42C2-8D3D-6692B7BDC38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C0F3850-3F6F-4451-AC31-D0377E609AC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OWRjNmZjNDIzYjAxMzMxMzlhYThjOWY5ZGI3MzEifQ=="/>
  </w:docVars>
  <w:rsids>
    <w:rsidRoot w:val="00505B35"/>
    <w:rsid w:val="00505B35"/>
    <w:rsid w:val="007D5730"/>
    <w:rsid w:val="00F22EED"/>
    <w:rsid w:val="0EB37109"/>
    <w:rsid w:val="11DC5FC8"/>
    <w:rsid w:val="6C5F5EB3"/>
    <w:rsid w:val="6FD16FE5"/>
    <w:rsid w:val="77112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245</Characters>
  <Lines>3</Lines>
  <Paragraphs>1</Paragraphs>
  <TotalTime>6</TotalTime>
  <ScaleCrop>false</ScaleCrop>
  <LinksUpToDate>false</LinksUpToDate>
  <CharactersWithSpaces>384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WPS_437291449</cp:lastModifiedBy>
  <cp:lastPrinted>2022-04-29T02:51:00Z</cp:lastPrinted>
  <dcterms:modified xsi:type="dcterms:W3CDTF">2022-06-22T07:54:29Z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7BC0CF0E8E28404D965F3319E8AA4207</vt:lpwstr>
  </property>
</Properties>
</file>