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ascii="Times New Roman" w:hAnsi="Times New Roman" w:eastAsia="方正小标宋简体" w:cs="Times New Roman"/>
          <w:bCs/>
          <w:sz w:val="28"/>
          <w:szCs w:val="24"/>
        </w:rPr>
      </w:pPr>
      <w:bookmarkStart w:id="0" w:name="_GoBack"/>
      <w:bookmarkEnd w:id="0"/>
      <w:r>
        <w:rPr>
          <w:rFonts w:hint="eastAsia" w:ascii="Times New Roman" w:hAnsi="Times New Roman" w:eastAsia="方正小标宋简体" w:cs="Times New Roman"/>
          <w:bCs/>
          <w:sz w:val="28"/>
          <w:szCs w:val="24"/>
        </w:rPr>
        <w:t>考试</w:t>
      </w:r>
      <w:r>
        <w:rPr>
          <w:rFonts w:ascii="Times New Roman" w:hAnsi="Times New Roman" w:eastAsia="方正小标宋简体" w:cs="Times New Roman"/>
          <w:bCs/>
          <w:sz w:val="28"/>
          <w:szCs w:val="24"/>
        </w:rPr>
        <w:t>须知</w:t>
      </w:r>
    </w:p>
    <w:p>
      <w:pPr>
        <w:spacing w:line="360" w:lineRule="auto"/>
        <w:jc w:val="center"/>
        <w:rPr>
          <w:rFonts w:ascii="Times New Roman" w:hAnsi="Times New Roman" w:eastAsia="方正小标宋简体" w:cs="Times New Roman"/>
          <w:bCs/>
          <w:sz w:val="28"/>
          <w:szCs w:val="24"/>
        </w:rPr>
      </w:pPr>
    </w:p>
    <w:p>
      <w:pPr>
        <w:spacing w:line="360" w:lineRule="auto"/>
        <w:ind w:left="210" w:leftChars="100" w:firstLine="241" w:firstLineChars="100"/>
        <w:rPr>
          <w:rFonts w:ascii="Times New Roman" w:hAnsi="Times New Roman" w:eastAsia="仿宋_GB2312" w:cs="Times New Roman"/>
          <w:b/>
          <w:bCs/>
          <w:color w:val="000000" w:themeColor="text1"/>
          <w:sz w:val="24"/>
          <w:szCs w:val="24"/>
          <w14:textFill>
            <w14:solidFill>
              <w14:schemeClr w14:val="tx1"/>
            </w14:solidFill>
          </w14:textFill>
        </w:rPr>
      </w:pPr>
      <w:r>
        <w:rPr>
          <w:rFonts w:ascii="Times New Roman" w:hAnsi="Times New Roman" w:eastAsia="仿宋_GB2312" w:cs="Times New Roman"/>
          <w:b/>
          <w:bCs/>
          <w:color w:val="000000" w:themeColor="text1"/>
          <w:sz w:val="24"/>
          <w:szCs w:val="24"/>
          <w14:textFill>
            <w14:solidFill>
              <w14:schemeClr w14:val="tx1"/>
            </w14:solidFill>
          </w14:textFill>
        </w:rPr>
        <w:t>一、考试硬件及软件要求</w:t>
      </w:r>
    </w:p>
    <w:p>
      <w:pPr>
        <w:spacing w:line="360" w:lineRule="auto"/>
        <w:ind w:left="708" w:leftChars="337" w:firstLine="240" w:firstLineChars="100"/>
        <w:rPr>
          <w:rFonts w:ascii="Times New Roman" w:hAnsi="Times New Roman" w:eastAsia="仿宋_GB2312" w:cs="Times New Roman"/>
          <w:bCs/>
          <w:sz w:val="24"/>
          <w:szCs w:val="24"/>
        </w:rPr>
      </w:pPr>
      <w:r>
        <w:rPr>
          <w:rFonts w:hint="eastAsia" w:ascii="Times New Roman" w:hAnsi="Times New Roman" w:eastAsia="仿宋_GB2312" w:cs="Times New Roman"/>
          <w:bCs/>
          <w:sz w:val="24"/>
          <w:szCs w:val="24"/>
        </w:rPr>
        <w:t>本次考试采取线上“双视角监考”方式，考生自行准备考试所需设备，并按以下要求提前准备好考试系统环境与网络环境：</w:t>
      </w:r>
    </w:p>
    <w:p>
      <w:pPr>
        <w:spacing w:line="360" w:lineRule="auto"/>
        <w:ind w:left="708" w:leftChars="337" w:firstLine="240" w:firstLineChars="100"/>
        <w:rPr>
          <w:rFonts w:ascii="Times New Roman" w:hAnsi="Times New Roman" w:eastAsia="仿宋_GB2312" w:cs="Times New Roman"/>
          <w:bCs/>
          <w:color w:val="FF0000"/>
          <w:sz w:val="24"/>
          <w:szCs w:val="24"/>
        </w:rPr>
      </w:pPr>
      <w:r>
        <w:rPr>
          <w:rFonts w:hint="eastAsia" w:ascii="Times New Roman" w:hAnsi="Times New Roman" w:eastAsia="仿宋_GB2312" w:cs="Times New Roman"/>
          <w:bCs/>
          <w:color w:val="FF0000"/>
          <w:sz w:val="24"/>
          <w:szCs w:val="24"/>
        </w:rPr>
        <w:t>1、考试设备：可正常上网且带有摄像头和麦克风（音频输入设备）的电脑</w:t>
      </w:r>
    </w:p>
    <w:p>
      <w:pPr>
        <w:spacing w:line="360" w:lineRule="auto"/>
        <w:ind w:left="708" w:leftChars="337" w:firstLine="240" w:firstLineChars="100"/>
        <w:rPr>
          <w:rFonts w:ascii="Times New Roman" w:hAnsi="Times New Roman" w:eastAsia="仿宋_GB2312" w:cs="Times New Roman"/>
          <w:bCs/>
          <w:sz w:val="24"/>
          <w:szCs w:val="24"/>
        </w:rPr>
      </w:pPr>
      <w:r>
        <w:rPr>
          <w:rFonts w:hint="eastAsia" w:ascii="Times New Roman" w:hAnsi="Times New Roman" w:eastAsia="仿宋_GB2312" w:cs="Times New Roman"/>
          <w:bCs/>
          <w:sz w:val="24"/>
          <w:szCs w:val="24"/>
        </w:rPr>
        <w:t>①</w:t>
      </w:r>
      <w:r>
        <w:rPr>
          <w:rFonts w:ascii="Times New Roman" w:hAnsi="Times New Roman" w:eastAsia="仿宋_GB2312" w:cs="Times New Roman"/>
          <w:bCs/>
          <w:sz w:val="24"/>
          <w:szCs w:val="24"/>
        </w:rPr>
        <w:t>本次考试要求使用笔记本电脑或台式电脑作答，不允许使用手机、</w:t>
      </w:r>
      <w:r>
        <w:rPr>
          <w:rFonts w:hint="eastAsia" w:ascii="Times New Roman" w:hAnsi="Times New Roman" w:eastAsia="仿宋_GB2312" w:cs="Times New Roman"/>
          <w:bCs/>
          <w:sz w:val="24"/>
          <w:szCs w:val="24"/>
        </w:rPr>
        <w:t>平板电脑</w:t>
      </w:r>
      <w:r>
        <w:rPr>
          <w:rFonts w:ascii="Times New Roman" w:hAnsi="Times New Roman" w:eastAsia="仿宋_GB2312" w:cs="Times New Roman"/>
          <w:bCs/>
          <w:sz w:val="24"/>
          <w:szCs w:val="24"/>
        </w:rPr>
        <w:t>等移动设备答题；作答电脑必须</w:t>
      </w:r>
      <w:r>
        <w:rPr>
          <w:rFonts w:hint="eastAsia" w:ascii="Times New Roman" w:hAnsi="Times New Roman" w:eastAsia="仿宋_GB2312" w:cs="Times New Roman"/>
          <w:bCs/>
          <w:sz w:val="24"/>
          <w:szCs w:val="24"/>
        </w:rPr>
        <w:t>有</w:t>
      </w:r>
      <w:r>
        <w:rPr>
          <w:rFonts w:ascii="Times New Roman" w:hAnsi="Times New Roman" w:eastAsia="仿宋_GB2312" w:cs="Times New Roman"/>
          <w:bCs/>
          <w:sz w:val="24"/>
          <w:szCs w:val="24"/>
        </w:rPr>
        <w:t>可正常工作的摄像设备</w:t>
      </w:r>
      <w:r>
        <w:rPr>
          <w:rFonts w:hint="eastAsia" w:ascii="Times New Roman" w:hAnsi="Times New Roman" w:eastAsia="仿宋_GB2312" w:cs="Times New Roman"/>
          <w:bCs/>
          <w:sz w:val="24"/>
          <w:szCs w:val="24"/>
        </w:rPr>
        <w:t>和音频输入设备，</w:t>
      </w:r>
      <w:r>
        <w:rPr>
          <w:rFonts w:ascii="Times New Roman" w:hAnsi="Times New Roman" w:eastAsia="仿宋_GB2312" w:cs="Times New Roman"/>
          <w:bCs/>
          <w:sz w:val="24"/>
          <w:szCs w:val="24"/>
        </w:rPr>
        <w:t>确保考试全程能清晰、完整的拍摄</w:t>
      </w:r>
      <w:r>
        <w:rPr>
          <w:rFonts w:hint="eastAsia" w:ascii="Times New Roman" w:hAnsi="Times New Roman" w:eastAsia="仿宋_GB2312" w:cs="Times New Roman"/>
          <w:bCs/>
          <w:sz w:val="24"/>
          <w:szCs w:val="24"/>
        </w:rPr>
        <w:t>和录音；</w:t>
      </w:r>
    </w:p>
    <w:p>
      <w:pPr>
        <w:spacing w:line="360" w:lineRule="auto"/>
        <w:ind w:left="708" w:leftChars="337" w:firstLine="240" w:firstLineChars="100"/>
        <w:rPr>
          <w:rFonts w:ascii="Times New Roman" w:hAnsi="Times New Roman" w:eastAsia="仿宋_GB2312" w:cs="Times New Roman"/>
          <w:bCs/>
          <w:sz w:val="24"/>
          <w:szCs w:val="24"/>
        </w:rPr>
      </w:pPr>
      <w:r>
        <w:rPr>
          <w:rFonts w:hint="eastAsia" w:ascii="Times New Roman" w:hAnsi="Times New Roman" w:eastAsia="仿宋_GB2312" w:cs="Times New Roman"/>
          <w:bCs/>
          <w:sz w:val="24"/>
          <w:szCs w:val="24"/>
        </w:rPr>
        <w:t>②电脑系统要求：</w:t>
      </w:r>
      <w:r>
        <w:rPr>
          <w:rFonts w:ascii="Times New Roman" w:hAnsi="Times New Roman" w:eastAsia="仿宋_GB2312" w:cs="Times New Roman"/>
          <w:bCs/>
          <w:sz w:val="24"/>
          <w:szCs w:val="24"/>
        </w:rPr>
        <w:t>Windows（win7、win10）及macOS（10.14以上）操作系统</w:t>
      </w:r>
      <w:r>
        <w:rPr>
          <w:rFonts w:hint="eastAsia" w:ascii="Times New Roman" w:hAnsi="Times New Roman" w:eastAsia="仿宋_GB2312" w:cs="Times New Roman"/>
          <w:bCs/>
          <w:sz w:val="24"/>
          <w:szCs w:val="24"/>
        </w:rPr>
        <w:t>。</w:t>
      </w:r>
    </w:p>
    <w:p>
      <w:pPr>
        <w:spacing w:line="360" w:lineRule="auto"/>
        <w:ind w:left="708" w:leftChars="337" w:firstLine="240" w:firstLineChars="100"/>
        <w:rPr>
          <w:rFonts w:ascii="Times New Roman" w:hAnsi="Times New Roman" w:eastAsia="仿宋_GB2312" w:cs="Times New Roman"/>
          <w:bCs/>
          <w:color w:val="FF0000"/>
          <w:sz w:val="24"/>
          <w:szCs w:val="24"/>
        </w:rPr>
      </w:pPr>
      <w:r>
        <w:rPr>
          <w:rFonts w:hint="eastAsia" w:ascii="Times New Roman" w:hAnsi="Times New Roman" w:eastAsia="仿宋_GB2312" w:cs="Times New Roman"/>
          <w:bCs/>
          <w:color w:val="FF0000"/>
          <w:sz w:val="24"/>
          <w:szCs w:val="24"/>
        </w:rPr>
        <w:t>2、第二视角监控设备：可正常上网且带有摄像头的智能手机或平板</w:t>
      </w:r>
    </w:p>
    <w:p>
      <w:pPr>
        <w:spacing w:line="360" w:lineRule="auto"/>
        <w:ind w:left="708" w:leftChars="337" w:firstLine="240" w:firstLineChars="100"/>
        <w:rPr>
          <w:rFonts w:ascii="Times New Roman" w:hAnsi="Times New Roman" w:eastAsia="仿宋_GB2312" w:cs="Times New Roman"/>
          <w:bCs/>
          <w:sz w:val="24"/>
          <w:szCs w:val="24"/>
        </w:rPr>
      </w:pPr>
      <w:r>
        <w:rPr>
          <w:rFonts w:hint="eastAsia" w:ascii="Times New Roman" w:hAnsi="Times New Roman" w:eastAsia="仿宋_GB2312" w:cs="Times New Roman"/>
          <w:bCs/>
          <w:sz w:val="24"/>
          <w:szCs w:val="24"/>
        </w:rPr>
        <w:t>①手机或平板操作系统：</w:t>
      </w:r>
      <w:r>
        <w:rPr>
          <w:rFonts w:ascii="Times New Roman" w:hAnsi="Times New Roman" w:eastAsia="仿宋_GB2312" w:cs="Times New Roman"/>
          <w:bCs/>
          <w:sz w:val="24"/>
          <w:szCs w:val="24"/>
        </w:rPr>
        <w:t>IOS</w:t>
      </w:r>
      <w:r>
        <w:rPr>
          <w:rFonts w:hint="eastAsia" w:ascii="Times New Roman" w:hAnsi="Times New Roman" w:eastAsia="仿宋_GB2312" w:cs="Times New Roman"/>
          <w:bCs/>
          <w:sz w:val="24"/>
          <w:szCs w:val="24"/>
        </w:rPr>
        <w:t>（1</w:t>
      </w:r>
      <w:r>
        <w:rPr>
          <w:rFonts w:ascii="Times New Roman" w:hAnsi="Times New Roman" w:eastAsia="仿宋_GB2312" w:cs="Times New Roman"/>
          <w:bCs/>
          <w:sz w:val="24"/>
          <w:szCs w:val="24"/>
        </w:rPr>
        <w:t>0.14</w:t>
      </w:r>
      <w:r>
        <w:rPr>
          <w:rFonts w:hint="eastAsia" w:ascii="Times New Roman" w:hAnsi="Times New Roman" w:eastAsia="仿宋_GB2312" w:cs="Times New Roman"/>
          <w:bCs/>
          <w:sz w:val="24"/>
          <w:szCs w:val="24"/>
        </w:rPr>
        <w:t>以上）、</w:t>
      </w:r>
      <w:r>
        <w:rPr>
          <w:rFonts w:ascii="Times New Roman" w:hAnsi="Times New Roman" w:eastAsia="仿宋_GB2312" w:cs="Times New Roman"/>
          <w:bCs/>
          <w:sz w:val="24"/>
          <w:szCs w:val="24"/>
        </w:rPr>
        <w:t>Android</w:t>
      </w:r>
      <w:r>
        <w:rPr>
          <w:rFonts w:hint="eastAsia" w:ascii="Times New Roman" w:hAnsi="Times New Roman" w:eastAsia="仿宋_GB2312" w:cs="Times New Roman"/>
          <w:bCs/>
          <w:sz w:val="24"/>
          <w:szCs w:val="24"/>
        </w:rPr>
        <w:t>（1</w:t>
      </w:r>
      <w:r>
        <w:rPr>
          <w:rFonts w:ascii="Times New Roman" w:hAnsi="Times New Roman" w:eastAsia="仿宋_GB2312" w:cs="Times New Roman"/>
          <w:bCs/>
          <w:sz w:val="24"/>
          <w:szCs w:val="24"/>
        </w:rPr>
        <w:t>0</w:t>
      </w:r>
      <w:r>
        <w:rPr>
          <w:rFonts w:hint="eastAsia" w:ascii="Times New Roman" w:hAnsi="Times New Roman" w:eastAsia="仿宋_GB2312" w:cs="Times New Roman"/>
          <w:bCs/>
          <w:sz w:val="24"/>
          <w:szCs w:val="24"/>
        </w:rPr>
        <w:t>以上）；</w:t>
      </w:r>
    </w:p>
    <w:p>
      <w:pPr>
        <w:spacing w:line="360" w:lineRule="auto"/>
        <w:ind w:left="708" w:leftChars="337" w:firstLine="240" w:firstLineChars="100"/>
        <w:rPr>
          <w:rFonts w:ascii="Times New Roman" w:hAnsi="Times New Roman" w:eastAsia="仿宋_GB2312" w:cs="Times New Roman"/>
          <w:bCs/>
          <w:sz w:val="24"/>
          <w:szCs w:val="24"/>
        </w:rPr>
      </w:pPr>
      <w:r>
        <w:rPr>
          <w:rFonts w:hint="eastAsia" w:ascii="Times New Roman" w:hAnsi="Times New Roman" w:eastAsia="仿宋_GB2312" w:cs="Times New Roman"/>
          <w:bCs/>
          <w:sz w:val="24"/>
          <w:szCs w:val="24"/>
        </w:rPr>
        <w:t>②浏览器要求：最新版</w:t>
      </w:r>
      <w:r>
        <w:rPr>
          <w:rFonts w:ascii="Times New Roman" w:hAnsi="Times New Roman" w:eastAsia="仿宋_GB2312" w:cs="Times New Roman"/>
          <w:bCs/>
          <w:sz w:val="24"/>
          <w:szCs w:val="24"/>
        </w:rPr>
        <w:t>Edge浏览器</w:t>
      </w:r>
      <w:r>
        <w:rPr>
          <w:rFonts w:hint="eastAsia" w:ascii="Times New Roman" w:hAnsi="Times New Roman" w:eastAsia="仿宋_GB2312" w:cs="Times New Roman"/>
          <w:bCs/>
          <w:sz w:val="24"/>
          <w:szCs w:val="24"/>
        </w:rPr>
        <w:t>、</w:t>
      </w:r>
      <w:r>
        <w:rPr>
          <w:rFonts w:ascii="Times New Roman" w:hAnsi="Times New Roman" w:eastAsia="仿宋_GB2312" w:cs="Times New Roman"/>
          <w:bCs/>
          <w:sz w:val="24"/>
          <w:szCs w:val="24"/>
        </w:rPr>
        <w:t>Chrome 70+</w:t>
      </w:r>
      <w:r>
        <w:rPr>
          <w:rFonts w:hint="eastAsia" w:ascii="Times New Roman" w:hAnsi="Times New Roman" w:eastAsia="仿宋_GB2312" w:cs="Times New Roman"/>
          <w:bCs/>
          <w:sz w:val="24"/>
          <w:szCs w:val="24"/>
        </w:rPr>
        <w:t>、</w:t>
      </w:r>
      <w:r>
        <w:rPr>
          <w:rFonts w:ascii="Times New Roman" w:hAnsi="Times New Roman" w:eastAsia="仿宋_GB2312" w:cs="Times New Roman"/>
          <w:bCs/>
          <w:sz w:val="24"/>
          <w:szCs w:val="24"/>
        </w:rPr>
        <w:t>Safari</w:t>
      </w:r>
      <w:r>
        <w:rPr>
          <w:rFonts w:hint="eastAsia" w:ascii="Times New Roman" w:hAnsi="Times New Roman" w:eastAsia="仿宋_GB2312" w:cs="Times New Roman"/>
          <w:bCs/>
          <w:sz w:val="24"/>
          <w:szCs w:val="24"/>
        </w:rPr>
        <w:t>（1</w:t>
      </w:r>
      <w:r>
        <w:rPr>
          <w:rFonts w:ascii="Times New Roman" w:hAnsi="Times New Roman" w:eastAsia="仿宋_GB2312" w:cs="Times New Roman"/>
          <w:bCs/>
          <w:sz w:val="24"/>
          <w:szCs w:val="24"/>
        </w:rPr>
        <w:t>3</w:t>
      </w:r>
      <w:r>
        <w:rPr>
          <w:rFonts w:hint="eastAsia" w:ascii="Times New Roman" w:hAnsi="Times New Roman" w:eastAsia="仿宋_GB2312" w:cs="Times New Roman"/>
          <w:bCs/>
          <w:sz w:val="24"/>
          <w:szCs w:val="24"/>
        </w:rPr>
        <w:t>以上）；</w:t>
      </w:r>
    </w:p>
    <w:p>
      <w:pPr>
        <w:spacing w:line="360" w:lineRule="auto"/>
        <w:ind w:left="708" w:leftChars="337" w:firstLine="240" w:firstLineChars="100"/>
        <w:rPr>
          <w:rFonts w:ascii="Times New Roman" w:hAnsi="Times New Roman" w:eastAsia="仿宋_GB2312" w:cs="Times New Roman"/>
          <w:bCs/>
          <w:sz w:val="24"/>
          <w:szCs w:val="24"/>
        </w:rPr>
      </w:pPr>
      <w:r>
        <w:rPr>
          <w:rFonts w:hint="eastAsia" w:ascii="Times New Roman" w:hAnsi="Times New Roman" w:eastAsia="仿宋_GB2312" w:cs="Times New Roman"/>
          <w:bCs/>
          <w:sz w:val="24"/>
          <w:szCs w:val="24"/>
        </w:rPr>
        <w:t>③</w:t>
      </w:r>
      <w:r>
        <w:rPr>
          <w:rFonts w:ascii="Times New Roman" w:hAnsi="Times New Roman" w:eastAsia="仿宋_GB2312" w:cs="Times New Roman"/>
          <w:bCs/>
          <w:sz w:val="24"/>
          <w:szCs w:val="24"/>
        </w:rPr>
        <w:t>手机或平板支架：将智能手机或平板设备固定摆放，便于按监控视角要求调整到合适的位置和高度</w:t>
      </w:r>
      <w:r>
        <w:rPr>
          <w:rFonts w:hint="eastAsia" w:ascii="Times New Roman" w:hAnsi="Times New Roman" w:eastAsia="仿宋_GB2312" w:cs="Times New Roman"/>
          <w:bCs/>
          <w:sz w:val="24"/>
          <w:szCs w:val="24"/>
        </w:rPr>
        <w:t>。</w:t>
      </w:r>
    </w:p>
    <w:p>
      <w:pPr>
        <w:spacing w:line="360" w:lineRule="auto"/>
        <w:ind w:left="708" w:leftChars="337" w:firstLine="240" w:firstLineChars="100"/>
        <w:rPr>
          <w:rFonts w:ascii="Times New Roman" w:hAnsi="Times New Roman" w:eastAsia="仿宋_GB2312" w:cs="Times New Roman"/>
          <w:bCs/>
          <w:color w:val="FF0000"/>
          <w:sz w:val="24"/>
          <w:szCs w:val="24"/>
        </w:rPr>
      </w:pPr>
      <w:r>
        <w:rPr>
          <w:rFonts w:hint="eastAsia" w:ascii="Times New Roman" w:hAnsi="Times New Roman" w:eastAsia="仿宋_GB2312" w:cs="Times New Roman"/>
          <w:bCs/>
          <w:color w:val="FF0000"/>
          <w:sz w:val="24"/>
          <w:szCs w:val="24"/>
        </w:rPr>
        <w:t>3、网络要求</w:t>
      </w:r>
    </w:p>
    <w:p>
      <w:pPr>
        <w:spacing w:line="360" w:lineRule="auto"/>
        <w:ind w:left="708" w:leftChars="337" w:firstLine="240" w:firstLineChars="100"/>
        <w:rPr>
          <w:rFonts w:ascii="Times New Roman" w:hAnsi="Times New Roman" w:eastAsia="仿宋_GB2312" w:cs="Times New Roman"/>
          <w:bCs/>
          <w:sz w:val="24"/>
          <w:szCs w:val="24"/>
        </w:rPr>
      </w:pPr>
      <w:r>
        <w:rPr>
          <w:rFonts w:hint="eastAsia" w:ascii="Times New Roman" w:hAnsi="Times New Roman" w:eastAsia="仿宋_GB2312" w:cs="Times New Roman"/>
          <w:bCs/>
          <w:sz w:val="24"/>
          <w:szCs w:val="24"/>
        </w:rPr>
        <w:t>考试期间需要实时连通互联网，推荐使用稳定的有线宽带网络，且网络带宽不低于</w:t>
      </w:r>
      <w:r>
        <w:rPr>
          <w:rFonts w:ascii="Times New Roman" w:hAnsi="Times New Roman" w:eastAsia="仿宋_GB2312" w:cs="Times New Roman"/>
          <w:bCs/>
          <w:sz w:val="24"/>
          <w:szCs w:val="24"/>
        </w:rPr>
        <w:t>20Mbps，建议使用带宽50Mbps或以上的独立光纤网络进行考试；建议准备4G/5G手机等移动网络作为备用网络，并事先做好调试，以便出现网络故障时能迅速切换至备用网络继续考试。</w:t>
      </w:r>
    </w:p>
    <w:p>
      <w:pPr>
        <w:spacing w:line="360" w:lineRule="auto"/>
        <w:ind w:firstLine="482" w:firstLineChars="200"/>
        <w:rPr>
          <w:rFonts w:ascii="Times New Roman" w:hAnsi="Times New Roman" w:eastAsia="仿宋_GB2312" w:cs="Times New Roman"/>
          <w:b/>
          <w:sz w:val="24"/>
          <w:szCs w:val="24"/>
        </w:rPr>
      </w:pPr>
      <w:r>
        <w:rPr>
          <w:rFonts w:ascii="Times New Roman" w:hAnsi="Times New Roman" w:eastAsia="仿宋_GB2312" w:cs="Times New Roman"/>
          <w:b/>
          <w:sz w:val="24"/>
          <w:szCs w:val="24"/>
        </w:rPr>
        <w:t>二、</w:t>
      </w:r>
      <w:r>
        <w:rPr>
          <w:rFonts w:hint="eastAsia" w:ascii="Times New Roman" w:hAnsi="Times New Roman" w:eastAsia="仿宋_GB2312" w:cs="Times New Roman"/>
          <w:b/>
          <w:sz w:val="24"/>
          <w:szCs w:val="24"/>
        </w:rPr>
        <w:t>考前测试要求及注意事项</w:t>
      </w:r>
    </w:p>
    <w:p>
      <w:pPr>
        <w:spacing w:line="360" w:lineRule="auto"/>
        <w:ind w:left="708" w:leftChars="337" w:firstLine="240" w:firstLineChars="100"/>
        <w:rPr>
          <w:rFonts w:ascii="Times New Roman" w:hAnsi="Times New Roman" w:eastAsia="仿宋_GB2312" w:cs="Times New Roman"/>
          <w:bCs/>
          <w:sz w:val="24"/>
          <w:szCs w:val="24"/>
        </w:rPr>
      </w:pPr>
      <w:r>
        <w:rPr>
          <w:rFonts w:hint="eastAsia" w:ascii="Times New Roman" w:hAnsi="Times New Roman" w:eastAsia="仿宋_GB2312" w:cs="Times New Roman"/>
          <w:bCs/>
          <w:sz w:val="24"/>
          <w:szCs w:val="24"/>
        </w:rPr>
        <w:t>考前测试主要用于熟悉考试系统，了解考试流程、调试软硬件环境，请务必重视并在规定的测试时间段内参加。</w:t>
      </w:r>
    </w:p>
    <w:p>
      <w:pPr>
        <w:spacing w:line="360" w:lineRule="auto"/>
        <w:ind w:left="708" w:leftChars="337" w:firstLine="240" w:firstLineChars="100"/>
        <w:rPr>
          <w:rFonts w:ascii="Times New Roman" w:hAnsi="Times New Roman" w:eastAsia="仿宋_GB2312" w:cs="Times New Roman"/>
          <w:bCs/>
          <w:sz w:val="24"/>
          <w:szCs w:val="24"/>
        </w:rPr>
      </w:pPr>
      <w:r>
        <w:rPr>
          <w:rFonts w:hint="eastAsia" w:ascii="Times New Roman" w:hAnsi="Times New Roman" w:eastAsia="仿宋_GB2312" w:cs="Times New Roman"/>
          <w:bCs/>
          <w:sz w:val="24"/>
          <w:szCs w:val="24"/>
        </w:rPr>
        <w:t>1、请确保考生本人进行测试，否则正式考试将无法正常登陆，</w:t>
      </w:r>
      <w:r>
        <w:rPr>
          <w:rFonts w:ascii="Times New Roman" w:hAnsi="Times New Roman" w:eastAsia="仿宋_GB2312" w:cs="Times New Roman"/>
          <w:bCs/>
          <w:sz w:val="24"/>
          <w:szCs w:val="24"/>
        </w:rPr>
        <w:t>考生可在规定时段内任意时间登录考试系统进行</w:t>
      </w:r>
      <w:r>
        <w:rPr>
          <w:rFonts w:hint="eastAsia" w:ascii="Times New Roman" w:hAnsi="Times New Roman" w:eastAsia="仿宋_GB2312" w:cs="Times New Roman"/>
          <w:bCs/>
          <w:sz w:val="24"/>
          <w:szCs w:val="24"/>
        </w:rPr>
        <w:t>测试。</w:t>
      </w:r>
    </w:p>
    <w:p>
      <w:pPr>
        <w:spacing w:line="360" w:lineRule="auto"/>
        <w:ind w:left="708" w:leftChars="337" w:firstLine="240" w:firstLineChars="100"/>
        <w:rPr>
          <w:rFonts w:ascii="Times New Roman" w:hAnsi="Times New Roman" w:eastAsia="仿宋_GB2312" w:cs="Times New Roman"/>
          <w:bCs/>
          <w:sz w:val="24"/>
          <w:szCs w:val="24"/>
        </w:rPr>
      </w:pPr>
      <w:r>
        <w:rPr>
          <w:rFonts w:ascii="Times New Roman" w:hAnsi="Times New Roman" w:eastAsia="仿宋_GB2312" w:cs="Times New Roman"/>
          <w:bCs/>
          <w:sz w:val="24"/>
          <w:szCs w:val="24"/>
        </w:rPr>
        <w:t>2、在考前测试期间，考生务必按照考试要求调试双视角监控及设备，确保正式考试时能全程清晰、完整的拍摄</w:t>
      </w:r>
      <w:r>
        <w:rPr>
          <w:rFonts w:hint="eastAsia" w:ascii="Times New Roman" w:hAnsi="Times New Roman" w:eastAsia="仿宋_GB2312" w:cs="Times New Roman"/>
          <w:bCs/>
          <w:sz w:val="24"/>
          <w:szCs w:val="24"/>
        </w:rPr>
        <w:t>和录音。</w:t>
      </w:r>
    </w:p>
    <w:p>
      <w:pPr>
        <w:spacing w:line="360" w:lineRule="auto"/>
        <w:ind w:left="708" w:leftChars="337" w:firstLine="240" w:firstLineChars="100"/>
        <w:rPr>
          <w:rFonts w:ascii="Times New Roman" w:hAnsi="Times New Roman" w:eastAsia="仿宋_GB2312" w:cs="Times New Roman"/>
          <w:bCs/>
          <w:sz w:val="24"/>
          <w:szCs w:val="24"/>
        </w:rPr>
      </w:pPr>
      <w:r>
        <w:rPr>
          <w:rFonts w:ascii="Times New Roman" w:hAnsi="Times New Roman" w:eastAsia="仿宋_GB2312" w:cs="Times New Roman"/>
          <w:bCs/>
          <w:sz w:val="24"/>
          <w:szCs w:val="24"/>
        </w:rPr>
        <w:t>3、考生应尽量答完所有考前测试题目，答题时注意系统的显示、跳转、切换等功能是否正常</w:t>
      </w:r>
      <w:r>
        <w:rPr>
          <w:rFonts w:hint="eastAsia" w:ascii="Times New Roman" w:hAnsi="Times New Roman" w:eastAsia="仿宋_GB2312" w:cs="Times New Roman"/>
          <w:bCs/>
          <w:sz w:val="24"/>
          <w:szCs w:val="24"/>
        </w:rPr>
        <w:t>。</w:t>
      </w:r>
    </w:p>
    <w:p>
      <w:pPr>
        <w:spacing w:line="360" w:lineRule="auto"/>
        <w:ind w:left="708" w:leftChars="337" w:firstLine="240" w:firstLineChars="100"/>
        <w:rPr>
          <w:rFonts w:ascii="Times New Roman" w:hAnsi="Times New Roman" w:eastAsia="仿宋_GB2312" w:cs="Times New Roman"/>
          <w:bCs/>
          <w:sz w:val="24"/>
          <w:szCs w:val="24"/>
        </w:rPr>
      </w:pPr>
      <w:r>
        <w:rPr>
          <w:rFonts w:hint="eastAsia" w:ascii="Times New Roman" w:hAnsi="Times New Roman" w:eastAsia="仿宋_GB2312" w:cs="Times New Roman"/>
          <w:bCs/>
          <w:sz w:val="24"/>
          <w:szCs w:val="24"/>
        </w:rPr>
        <w:t>4、如果异常情况</w:t>
      </w:r>
      <w:r>
        <w:rPr>
          <w:rFonts w:ascii="Times New Roman" w:hAnsi="Times New Roman" w:eastAsia="仿宋_GB2312" w:cs="Times New Roman"/>
          <w:bCs/>
          <w:sz w:val="24"/>
          <w:szCs w:val="24"/>
        </w:rPr>
        <w:t>，请点击考试页面右下方的“技术支持”按钮联系获取帮助（人工技术支持工作时间：8:00-19:00；智能技术支持工作时间：全天24小时）。</w:t>
      </w:r>
    </w:p>
    <w:p>
      <w:pPr>
        <w:spacing w:line="360" w:lineRule="auto"/>
        <w:ind w:firstLine="482" w:firstLineChars="200"/>
        <w:rPr>
          <w:rFonts w:ascii="Times New Roman" w:hAnsi="Times New Roman" w:eastAsia="仿宋_GB2312" w:cs="Times New Roman"/>
          <w:b/>
          <w:sz w:val="24"/>
          <w:szCs w:val="24"/>
        </w:rPr>
      </w:pPr>
      <w:r>
        <w:rPr>
          <w:rFonts w:hint="eastAsia" w:ascii="Times New Roman" w:hAnsi="Times New Roman" w:eastAsia="仿宋_GB2312" w:cs="Times New Roman"/>
          <w:b/>
          <w:sz w:val="24"/>
          <w:szCs w:val="24"/>
        </w:rPr>
        <w:t>三、正式考试要求及注意事项</w:t>
      </w:r>
    </w:p>
    <w:p>
      <w:pPr>
        <w:spacing w:line="360" w:lineRule="auto"/>
        <w:ind w:left="708" w:leftChars="337" w:firstLine="240" w:firstLineChars="100"/>
        <w:rPr>
          <w:rFonts w:ascii="Times New Roman" w:hAnsi="Times New Roman" w:eastAsia="仿宋_GB2312" w:cs="Times New Roman"/>
          <w:bCs/>
          <w:sz w:val="24"/>
          <w:szCs w:val="24"/>
        </w:rPr>
      </w:pPr>
      <w:r>
        <w:rPr>
          <w:rFonts w:hint="eastAsia" w:ascii="Times New Roman" w:hAnsi="Times New Roman" w:eastAsia="仿宋_GB2312" w:cs="Times New Roman"/>
          <w:bCs/>
          <w:sz w:val="24"/>
          <w:szCs w:val="24"/>
        </w:rPr>
        <w:t>1、考试开始前2</w:t>
      </w:r>
      <w:r>
        <w:rPr>
          <w:rFonts w:ascii="Times New Roman" w:hAnsi="Times New Roman" w:eastAsia="仿宋_GB2312" w:cs="Times New Roman"/>
          <w:bCs/>
          <w:sz w:val="24"/>
          <w:szCs w:val="24"/>
        </w:rPr>
        <w:t>0</w:t>
      </w:r>
      <w:r>
        <w:rPr>
          <w:rFonts w:hint="eastAsia" w:ascii="Times New Roman" w:hAnsi="Times New Roman" w:eastAsia="仿宋_GB2312" w:cs="Times New Roman"/>
          <w:bCs/>
          <w:sz w:val="24"/>
          <w:szCs w:val="24"/>
        </w:rPr>
        <w:t>分钟，考生可以登录在线考试系统，合理安排好时间。</w:t>
      </w:r>
    </w:p>
    <w:p>
      <w:pPr>
        <w:spacing w:line="360" w:lineRule="auto"/>
        <w:ind w:left="708" w:leftChars="337" w:firstLine="240" w:firstLineChars="100"/>
        <w:rPr>
          <w:rFonts w:ascii="Times New Roman" w:hAnsi="Times New Roman" w:eastAsia="仿宋_GB2312" w:cs="Times New Roman"/>
          <w:bCs/>
          <w:color w:val="000000" w:themeColor="text1"/>
          <w:sz w:val="24"/>
          <w:szCs w:val="24"/>
          <w14:textFill>
            <w14:solidFill>
              <w14:schemeClr w14:val="tx1"/>
            </w14:solidFill>
          </w14:textFill>
        </w:rPr>
      </w:pPr>
      <w:r>
        <w:rPr>
          <w:rFonts w:hint="eastAsia" w:ascii="Times New Roman" w:hAnsi="Times New Roman" w:eastAsia="仿宋_GB2312" w:cs="Times New Roman"/>
          <w:bCs/>
          <w:sz w:val="24"/>
          <w:szCs w:val="24"/>
        </w:rPr>
        <w:t>2、开考</w:t>
      </w:r>
      <w:r>
        <w:rPr>
          <w:rFonts w:ascii="Times New Roman" w:hAnsi="Times New Roman" w:eastAsia="仿宋_GB2312" w:cs="Times New Roman"/>
          <w:bCs/>
          <w:sz w:val="24"/>
          <w:szCs w:val="24"/>
        </w:rPr>
        <w:t>2</w:t>
      </w:r>
      <w:r>
        <w:rPr>
          <w:rFonts w:hint="eastAsia" w:ascii="Times New Roman" w:hAnsi="Times New Roman" w:eastAsia="仿宋_GB2312" w:cs="Times New Roman"/>
          <w:bCs/>
          <w:sz w:val="24"/>
          <w:szCs w:val="24"/>
        </w:rPr>
        <w:t>0分钟后，迟到考生禁止参加考试；因个人原因延迟进入考试的，损失的时间由考生自行承担。</w:t>
      </w:r>
      <w:r>
        <w:rPr>
          <w:rFonts w:hint="eastAsia" w:ascii="Times New Roman" w:hAnsi="Times New Roman" w:eastAsia="仿宋_GB2312" w:cs="Times New Roman"/>
          <w:bCs/>
          <w:color w:val="000000" w:themeColor="text1"/>
          <w:sz w:val="24"/>
          <w:szCs w:val="24"/>
          <w14:textFill>
            <w14:solidFill>
              <w14:schemeClr w14:val="tx1"/>
            </w14:solidFill>
          </w14:textFill>
        </w:rPr>
        <w:t>开考3</w:t>
      </w:r>
      <w:r>
        <w:rPr>
          <w:rFonts w:ascii="Times New Roman" w:hAnsi="Times New Roman" w:eastAsia="仿宋_GB2312" w:cs="Times New Roman"/>
          <w:bCs/>
          <w:color w:val="000000" w:themeColor="text1"/>
          <w:sz w:val="24"/>
          <w:szCs w:val="24"/>
          <w14:textFill>
            <w14:solidFill>
              <w14:schemeClr w14:val="tx1"/>
            </w14:solidFill>
          </w14:textFill>
        </w:rPr>
        <w:t>0</w:t>
      </w:r>
      <w:r>
        <w:rPr>
          <w:rFonts w:hint="eastAsia" w:ascii="Times New Roman" w:hAnsi="Times New Roman" w:eastAsia="仿宋_GB2312" w:cs="Times New Roman"/>
          <w:bCs/>
          <w:color w:val="000000" w:themeColor="text1"/>
          <w:sz w:val="24"/>
          <w:szCs w:val="24"/>
          <w14:textFill>
            <w14:solidFill>
              <w14:schemeClr w14:val="tx1"/>
            </w14:solidFill>
          </w14:textFill>
        </w:rPr>
        <w:t>分钟后，方可交卷。</w:t>
      </w:r>
    </w:p>
    <w:p>
      <w:pPr>
        <w:spacing w:line="360" w:lineRule="auto"/>
        <w:ind w:left="708" w:leftChars="337" w:firstLine="240" w:firstLineChars="100"/>
        <w:rPr>
          <w:rFonts w:ascii="Times New Roman" w:hAnsi="Times New Roman" w:eastAsia="仿宋_GB2312" w:cs="Times New Roman"/>
          <w:bCs/>
          <w:sz w:val="24"/>
          <w:szCs w:val="24"/>
        </w:rPr>
      </w:pPr>
      <w:r>
        <w:rPr>
          <w:rFonts w:ascii="Times New Roman" w:hAnsi="Times New Roman" w:eastAsia="仿宋_GB2312" w:cs="Times New Roman"/>
          <w:bCs/>
          <w:sz w:val="24"/>
          <w:szCs w:val="24"/>
        </w:rPr>
        <w:t>3</w:t>
      </w:r>
      <w:r>
        <w:rPr>
          <w:rFonts w:hint="eastAsia" w:ascii="Times New Roman" w:hAnsi="Times New Roman" w:eastAsia="仿宋_GB2312" w:cs="Times New Roman"/>
          <w:bCs/>
          <w:sz w:val="24"/>
          <w:szCs w:val="24"/>
        </w:rPr>
        <w:t>、考试过程中不得离开考试监控，请考生在考前做好考前准备工作，如：提前去卫生间等。</w:t>
      </w:r>
    </w:p>
    <w:p>
      <w:pPr>
        <w:spacing w:line="360" w:lineRule="auto"/>
        <w:ind w:left="708" w:leftChars="337" w:firstLine="240" w:firstLineChars="100"/>
        <w:rPr>
          <w:rFonts w:ascii="Times New Roman" w:hAnsi="Times New Roman" w:eastAsia="仿宋_GB2312" w:cs="Times New Roman"/>
          <w:bCs/>
          <w:sz w:val="24"/>
          <w:szCs w:val="24"/>
        </w:rPr>
      </w:pPr>
      <w:r>
        <w:rPr>
          <w:rFonts w:ascii="Times New Roman" w:hAnsi="Times New Roman" w:eastAsia="仿宋_GB2312" w:cs="Times New Roman"/>
          <w:bCs/>
          <w:sz w:val="24"/>
          <w:szCs w:val="24"/>
        </w:rPr>
        <w:t>4</w:t>
      </w:r>
      <w:r>
        <w:rPr>
          <w:rFonts w:hint="eastAsia" w:ascii="Times New Roman" w:hAnsi="Times New Roman" w:eastAsia="仿宋_GB2312" w:cs="Times New Roman"/>
          <w:bCs/>
          <w:sz w:val="24"/>
          <w:szCs w:val="24"/>
        </w:rPr>
        <w:t>、正式考试中，考生必须同时开启双视角（考试设备第一视角+第二监控视角）</w:t>
      </w:r>
      <w:r>
        <w:rPr>
          <w:rFonts w:ascii="Times New Roman" w:hAnsi="Times New Roman" w:eastAsia="仿宋_GB2312" w:cs="Times New Roman"/>
          <w:bCs/>
          <w:sz w:val="24"/>
          <w:szCs w:val="24"/>
        </w:rPr>
        <w:t>。</w:t>
      </w:r>
      <w:r>
        <w:rPr>
          <w:rFonts w:hint="eastAsia" w:ascii="Times New Roman" w:hAnsi="Times New Roman" w:eastAsia="仿宋_GB2312" w:cs="Times New Roman"/>
          <w:bCs/>
          <w:sz w:val="24"/>
          <w:szCs w:val="24"/>
        </w:rPr>
        <w:t>须确保第二视角监控设备置于考生斜后方</w:t>
      </w:r>
      <w:r>
        <w:rPr>
          <w:rFonts w:ascii="Times New Roman" w:hAnsi="Times New Roman" w:eastAsia="仿宋_GB2312" w:cs="Times New Roman"/>
          <w:bCs/>
          <w:sz w:val="24"/>
          <w:szCs w:val="24"/>
        </w:rPr>
        <w:t>45度，全程监控考试屏幕、考生上半身</w:t>
      </w:r>
      <w:r>
        <w:rPr>
          <w:rFonts w:hint="eastAsia" w:ascii="Times New Roman" w:hAnsi="Times New Roman" w:eastAsia="仿宋_GB2312" w:cs="Times New Roman"/>
          <w:bCs/>
          <w:sz w:val="24"/>
          <w:szCs w:val="24"/>
        </w:rPr>
        <w:t>（</w:t>
      </w:r>
      <w:r>
        <w:rPr>
          <w:rFonts w:ascii="Times New Roman" w:hAnsi="Times New Roman" w:eastAsia="仿宋_GB2312" w:cs="Times New Roman"/>
          <w:bCs/>
          <w:sz w:val="24"/>
          <w:szCs w:val="24"/>
        </w:rPr>
        <w:t>至少腰部以上</w:t>
      </w:r>
      <w:r>
        <w:rPr>
          <w:rFonts w:hint="eastAsia" w:ascii="Times New Roman" w:hAnsi="Times New Roman" w:eastAsia="仿宋_GB2312" w:cs="Times New Roman"/>
          <w:bCs/>
          <w:sz w:val="24"/>
          <w:szCs w:val="24"/>
        </w:rPr>
        <w:t>）</w:t>
      </w:r>
      <w:r>
        <w:rPr>
          <w:rFonts w:ascii="Times New Roman" w:hAnsi="Times New Roman" w:eastAsia="仿宋_GB2312" w:cs="Times New Roman"/>
          <w:bCs/>
          <w:sz w:val="24"/>
          <w:szCs w:val="24"/>
        </w:rPr>
        <w:t>、清晰显示考生双手、桌面内容，监控画面不得逆光确保画面清晰。</w:t>
      </w:r>
    </w:p>
    <w:p>
      <w:pPr>
        <w:spacing w:line="360" w:lineRule="auto"/>
        <w:ind w:left="708" w:leftChars="337" w:firstLine="240" w:firstLineChars="100"/>
        <w:rPr>
          <w:rFonts w:ascii="Times New Roman" w:hAnsi="Times New Roman" w:eastAsia="仿宋_GB2312" w:cs="Times New Roman"/>
          <w:bCs/>
          <w:sz w:val="24"/>
          <w:szCs w:val="24"/>
        </w:rPr>
      </w:pPr>
      <w:r>
        <w:rPr>
          <w:rFonts w:hint="eastAsia" w:ascii="Times New Roman" w:hAnsi="Times New Roman" w:eastAsia="仿宋_GB2312" w:cs="Times New Roman"/>
          <w:bCs/>
          <w:sz w:val="24"/>
          <w:szCs w:val="24"/>
        </w:rPr>
        <w:t>5、请考生着装整齐，不化浓妆，保证摄像头效果可以准确地展现本人正面完整和清晰的形象。</w:t>
      </w:r>
      <w:r>
        <w:rPr>
          <w:rFonts w:ascii="Times New Roman" w:hAnsi="Times New Roman" w:eastAsia="仿宋_GB2312" w:cs="Times New Roman"/>
          <w:bCs/>
          <w:sz w:val="24"/>
          <w:szCs w:val="24"/>
        </w:rPr>
        <w:t>考试过程中</w:t>
      </w:r>
      <w:r>
        <w:rPr>
          <w:rFonts w:hint="eastAsia" w:ascii="Times New Roman" w:hAnsi="Times New Roman" w:eastAsia="仿宋_GB2312" w:cs="Times New Roman"/>
          <w:bCs/>
          <w:sz w:val="24"/>
          <w:szCs w:val="24"/>
        </w:rPr>
        <w:t>请将人脸保持在摄像头区域内，目视屏幕，不得左顾右盼。</w:t>
      </w:r>
    </w:p>
    <w:p>
      <w:pPr>
        <w:spacing w:line="360" w:lineRule="auto"/>
        <w:ind w:left="708" w:leftChars="337" w:firstLine="240" w:firstLineChars="100"/>
        <w:rPr>
          <w:rFonts w:ascii="Times New Roman" w:hAnsi="Times New Roman" w:eastAsia="仿宋_GB2312" w:cs="Times New Roman"/>
          <w:bCs/>
          <w:sz w:val="24"/>
          <w:szCs w:val="24"/>
        </w:rPr>
      </w:pPr>
      <w:r>
        <w:rPr>
          <w:rFonts w:ascii="Times New Roman" w:hAnsi="Times New Roman" w:eastAsia="仿宋_GB2312" w:cs="Times New Roman"/>
          <w:bCs/>
          <w:sz w:val="24"/>
          <w:szCs w:val="24"/>
        </w:rPr>
        <w:t>6</w:t>
      </w:r>
      <w:r>
        <w:rPr>
          <w:rFonts w:hint="eastAsia" w:ascii="Times New Roman" w:hAnsi="Times New Roman" w:eastAsia="仿宋_GB2312" w:cs="Times New Roman"/>
          <w:bCs/>
          <w:sz w:val="24"/>
          <w:szCs w:val="24"/>
        </w:rPr>
        <w:t>、</w:t>
      </w:r>
      <w:r>
        <w:rPr>
          <w:rFonts w:ascii="Times New Roman" w:hAnsi="Times New Roman" w:eastAsia="仿宋_GB2312" w:cs="Times New Roman"/>
          <w:bCs/>
          <w:sz w:val="24"/>
          <w:szCs w:val="24"/>
        </w:rPr>
        <w:t>考试过程中不可回退查看已答试题；考试过程中不可切屏；进入考试前应关闭电脑上与考试无关网页和软件。</w:t>
      </w:r>
    </w:p>
    <w:p>
      <w:pPr>
        <w:spacing w:line="360" w:lineRule="auto"/>
        <w:ind w:left="708" w:leftChars="337" w:firstLine="240" w:firstLineChars="100"/>
        <w:rPr>
          <w:rFonts w:ascii="Times New Roman" w:hAnsi="Times New Roman" w:eastAsia="仿宋_GB2312" w:cs="Times New Roman"/>
          <w:bCs/>
          <w:sz w:val="24"/>
          <w:szCs w:val="24"/>
        </w:rPr>
      </w:pPr>
      <w:r>
        <w:rPr>
          <w:rFonts w:ascii="Times New Roman" w:hAnsi="Times New Roman" w:eastAsia="仿宋_GB2312" w:cs="Times New Roman"/>
          <w:bCs/>
          <w:sz w:val="24"/>
          <w:szCs w:val="24"/>
        </w:rPr>
        <w:t>7</w:t>
      </w:r>
      <w:r>
        <w:rPr>
          <w:rFonts w:hint="eastAsia" w:ascii="Times New Roman" w:hAnsi="Times New Roman" w:eastAsia="仿宋_GB2312" w:cs="Times New Roman"/>
          <w:bCs/>
          <w:sz w:val="24"/>
          <w:szCs w:val="24"/>
        </w:rPr>
        <w:t>、考试过程中，若考生因电脑故障退出考试的，可以再次登录继续答题，系统自动保存已答题内容。</w:t>
      </w:r>
    </w:p>
    <w:p>
      <w:pPr>
        <w:spacing w:line="360" w:lineRule="auto"/>
        <w:ind w:left="708" w:leftChars="337" w:firstLine="240" w:firstLineChars="100"/>
        <w:rPr>
          <w:rFonts w:ascii="Times New Roman" w:hAnsi="Times New Roman" w:eastAsia="仿宋_GB2312" w:cs="Times New Roman"/>
          <w:bCs/>
          <w:sz w:val="24"/>
          <w:szCs w:val="24"/>
        </w:rPr>
      </w:pPr>
      <w:r>
        <w:rPr>
          <w:rFonts w:ascii="Times New Roman" w:hAnsi="Times New Roman" w:eastAsia="仿宋_GB2312" w:cs="Times New Roman"/>
          <w:bCs/>
          <w:sz w:val="24"/>
          <w:szCs w:val="24"/>
        </w:rPr>
        <w:t>8</w:t>
      </w:r>
      <w:r>
        <w:rPr>
          <w:rFonts w:hint="eastAsia" w:ascii="Times New Roman" w:hAnsi="Times New Roman" w:eastAsia="仿宋_GB2312" w:cs="Times New Roman"/>
          <w:bCs/>
          <w:sz w:val="24"/>
          <w:szCs w:val="24"/>
        </w:rPr>
        <w:t>、因个人考试环境发生变化或考试设备、网络故障，导致考试时间损失或无法正常考试的，不安排补时。</w:t>
      </w:r>
    </w:p>
    <w:p>
      <w:pPr>
        <w:spacing w:line="360" w:lineRule="auto"/>
        <w:ind w:left="708" w:leftChars="337" w:firstLine="240" w:firstLineChars="100"/>
        <w:rPr>
          <w:rFonts w:ascii="Times New Roman" w:hAnsi="Times New Roman" w:eastAsia="仿宋_GB2312" w:cs="Times New Roman"/>
          <w:bCs/>
          <w:sz w:val="24"/>
          <w:szCs w:val="24"/>
        </w:rPr>
      </w:pPr>
      <w:r>
        <w:rPr>
          <w:rFonts w:hint="eastAsia" w:ascii="Times New Roman" w:hAnsi="Times New Roman" w:eastAsia="仿宋_GB2312" w:cs="Times New Roman"/>
          <w:bCs/>
          <w:sz w:val="24"/>
          <w:szCs w:val="24"/>
        </w:rPr>
        <w:t>9、</w:t>
      </w:r>
      <w:r>
        <w:rPr>
          <w:rFonts w:ascii="Times New Roman" w:hAnsi="Times New Roman" w:eastAsia="仿宋_GB2312" w:cs="Times New Roman"/>
          <w:bCs/>
          <w:sz w:val="24"/>
          <w:szCs w:val="24"/>
        </w:rPr>
        <w:t>本次考试所有相关内容不得以任何形式外泄给他人，如外泄造成不良影响，将追究当事人的相应责任。</w:t>
      </w:r>
    </w:p>
    <w:p>
      <w:pPr>
        <w:spacing w:line="360" w:lineRule="auto"/>
        <w:ind w:left="708" w:leftChars="337" w:firstLine="241" w:firstLineChars="100"/>
        <w:rPr>
          <w:rFonts w:ascii="Times New Roman" w:hAnsi="Times New Roman" w:eastAsia="仿宋_GB2312" w:cs="Times New Roman"/>
          <w:bCs/>
          <w:sz w:val="24"/>
          <w:szCs w:val="24"/>
        </w:rPr>
      </w:pPr>
      <w:r>
        <w:rPr>
          <w:rFonts w:hint="eastAsia" w:ascii="Times New Roman" w:hAnsi="Times New Roman" w:eastAsia="仿宋_GB2312" w:cs="Times New Roman"/>
          <w:b/>
          <w:bCs/>
          <w:sz w:val="24"/>
          <w:szCs w:val="24"/>
        </w:rPr>
        <w:t>特别提醒</w:t>
      </w:r>
      <w:r>
        <w:rPr>
          <w:rFonts w:hint="eastAsia" w:ascii="Times New Roman" w:hAnsi="Times New Roman" w:eastAsia="仿宋_GB2312" w:cs="Times New Roman"/>
          <w:bCs/>
          <w:sz w:val="24"/>
          <w:szCs w:val="24"/>
        </w:rPr>
        <w:t>：请考生提前准备好软、硬件环境，并在公告中要求的测试时间进行测试。考生未按考试须知进行准备及参加考前测试的，考试期间出现问题，由考生自行承担。</w:t>
      </w:r>
    </w:p>
    <w:p>
      <w:pPr>
        <w:spacing w:line="360" w:lineRule="auto"/>
        <w:ind w:firstLine="482" w:firstLineChars="200"/>
        <w:rPr>
          <w:rFonts w:ascii="Times New Roman" w:hAnsi="Times New Roman" w:eastAsia="仿宋_GB2312" w:cs="Times New Roman"/>
          <w:b/>
          <w:sz w:val="24"/>
          <w:szCs w:val="24"/>
        </w:rPr>
      </w:pPr>
      <w:r>
        <w:rPr>
          <w:rFonts w:hint="eastAsia" w:ascii="Times New Roman" w:hAnsi="Times New Roman" w:eastAsia="仿宋_GB2312" w:cs="Times New Roman"/>
          <w:b/>
          <w:sz w:val="24"/>
          <w:szCs w:val="24"/>
        </w:rPr>
        <w:t>四、考试环境要求及注意事项</w:t>
      </w:r>
    </w:p>
    <w:p>
      <w:pPr>
        <w:spacing w:line="360" w:lineRule="auto"/>
        <w:ind w:left="708" w:leftChars="337" w:firstLine="240" w:firstLineChars="100"/>
        <w:rPr>
          <w:rFonts w:ascii="Times New Roman" w:hAnsi="Times New Roman" w:eastAsia="仿宋_GB2312" w:cs="Times New Roman"/>
          <w:bCs/>
          <w:sz w:val="24"/>
          <w:szCs w:val="24"/>
        </w:rPr>
      </w:pPr>
      <w:r>
        <w:rPr>
          <w:rFonts w:ascii="Times New Roman" w:hAnsi="Times New Roman" w:eastAsia="仿宋_GB2312" w:cs="Times New Roman"/>
          <w:bCs/>
          <w:sz w:val="24"/>
          <w:szCs w:val="24"/>
        </w:rPr>
        <w:t>1、考生应选择安静</w:t>
      </w:r>
      <w:r>
        <w:rPr>
          <w:rFonts w:hint="eastAsia" w:ascii="Times New Roman" w:hAnsi="Times New Roman" w:eastAsia="仿宋_GB2312" w:cs="Times New Roman"/>
          <w:bCs/>
          <w:sz w:val="24"/>
          <w:szCs w:val="24"/>
        </w:rPr>
        <w:t>、</w:t>
      </w:r>
      <w:r>
        <w:rPr>
          <w:rFonts w:ascii="Times New Roman" w:hAnsi="Times New Roman" w:eastAsia="仿宋_GB2312" w:cs="Times New Roman"/>
          <w:bCs/>
          <w:sz w:val="24"/>
          <w:szCs w:val="24"/>
        </w:rPr>
        <w:t>安全</w:t>
      </w:r>
      <w:r>
        <w:rPr>
          <w:rFonts w:hint="eastAsia" w:ascii="Times New Roman" w:hAnsi="Times New Roman" w:eastAsia="仿宋_GB2312" w:cs="Times New Roman"/>
          <w:bCs/>
          <w:sz w:val="24"/>
          <w:szCs w:val="24"/>
        </w:rPr>
        <w:t>、合适光源的场所</w:t>
      </w:r>
      <w:r>
        <w:rPr>
          <w:rFonts w:ascii="Times New Roman" w:hAnsi="Times New Roman" w:eastAsia="仿宋_GB2312" w:cs="Times New Roman"/>
          <w:bCs/>
          <w:sz w:val="24"/>
          <w:szCs w:val="24"/>
        </w:rPr>
        <w:t>，避免因考生面部背光或摄像头对着窗户等强光源导致识别失败，保证考生正面形象能清晰识别，考试过程中不允许有其他人员陪同</w:t>
      </w:r>
      <w:r>
        <w:rPr>
          <w:rFonts w:hint="eastAsia" w:ascii="Times New Roman" w:hAnsi="Times New Roman" w:eastAsia="仿宋_GB2312" w:cs="Times New Roman"/>
          <w:bCs/>
          <w:sz w:val="24"/>
          <w:szCs w:val="24"/>
        </w:rPr>
        <w:t>，</w:t>
      </w:r>
      <w:r>
        <w:rPr>
          <w:rFonts w:ascii="Times New Roman" w:hAnsi="Times New Roman" w:eastAsia="仿宋_GB2312" w:cs="Times New Roman"/>
          <w:bCs/>
          <w:sz w:val="24"/>
          <w:szCs w:val="24"/>
        </w:rPr>
        <w:t>不出现任何讨论、对话的声音。</w:t>
      </w:r>
    </w:p>
    <w:p>
      <w:pPr>
        <w:spacing w:line="360" w:lineRule="auto"/>
        <w:ind w:left="708" w:leftChars="337" w:firstLine="240" w:firstLineChars="100"/>
        <w:rPr>
          <w:rFonts w:ascii="Times New Roman" w:hAnsi="Times New Roman" w:eastAsia="仿宋_GB2312" w:cs="Times New Roman"/>
          <w:bCs/>
          <w:color w:val="000000" w:themeColor="text1"/>
          <w:sz w:val="24"/>
          <w:szCs w:val="24"/>
          <w14:textFill>
            <w14:solidFill>
              <w14:schemeClr w14:val="tx1"/>
            </w14:solidFill>
          </w14:textFill>
        </w:rPr>
      </w:pPr>
      <w:r>
        <w:rPr>
          <w:rFonts w:ascii="Times New Roman" w:hAnsi="Times New Roman" w:eastAsia="仿宋_GB2312" w:cs="Times New Roman"/>
          <w:bCs/>
          <w:sz w:val="24"/>
          <w:szCs w:val="24"/>
        </w:rPr>
        <w:t>2、</w:t>
      </w:r>
      <w:r>
        <w:rPr>
          <w:rFonts w:hint="eastAsia" w:ascii="Times New Roman" w:hAnsi="Times New Roman" w:eastAsia="仿宋_GB2312" w:cs="Times New Roman"/>
          <w:bCs/>
          <w:sz w:val="24"/>
          <w:szCs w:val="24"/>
        </w:rPr>
        <w:t>考试桌面不允许摆放与考试无关的物品，包括但不限于通讯和电子设备、书籍、资料、零食、饮品等。</w:t>
      </w:r>
      <w:r>
        <w:rPr>
          <w:rFonts w:hint="eastAsia" w:ascii="Times New Roman" w:hAnsi="Times New Roman" w:eastAsia="仿宋_GB2312" w:cs="Times New Roman"/>
          <w:bCs/>
          <w:color w:val="000000" w:themeColor="text1"/>
          <w:sz w:val="24"/>
          <w:szCs w:val="24"/>
          <w14:textFill>
            <w14:solidFill>
              <w14:schemeClr w14:val="tx1"/>
            </w14:solidFill>
          </w14:textFill>
        </w:rPr>
        <w:t>本次考试允许使用黑色墨水笔、一张空白草稿纸，禁止使用计算器。</w:t>
      </w:r>
    </w:p>
    <w:p>
      <w:pPr>
        <w:spacing w:line="360" w:lineRule="auto"/>
        <w:ind w:left="708" w:leftChars="337" w:firstLine="240" w:firstLineChars="100"/>
        <w:rPr>
          <w:rFonts w:ascii="Times New Roman" w:hAnsi="Times New Roman" w:eastAsia="仿宋_GB2312" w:cs="Times New Roman"/>
          <w:bCs/>
          <w:sz w:val="24"/>
          <w:szCs w:val="24"/>
        </w:rPr>
      </w:pPr>
      <w:r>
        <w:rPr>
          <w:rFonts w:ascii="Times New Roman" w:hAnsi="Times New Roman" w:eastAsia="仿宋_GB2312" w:cs="Times New Roman"/>
          <w:bCs/>
          <w:sz w:val="24"/>
          <w:szCs w:val="24"/>
        </w:rPr>
        <w:t>3、建议考生准备舒适度合适的椅子，以保证良好坐姿进行考试，不频繁、大幅度变换身体位置和姿势，避免因脱离监控范围被认定为违纪。</w:t>
      </w:r>
    </w:p>
    <w:p>
      <w:pPr>
        <w:spacing w:line="360" w:lineRule="auto"/>
        <w:ind w:firstLine="482" w:firstLineChars="200"/>
        <w:rPr>
          <w:rFonts w:ascii="Times New Roman" w:hAnsi="Times New Roman" w:eastAsia="仿宋_GB2312" w:cs="Times New Roman"/>
          <w:b/>
          <w:sz w:val="24"/>
          <w:szCs w:val="24"/>
        </w:rPr>
      </w:pPr>
      <w:r>
        <w:rPr>
          <w:rFonts w:hint="eastAsia" w:ascii="Times New Roman" w:hAnsi="Times New Roman" w:eastAsia="仿宋_GB2312" w:cs="Times New Roman"/>
          <w:b/>
          <w:sz w:val="24"/>
          <w:szCs w:val="24"/>
        </w:rPr>
        <w:t>五、考试纪律</w:t>
      </w:r>
    </w:p>
    <w:p>
      <w:pPr>
        <w:spacing w:line="360" w:lineRule="auto"/>
        <w:ind w:left="708" w:leftChars="337" w:firstLine="240" w:firstLineChars="100"/>
        <w:rPr>
          <w:rFonts w:ascii="Times New Roman" w:hAnsi="Times New Roman" w:eastAsia="仿宋_GB2312" w:cs="Times New Roman"/>
          <w:bCs/>
          <w:sz w:val="24"/>
          <w:szCs w:val="24"/>
        </w:rPr>
      </w:pPr>
      <w:r>
        <w:rPr>
          <w:rFonts w:hint="eastAsia" w:ascii="Times New Roman" w:hAnsi="Times New Roman" w:eastAsia="仿宋_GB2312" w:cs="Times New Roman"/>
          <w:bCs/>
          <w:sz w:val="24"/>
          <w:szCs w:val="24"/>
        </w:rPr>
        <w:t>为保证考试的公正性和严肃性，本次考试将启用考中人工智能监考技术、人工远程监考以及考后监控记录核查等方式对考试过程进行全面监控。考生请自觉遵守考试纪律，针对违反考试纪律行为监考老师将提醒警告，经两次警告后仍不改正的，将立即终止考试并取消成绩。</w:t>
      </w:r>
    </w:p>
    <w:p>
      <w:pPr>
        <w:spacing w:line="360" w:lineRule="auto"/>
        <w:ind w:left="708" w:leftChars="337" w:firstLine="240" w:firstLineChars="100"/>
        <w:rPr>
          <w:rFonts w:ascii="Times New Roman" w:hAnsi="Times New Roman" w:eastAsia="仿宋_GB2312" w:cs="Times New Roman"/>
          <w:bCs/>
          <w:color w:val="FF0000"/>
          <w:sz w:val="24"/>
          <w:szCs w:val="24"/>
        </w:rPr>
      </w:pPr>
      <w:r>
        <w:rPr>
          <w:rFonts w:hint="eastAsia" w:ascii="Times New Roman" w:hAnsi="Times New Roman" w:eastAsia="仿宋_GB2312" w:cs="Times New Roman"/>
          <w:bCs/>
          <w:color w:val="FF0000"/>
          <w:sz w:val="24"/>
          <w:szCs w:val="24"/>
        </w:rPr>
        <w:t>以下行为将会被认定违反考试纪律：</w:t>
      </w:r>
    </w:p>
    <w:p>
      <w:pPr>
        <w:spacing w:line="360" w:lineRule="auto"/>
        <w:ind w:left="708" w:leftChars="337" w:firstLine="240" w:firstLineChars="100"/>
        <w:rPr>
          <w:rFonts w:ascii="Times New Roman" w:hAnsi="Times New Roman" w:eastAsia="仿宋_GB2312" w:cs="Times New Roman"/>
          <w:bCs/>
          <w:sz w:val="24"/>
          <w:szCs w:val="24"/>
        </w:rPr>
      </w:pPr>
      <w:r>
        <w:rPr>
          <w:rFonts w:ascii="Times New Roman" w:hAnsi="Times New Roman" w:eastAsia="仿宋_GB2312" w:cs="Times New Roman"/>
          <w:bCs/>
          <w:sz w:val="24"/>
          <w:szCs w:val="24"/>
        </w:rPr>
        <w:t>1</w:t>
      </w:r>
      <w:r>
        <w:rPr>
          <w:rFonts w:hint="eastAsia" w:ascii="Times New Roman" w:hAnsi="Times New Roman" w:eastAsia="仿宋_GB2312" w:cs="Times New Roman"/>
          <w:bCs/>
          <w:sz w:val="24"/>
          <w:szCs w:val="24"/>
        </w:rPr>
        <w:t>、</w:t>
      </w:r>
      <w:r>
        <w:rPr>
          <w:rFonts w:ascii="Times New Roman" w:hAnsi="Times New Roman" w:eastAsia="仿宋_GB2312" w:cs="Times New Roman"/>
          <w:bCs/>
          <w:sz w:val="24"/>
          <w:szCs w:val="24"/>
        </w:rPr>
        <w:t>伪造资料、身份信息，替代他人或委托他人代为参加考试</w:t>
      </w:r>
      <w:r>
        <w:rPr>
          <w:rFonts w:hint="eastAsia" w:ascii="Times New Roman" w:hAnsi="Times New Roman" w:eastAsia="仿宋_GB2312" w:cs="Times New Roman"/>
          <w:bCs/>
          <w:sz w:val="24"/>
          <w:szCs w:val="24"/>
        </w:rPr>
        <w:t>；</w:t>
      </w:r>
    </w:p>
    <w:p>
      <w:pPr>
        <w:spacing w:line="360" w:lineRule="auto"/>
        <w:ind w:left="708" w:leftChars="337" w:firstLine="240" w:firstLineChars="100"/>
        <w:rPr>
          <w:rFonts w:ascii="Times New Roman" w:hAnsi="Times New Roman" w:eastAsia="仿宋_GB2312" w:cs="Times New Roman"/>
          <w:bCs/>
          <w:sz w:val="24"/>
          <w:szCs w:val="24"/>
        </w:rPr>
      </w:pPr>
      <w:r>
        <w:rPr>
          <w:rFonts w:ascii="Times New Roman" w:hAnsi="Times New Roman" w:eastAsia="仿宋_GB2312" w:cs="Times New Roman"/>
          <w:bCs/>
          <w:sz w:val="24"/>
          <w:szCs w:val="24"/>
        </w:rPr>
        <w:t>2</w:t>
      </w:r>
      <w:r>
        <w:rPr>
          <w:rFonts w:hint="eastAsia" w:ascii="Times New Roman" w:hAnsi="Times New Roman" w:eastAsia="仿宋_GB2312" w:cs="Times New Roman"/>
          <w:bCs/>
          <w:sz w:val="24"/>
          <w:szCs w:val="24"/>
        </w:rPr>
        <w:t>、</w:t>
      </w:r>
      <w:r>
        <w:rPr>
          <w:rFonts w:ascii="Times New Roman" w:hAnsi="Times New Roman" w:eastAsia="仿宋_GB2312" w:cs="Times New Roman"/>
          <w:bCs/>
          <w:sz w:val="24"/>
          <w:szCs w:val="24"/>
        </w:rPr>
        <w:t>作答空间内出现除考生外的无关人员或通过他人协助进行作答</w:t>
      </w:r>
      <w:r>
        <w:rPr>
          <w:rFonts w:hint="eastAsia" w:ascii="Times New Roman" w:hAnsi="Times New Roman" w:eastAsia="仿宋_GB2312" w:cs="Times New Roman"/>
          <w:bCs/>
          <w:sz w:val="24"/>
          <w:szCs w:val="24"/>
        </w:rPr>
        <w:t>；</w:t>
      </w:r>
    </w:p>
    <w:p>
      <w:pPr>
        <w:spacing w:line="360" w:lineRule="auto"/>
        <w:ind w:left="708" w:leftChars="337" w:firstLine="240" w:firstLineChars="100"/>
        <w:rPr>
          <w:rFonts w:ascii="Times New Roman" w:hAnsi="Times New Roman" w:eastAsia="仿宋_GB2312" w:cs="Times New Roman"/>
          <w:bCs/>
          <w:sz w:val="24"/>
          <w:szCs w:val="24"/>
        </w:rPr>
      </w:pPr>
      <w:r>
        <w:rPr>
          <w:rFonts w:ascii="Times New Roman" w:hAnsi="Times New Roman" w:eastAsia="仿宋_GB2312" w:cs="Times New Roman"/>
          <w:bCs/>
          <w:sz w:val="24"/>
          <w:szCs w:val="24"/>
        </w:rPr>
        <w:t>3、</w:t>
      </w:r>
      <w:r>
        <w:rPr>
          <w:rFonts w:hint="eastAsia" w:ascii="Times New Roman" w:hAnsi="Times New Roman" w:eastAsia="仿宋_GB2312" w:cs="Times New Roman"/>
          <w:bCs/>
          <w:sz w:val="24"/>
          <w:szCs w:val="24"/>
        </w:rPr>
        <w:t>考试过程中佩戴口罩、墨镜、帽子等，或用其它方式遮挡面部，遮挡、关闭监控摄像头；</w:t>
      </w:r>
    </w:p>
    <w:p>
      <w:pPr>
        <w:spacing w:line="360" w:lineRule="auto"/>
        <w:ind w:left="708" w:leftChars="337" w:firstLine="240" w:firstLineChars="100"/>
        <w:rPr>
          <w:rFonts w:ascii="Times New Roman" w:hAnsi="Times New Roman" w:eastAsia="仿宋_GB2312" w:cs="Times New Roman"/>
          <w:bCs/>
          <w:sz w:val="24"/>
          <w:szCs w:val="24"/>
        </w:rPr>
      </w:pPr>
      <w:r>
        <w:rPr>
          <w:rFonts w:hint="eastAsia" w:ascii="Times New Roman" w:hAnsi="Times New Roman" w:eastAsia="仿宋_GB2312" w:cs="Times New Roman"/>
          <w:bCs/>
          <w:sz w:val="24"/>
          <w:szCs w:val="24"/>
        </w:rPr>
        <w:t>4、离开监控画面、故意偏离摄像范围、画面逆光或不清晰、监控范围不符合要求等逃避监考的行为；</w:t>
      </w:r>
    </w:p>
    <w:p>
      <w:pPr>
        <w:spacing w:line="360" w:lineRule="auto"/>
        <w:ind w:left="708" w:leftChars="337" w:firstLine="240" w:firstLineChars="100"/>
        <w:rPr>
          <w:rFonts w:ascii="Times New Roman" w:hAnsi="Times New Roman" w:eastAsia="仿宋_GB2312" w:cs="Times New Roman"/>
          <w:bCs/>
          <w:sz w:val="24"/>
          <w:szCs w:val="24"/>
        </w:rPr>
      </w:pPr>
      <w:r>
        <w:rPr>
          <w:rFonts w:ascii="Times New Roman" w:hAnsi="Times New Roman" w:eastAsia="仿宋_GB2312" w:cs="Times New Roman"/>
          <w:bCs/>
          <w:sz w:val="24"/>
          <w:szCs w:val="24"/>
        </w:rPr>
        <w:t>5、</w:t>
      </w:r>
      <w:r>
        <w:rPr>
          <w:rFonts w:hint="eastAsia" w:ascii="Times New Roman" w:hAnsi="Times New Roman" w:eastAsia="仿宋_GB2312" w:cs="Times New Roman"/>
          <w:bCs/>
          <w:sz w:val="24"/>
          <w:szCs w:val="24"/>
        </w:rPr>
        <w:t>所用电脑的麦克风未开启或其他原因造成语音监控缺失；</w:t>
      </w:r>
    </w:p>
    <w:p>
      <w:pPr>
        <w:spacing w:line="360" w:lineRule="auto"/>
        <w:ind w:left="708" w:leftChars="337" w:firstLine="240" w:firstLineChars="100"/>
        <w:rPr>
          <w:rFonts w:ascii="Times New Roman" w:hAnsi="Times New Roman" w:eastAsia="仿宋_GB2312" w:cs="Times New Roman"/>
          <w:bCs/>
          <w:sz w:val="24"/>
          <w:szCs w:val="24"/>
        </w:rPr>
      </w:pPr>
      <w:r>
        <w:rPr>
          <w:rFonts w:ascii="Times New Roman" w:hAnsi="Times New Roman" w:eastAsia="仿宋_GB2312" w:cs="Times New Roman"/>
          <w:bCs/>
          <w:sz w:val="24"/>
          <w:szCs w:val="24"/>
        </w:rPr>
        <w:t>6</w:t>
      </w:r>
      <w:r>
        <w:rPr>
          <w:rFonts w:hint="eastAsia" w:ascii="Times New Roman" w:hAnsi="Times New Roman" w:eastAsia="仿宋_GB2312" w:cs="Times New Roman"/>
          <w:bCs/>
          <w:sz w:val="24"/>
          <w:szCs w:val="24"/>
        </w:rPr>
        <w:t>、</w:t>
      </w:r>
      <w:r>
        <w:rPr>
          <w:rFonts w:ascii="Times New Roman" w:hAnsi="Times New Roman" w:eastAsia="仿宋_GB2312" w:cs="Times New Roman"/>
          <w:bCs/>
          <w:sz w:val="24"/>
          <w:szCs w:val="24"/>
        </w:rPr>
        <w:t>考试期间佩戴耳机、耳麦</w:t>
      </w:r>
      <w:r>
        <w:rPr>
          <w:rFonts w:hint="eastAsia" w:ascii="Times New Roman" w:hAnsi="Times New Roman" w:eastAsia="仿宋_GB2312" w:cs="Times New Roman"/>
          <w:bCs/>
          <w:sz w:val="24"/>
          <w:szCs w:val="24"/>
        </w:rPr>
        <w:t>、智能手表、手环</w:t>
      </w:r>
      <w:r>
        <w:rPr>
          <w:rFonts w:ascii="Times New Roman" w:hAnsi="Times New Roman" w:eastAsia="仿宋_GB2312" w:cs="Times New Roman"/>
          <w:bCs/>
          <w:sz w:val="24"/>
          <w:szCs w:val="24"/>
        </w:rPr>
        <w:t>等设备</w:t>
      </w:r>
      <w:r>
        <w:rPr>
          <w:rFonts w:hint="eastAsia" w:ascii="Times New Roman" w:hAnsi="Times New Roman" w:eastAsia="仿宋_GB2312" w:cs="Times New Roman"/>
          <w:bCs/>
          <w:sz w:val="24"/>
          <w:szCs w:val="24"/>
        </w:rPr>
        <w:t>；</w:t>
      </w:r>
    </w:p>
    <w:p>
      <w:pPr>
        <w:spacing w:line="360" w:lineRule="auto"/>
        <w:ind w:left="708" w:leftChars="337" w:firstLine="240" w:firstLineChars="100"/>
        <w:rPr>
          <w:rFonts w:ascii="Times New Roman" w:hAnsi="Times New Roman" w:eastAsia="仿宋_GB2312" w:cs="Times New Roman"/>
          <w:bCs/>
          <w:sz w:val="24"/>
          <w:szCs w:val="24"/>
        </w:rPr>
      </w:pPr>
      <w:r>
        <w:rPr>
          <w:rFonts w:ascii="Times New Roman" w:hAnsi="Times New Roman" w:eastAsia="仿宋_GB2312" w:cs="Times New Roman"/>
          <w:bCs/>
          <w:sz w:val="24"/>
          <w:szCs w:val="24"/>
        </w:rPr>
        <w:t>7、考试期间翻看书籍、资料或使用手机、平板电脑</w:t>
      </w:r>
      <w:r>
        <w:rPr>
          <w:rFonts w:hint="eastAsia" w:ascii="Times New Roman" w:hAnsi="Times New Roman" w:eastAsia="仿宋_GB2312" w:cs="Times New Roman"/>
          <w:bCs/>
          <w:sz w:val="24"/>
          <w:szCs w:val="24"/>
        </w:rPr>
        <w:t>，频繁低头、歪头、斜视等行为；</w:t>
      </w:r>
    </w:p>
    <w:p>
      <w:pPr>
        <w:spacing w:line="360" w:lineRule="auto"/>
        <w:ind w:left="708" w:leftChars="337" w:firstLine="240" w:firstLineChars="100"/>
        <w:rPr>
          <w:rFonts w:ascii="Times New Roman" w:hAnsi="Times New Roman" w:eastAsia="仿宋_GB2312" w:cs="Times New Roman"/>
          <w:bCs/>
          <w:sz w:val="24"/>
          <w:szCs w:val="24"/>
        </w:rPr>
      </w:pPr>
      <w:r>
        <w:rPr>
          <w:rFonts w:ascii="Times New Roman" w:hAnsi="Times New Roman" w:eastAsia="仿宋_GB2312" w:cs="Times New Roman"/>
          <w:bCs/>
          <w:sz w:val="24"/>
          <w:szCs w:val="24"/>
        </w:rPr>
        <w:t>8、考试过程中拍摄答题界面，抄录、传播试题内容或通过图片、视频记录考试过程的行为</w:t>
      </w:r>
      <w:r>
        <w:rPr>
          <w:rFonts w:hint="eastAsia" w:ascii="Times New Roman" w:hAnsi="Times New Roman" w:eastAsia="仿宋_GB2312" w:cs="Times New Roman"/>
          <w:bCs/>
          <w:sz w:val="24"/>
          <w:szCs w:val="24"/>
        </w:rPr>
        <w:t>；</w:t>
      </w:r>
    </w:p>
    <w:p>
      <w:pPr>
        <w:spacing w:line="360" w:lineRule="auto"/>
        <w:ind w:left="708" w:leftChars="337" w:firstLine="240" w:firstLineChars="100"/>
        <w:rPr>
          <w:rFonts w:ascii="Times New Roman" w:hAnsi="Times New Roman" w:eastAsia="仿宋_GB2312" w:cs="Times New Roman"/>
          <w:bCs/>
          <w:sz w:val="24"/>
          <w:szCs w:val="24"/>
        </w:rPr>
      </w:pPr>
      <w:r>
        <w:rPr>
          <w:rFonts w:ascii="Times New Roman" w:hAnsi="Times New Roman" w:eastAsia="仿宋_GB2312" w:cs="Times New Roman"/>
          <w:bCs/>
          <w:sz w:val="24"/>
          <w:szCs w:val="24"/>
        </w:rPr>
        <w:t>9、考试过程中出现与考试内容相关</w:t>
      </w:r>
      <w:r>
        <w:rPr>
          <w:rFonts w:hint="eastAsia" w:ascii="Times New Roman" w:hAnsi="Times New Roman" w:eastAsia="仿宋_GB2312" w:cs="Times New Roman"/>
          <w:bCs/>
          <w:sz w:val="24"/>
          <w:szCs w:val="24"/>
        </w:rPr>
        <w:t>或无关</w:t>
      </w:r>
      <w:r>
        <w:rPr>
          <w:rFonts w:ascii="Times New Roman" w:hAnsi="Times New Roman" w:eastAsia="仿宋_GB2312" w:cs="Times New Roman"/>
          <w:bCs/>
          <w:sz w:val="24"/>
          <w:szCs w:val="24"/>
        </w:rPr>
        <w:t>的讨论、对话等声音</w:t>
      </w:r>
      <w:r>
        <w:rPr>
          <w:rFonts w:hint="eastAsia" w:ascii="Times New Roman" w:hAnsi="Times New Roman" w:eastAsia="仿宋_GB2312" w:cs="Times New Roman"/>
          <w:bCs/>
          <w:sz w:val="24"/>
          <w:szCs w:val="24"/>
        </w:rPr>
        <w:t>；</w:t>
      </w:r>
    </w:p>
    <w:p>
      <w:pPr>
        <w:spacing w:line="360" w:lineRule="auto"/>
        <w:ind w:left="708" w:leftChars="337" w:firstLine="240" w:firstLineChars="100"/>
        <w:rPr>
          <w:rFonts w:ascii="Times New Roman" w:hAnsi="Times New Roman" w:eastAsia="仿宋_GB2312" w:cs="Times New Roman"/>
          <w:bCs/>
          <w:sz w:val="24"/>
          <w:szCs w:val="24"/>
        </w:rPr>
      </w:pPr>
      <w:r>
        <w:rPr>
          <w:rFonts w:ascii="Times New Roman" w:hAnsi="Times New Roman" w:eastAsia="仿宋_GB2312" w:cs="Times New Roman"/>
          <w:bCs/>
          <w:sz w:val="24"/>
          <w:szCs w:val="24"/>
        </w:rPr>
        <w:t>10、考试过程中出现与考试无关的行为，包括吃零食、躺卧等。</w:t>
      </w:r>
    </w:p>
    <w:p>
      <w:pPr>
        <w:spacing w:line="360" w:lineRule="auto"/>
        <w:ind w:left="708" w:leftChars="337" w:firstLine="240" w:firstLineChars="100"/>
        <w:rPr>
          <w:rFonts w:ascii="Times New Roman" w:hAnsi="Times New Roman" w:eastAsia="仿宋_GB2312" w:cs="Times New Roman"/>
          <w:bCs/>
          <w:sz w:val="24"/>
          <w:szCs w:val="24"/>
        </w:rPr>
      </w:pPr>
      <w:r>
        <w:rPr>
          <w:rFonts w:ascii="Times New Roman" w:hAnsi="Times New Roman" w:eastAsia="仿宋_GB2312" w:cs="Times New Roman"/>
          <w:bCs/>
          <w:sz w:val="24"/>
          <w:szCs w:val="24"/>
        </w:rPr>
        <w:t>11、考试结束后，制作、持有、存储、传播任何与考试相关的图片、音视频等材料。</w:t>
      </w:r>
    </w:p>
    <w:p>
      <w:pPr>
        <w:spacing w:line="360" w:lineRule="auto"/>
        <w:ind w:left="708" w:leftChars="337" w:firstLine="240" w:firstLineChars="100"/>
        <w:rPr>
          <w:rFonts w:ascii="Times New Roman" w:hAnsi="Times New Roman" w:eastAsia="仿宋_GB2312" w:cs="Times New Roman"/>
          <w:bCs/>
          <w:sz w:val="24"/>
          <w:szCs w:val="24"/>
        </w:rPr>
      </w:pPr>
      <w:r>
        <w:rPr>
          <w:rFonts w:ascii="Times New Roman" w:hAnsi="Times New Roman" w:eastAsia="仿宋_GB2312" w:cs="Times New Roman"/>
          <w:bCs/>
          <w:sz w:val="24"/>
          <w:szCs w:val="24"/>
        </w:rPr>
        <w:t>12</w:t>
      </w:r>
      <w:r>
        <w:rPr>
          <w:rFonts w:hint="eastAsia" w:ascii="Times New Roman" w:hAnsi="Times New Roman" w:eastAsia="仿宋_GB2312" w:cs="Times New Roman"/>
          <w:bCs/>
          <w:sz w:val="24"/>
          <w:szCs w:val="24"/>
        </w:rPr>
        <w:t>、除以上列举的、任何疑似违反考试公平性的行为，都可能判定为违纪。</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等线">
    <w:altName w:val="Arial Unicode MS"/>
    <w:panose1 w:val="02010600030101010101"/>
    <w:charset w:val="86"/>
    <w:family w:val="auto"/>
    <w:pitch w:val="default"/>
    <w:sig w:usb0="00000000" w:usb1="00000000" w:usb2="00000016" w:usb3="00000000" w:csb0="0004000F" w:csb1="00000000"/>
  </w:font>
  <w:font w:name="等线">
    <w:altName w:val="Arial Unicode MS"/>
    <w:panose1 w:val="00000000000000000000"/>
    <w:charset w:val="86"/>
    <w:family w:val="auto"/>
    <w:pitch w:val="default"/>
    <w:sig w:usb0="00000000" w:usb1="00000000" w:usb2="00000000" w:usb3="00000000" w:csb0="00000000" w:csb1="00000000"/>
  </w:font>
  <w:font w:name="等线">
    <w:altName w:val="Arial Unicode MS"/>
    <w:panose1 w:val="00000000000000000000"/>
    <w:charset w:val="00"/>
    <w:family w:val="auto"/>
    <w:pitch w:val="default"/>
    <w:sig w:usb0="00000000" w:usb1="00000000" w:usb2="00000000" w:usb3="00000000" w:csb0="00000000"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F00BF"/>
    <w:rsid w:val="00000D8F"/>
    <w:rsid w:val="00012872"/>
    <w:rsid w:val="00013974"/>
    <w:rsid w:val="00014603"/>
    <w:rsid w:val="0001571F"/>
    <w:rsid w:val="00020F16"/>
    <w:rsid w:val="0002123A"/>
    <w:rsid w:val="0002469D"/>
    <w:rsid w:val="00031734"/>
    <w:rsid w:val="00032245"/>
    <w:rsid w:val="00044630"/>
    <w:rsid w:val="000559FF"/>
    <w:rsid w:val="00074DDA"/>
    <w:rsid w:val="00075108"/>
    <w:rsid w:val="000755A1"/>
    <w:rsid w:val="000769FA"/>
    <w:rsid w:val="00083C0D"/>
    <w:rsid w:val="00084640"/>
    <w:rsid w:val="0008751B"/>
    <w:rsid w:val="000913A8"/>
    <w:rsid w:val="000A01D2"/>
    <w:rsid w:val="000A2D11"/>
    <w:rsid w:val="000A374E"/>
    <w:rsid w:val="000A71BC"/>
    <w:rsid w:val="000A74C4"/>
    <w:rsid w:val="000B2574"/>
    <w:rsid w:val="000B4602"/>
    <w:rsid w:val="000B56B6"/>
    <w:rsid w:val="000C0AB4"/>
    <w:rsid w:val="000D26D6"/>
    <w:rsid w:val="000D535E"/>
    <w:rsid w:val="000E4D09"/>
    <w:rsid w:val="00103553"/>
    <w:rsid w:val="00103C80"/>
    <w:rsid w:val="00105224"/>
    <w:rsid w:val="001068E5"/>
    <w:rsid w:val="00107808"/>
    <w:rsid w:val="00114EBD"/>
    <w:rsid w:val="00121043"/>
    <w:rsid w:val="00124068"/>
    <w:rsid w:val="001250EB"/>
    <w:rsid w:val="00125C32"/>
    <w:rsid w:val="00126DA2"/>
    <w:rsid w:val="00132B62"/>
    <w:rsid w:val="00133A81"/>
    <w:rsid w:val="00135A81"/>
    <w:rsid w:val="00147769"/>
    <w:rsid w:val="001479CA"/>
    <w:rsid w:val="001558CD"/>
    <w:rsid w:val="00162FB9"/>
    <w:rsid w:val="001666BB"/>
    <w:rsid w:val="00171704"/>
    <w:rsid w:val="00175569"/>
    <w:rsid w:val="00190C3C"/>
    <w:rsid w:val="00194B1D"/>
    <w:rsid w:val="00197A9D"/>
    <w:rsid w:val="001A1067"/>
    <w:rsid w:val="001A6BBF"/>
    <w:rsid w:val="001B191C"/>
    <w:rsid w:val="001B4568"/>
    <w:rsid w:val="001B5E4A"/>
    <w:rsid w:val="001B727E"/>
    <w:rsid w:val="001C55DC"/>
    <w:rsid w:val="001C6D23"/>
    <w:rsid w:val="001D0E18"/>
    <w:rsid w:val="001E69AD"/>
    <w:rsid w:val="001F5EC9"/>
    <w:rsid w:val="00207459"/>
    <w:rsid w:val="002110EF"/>
    <w:rsid w:val="002118BC"/>
    <w:rsid w:val="00215CF3"/>
    <w:rsid w:val="00222A54"/>
    <w:rsid w:val="00222CB9"/>
    <w:rsid w:val="00227B78"/>
    <w:rsid w:val="00235477"/>
    <w:rsid w:val="00237054"/>
    <w:rsid w:val="00240015"/>
    <w:rsid w:val="0024040A"/>
    <w:rsid w:val="00241ADD"/>
    <w:rsid w:val="00245453"/>
    <w:rsid w:val="00250A95"/>
    <w:rsid w:val="00260778"/>
    <w:rsid w:val="002609F1"/>
    <w:rsid w:val="00260E81"/>
    <w:rsid w:val="00266577"/>
    <w:rsid w:val="002772C4"/>
    <w:rsid w:val="0027769C"/>
    <w:rsid w:val="00277CCC"/>
    <w:rsid w:val="00277F80"/>
    <w:rsid w:val="002801F1"/>
    <w:rsid w:val="0028064D"/>
    <w:rsid w:val="002846E7"/>
    <w:rsid w:val="002847DE"/>
    <w:rsid w:val="00284EE0"/>
    <w:rsid w:val="00295DCE"/>
    <w:rsid w:val="002979EB"/>
    <w:rsid w:val="002A235E"/>
    <w:rsid w:val="002A56F9"/>
    <w:rsid w:val="002A7698"/>
    <w:rsid w:val="002B3E66"/>
    <w:rsid w:val="002B578A"/>
    <w:rsid w:val="002C3F06"/>
    <w:rsid w:val="002D0215"/>
    <w:rsid w:val="002D57C2"/>
    <w:rsid w:val="002E2FB7"/>
    <w:rsid w:val="002E6394"/>
    <w:rsid w:val="002E6FE9"/>
    <w:rsid w:val="002F1061"/>
    <w:rsid w:val="002F1EBC"/>
    <w:rsid w:val="002F4B0C"/>
    <w:rsid w:val="002F4EE0"/>
    <w:rsid w:val="00307FCF"/>
    <w:rsid w:val="00316520"/>
    <w:rsid w:val="003262C5"/>
    <w:rsid w:val="00335595"/>
    <w:rsid w:val="00343F2D"/>
    <w:rsid w:val="00351F2A"/>
    <w:rsid w:val="00353770"/>
    <w:rsid w:val="00353BB5"/>
    <w:rsid w:val="00362910"/>
    <w:rsid w:val="00364746"/>
    <w:rsid w:val="0036564A"/>
    <w:rsid w:val="0038058F"/>
    <w:rsid w:val="00391920"/>
    <w:rsid w:val="00395076"/>
    <w:rsid w:val="00396B80"/>
    <w:rsid w:val="003972AA"/>
    <w:rsid w:val="0039737D"/>
    <w:rsid w:val="003A1FA2"/>
    <w:rsid w:val="003A6F4F"/>
    <w:rsid w:val="003A789A"/>
    <w:rsid w:val="003B308C"/>
    <w:rsid w:val="003B35A0"/>
    <w:rsid w:val="003C39A0"/>
    <w:rsid w:val="003C455D"/>
    <w:rsid w:val="003D3884"/>
    <w:rsid w:val="003D62FC"/>
    <w:rsid w:val="003E38F7"/>
    <w:rsid w:val="003E6138"/>
    <w:rsid w:val="003F04A6"/>
    <w:rsid w:val="00405BD9"/>
    <w:rsid w:val="00411104"/>
    <w:rsid w:val="0041479E"/>
    <w:rsid w:val="00415355"/>
    <w:rsid w:val="0041660B"/>
    <w:rsid w:val="00420F4E"/>
    <w:rsid w:val="0042224D"/>
    <w:rsid w:val="004233EF"/>
    <w:rsid w:val="00433B5C"/>
    <w:rsid w:val="00435AB9"/>
    <w:rsid w:val="004443F8"/>
    <w:rsid w:val="0045017E"/>
    <w:rsid w:val="004574CB"/>
    <w:rsid w:val="00457AE0"/>
    <w:rsid w:val="00462FF7"/>
    <w:rsid w:val="0046321A"/>
    <w:rsid w:val="004655DB"/>
    <w:rsid w:val="00466345"/>
    <w:rsid w:val="00472A65"/>
    <w:rsid w:val="00474E87"/>
    <w:rsid w:val="004810B9"/>
    <w:rsid w:val="00483173"/>
    <w:rsid w:val="00484C0D"/>
    <w:rsid w:val="00490ACC"/>
    <w:rsid w:val="00490C4F"/>
    <w:rsid w:val="00497853"/>
    <w:rsid w:val="004A058B"/>
    <w:rsid w:val="004A5684"/>
    <w:rsid w:val="004A64BD"/>
    <w:rsid w:val="004C179A"/>
    <w:rsid w:val="004C3241"/>
    <w:rsid w:val="004C74C4"/>
    <w:rsid w:val="004D26B7"/>
    <w:rsid w:val="004D3434"/>
    <w:rsid w:val="004E4527"/>
    <w:rsid w:val="004E71E0"/>
    <w:rsid w:val="004F3D35"/>
    <w:rsid w:val="004F469B"/>
    <w:rsid w:val="004F475E"/>
    <w:rsid w:val="00513D8B"/>
    <w:rsid w:val="0052099D"/>
    <w:rsid w:val="00523E3E"/>
    <w:rsid w:val="005255A8"/>
    <w:rsid w:val="0053347A"/>
    <w:rsid w:val="005349B3"/>
    <w:rsid w:val="0054417E"/>
    <w:rsid w:val="00551EFD"/>
    <w:rsid w:val="00555C62"/>
    <w:rsid w:val="00557763"/>
    <w:rsid w:val="00572805"/>
    <w:rsid w:val="005731A5"/>
    <w:rsid w:val="00575138"/>
    <w:rsid w:val="00576155"/>
    <w:rsid w:val="00580959"/>
    <w:rsid w:val="005827BE"/>
    <w:rsid w:val="00582AC8"/>
    <w:rsid w:val="00584541"/>
    <w:rsid w:val="00585AA0"/>
    <w:rsid w:val="00595455"/>
    <w:rsid w:val="00596CFA"/>
    <w:rsid w:val="005B296A"/>
    <w:rsid w:val="005B3EA9"/>
    <w:rsid w:val="005C43A5"/>
    <w:rsid w:val="005C698F"/>
    <w:rsid w:val="005D2D1E"/>
    <w:rsid w:val="005E2D4F"/>
    <w:rsid w:val="005E4201"/>
    <w:rsid w:val="005F52AC"/>
    <w:rsid w:val="005F5C49"/>
    <w:rsid w:val="00601717"/>
    <w:rsid w:val="00611268"/>
    <w:rsid w:val="00612084"/>
    <w:rsid w:val="00612E72"/>
    <w:rsid w:val="0061395A"/>
    <w:rsid w:val="006157C7"/>
    <w:rsid w:val="00617792"/>
    <w:rsid w:val="00624C83"/>
    <w:rsid w:val="006250EE"/>
    <w:rsid w:val="006259FB"/>
    <w:rsid w:val="006335E4"/>
    <w:rsid w:val="00636E99"/>
    <w:rsid w:val="00644CE9"/>
    <w:rsid w:val="006467C0"/>
    <w:rsid w:val="00646D3A"/>
    <w:rsid w:val="00651375"/>
    <w:rsid w:val="00654D31"/>
    <w:rsid w:val="00657870"/>
    <w:rsid w:val="00660075"/>
    <w:rsid w:val="00660B30"/>
    <w:rsid w:val="00670DBD"/>
    <w:rsid w:val="0067449A"/>
    <w:rsid w:val="006744CF"/>
    <w:rsid w:val="00674568"/>
    <w:rsid w:val="006772D0"/>
    <w:rsid w:val="006804F8"/>
    <w:rsid w:val="006948AE"/>
    <w:rsid w:val="00695063"/>
    <w:rsid w:val="006955E3"/>
    <w:rsid w:val="00696008"/>
    <w:rsid w:val="006B3259"/>
    <w:rsid w:val="006E48A8"/>
    <w:rsid w:val="006F13FD"/>
    <w:rsid w:val="006F42C5"/>
    <w:rsid w:val="006F4961"/>
    <w:rsid w:val="00700835"/>
    <w:rsid w:val="00706AAF"/>
    <w:rsid w:val="0071020C"/>
    <w:rsid w:val="007122A3"/>
    <w:rsid w:val="00712969"/>
    <w:rsid w:val="00722EC1"/>
    <w:rsid w:val="007361CD"/>
    <w:rsid w:val="0074356D"/>
    <w:rsid w:val="00745188"/>
    <w:rsid w:val="0075354E"/>
    <w:rsid w:val="00756B08"/>
    <w:rsid w:val="007611D1"/>
    <w:rsid w:val="00761F41"/>
    <w:rsid w:val="007624B2"/>
    <w:rsid w:val="00763BF7"/>
    <w:rsid w:val="007765ED"/>
    <w:rsid w:val="007777EC"/>
    <w:rsid w:val="0078576D"/>
    <w:rsid w:val="007873A2"/>
    <w:rsid w:val="00792FF0"/>
    <w:rsid w:val="00793B7D"/>
    <w:rsid w:val="0079415A"/>
    <w:rsid w:val="00795784"/>
    <w:rsid w:val="007A4245"/>
    <w:rsid w:val="007A6A2D"/>
    <w:rsid w:val="007A7E11"/>
    <w:rsid w:val="007B201F"/>
    <w:rsid w:val="007B4997"/>
    <w:rsid w:val="007B4B9C"/>
    <w:rsid w:val="007B68B5"/>
    <w:rsid w:val="007C404E"/>
    <w:rsid w:val="007C4305"/>
    <w:rsid w:val="007C4CFE"/>
    <w:rsid w:val="007C649B"/>
    <w:rsid w:val="007C78C0"/>
    <w:rsid w:val="007D2027"/>
    <w:rsid w:val="007D5B4A"/>
    <w:rsid w:val="007D676E"/>
    <w:rsid w:val="007E3254"/>
    <w:rsid w:val="007E3DF6"/>
    <w:rsid w:val="007E541F"/>
    <w:rsid w:val="007E6A74"/>
    <w:rsid w:val="0080105A"/>
    <w:rsid w:val="00805FD0"/>
    <w:rsid w:val="00812B54"/>
    <w:rsid w:val="0081792F"/>
    <w:rsid w:val="00817CEC"/>
    <w:rsid w:val="00820D83"/>
    <w:rsid w:val="00822E70"/>
    <w:rsid w:val="0083717F"/>
    <w:rsid w:val="00840B69"/>
    <w:rsid w:val="008425C8"/>
    <w:rsid w:val="0084628D"/>
    <w:rsid w:val="00855C85"/>
    <w:rsid w:val="00864485"/>
    <w:rsid w:val="0086544D"/>
    <w:rsid w:val="00865BBF"/>
    <w:rsid w:val="00873239"/>
    <w:rsid w:val="00893FB9"/>
    <w:rsid w:val="00895610"/>
    <w:rsid w:val="00895B51"/>
    <w:rsid w:val="00897F65"/>
    <w:rsid w:val="008A475D"/>
    <w:rsid w:val="008A7637"/>
    <w:rsid w:val="008B273F"/>
    <w:rsid w:val="008B58DB"/>
    <w:rsid w:val="008B65DA"/>
    <w:rsid w:val="008B7F91"/>
    <w:rsid w:val="008C2869"/>
    <w:rsid w:val="008C2E21"/>
    <w:rsid w:val="008D20F8"/>
    <w:rsid w:val="008D3C37"/>
    <w:rsid w:val="008D4B6F"/>
    <w:rsid w:val="008D6321"/>
    <w:rsid w:val="008D7845"/>
    <w:rsid w:val="008E5355"/>
    <w:rsid w:val="008F1376"/>
    <w:rsid w:val="008F4FA6"/>
    <w:rsid w:val="00900367"/>
    <w:rsid w:val="00900F25"/>
    <w:rsid w:val="0090733E"/>
    <w:rsid w:val="0091209E"/>
    <w:rsid w:val="00920236"/>
    <w:rsid w:val="009205D3"/>
    <w:rsid w:val="0092368A"/>
    <w:rsid w:val="009238A5"/>
    <w:rsid w:val="00925B03"/>
    <w:rsid w:val="00926FDF"/>
    <w:rsid w:val="00930905"/>
    <w:rsid w:val="00934BD8"/>
    <w:rsid w:val="00937425"/>
    <w:rsid w:val="0094103A"/>
    <w:rsid w:val="00942E91"/>
    <w:rsid w:val="00946D9B"/>
    <w:rsid w:val="0095511F"/>
    <w:rsid w:val="00956834"/>
    <w:rsid w:val="00960D0A"/>
    <w:rsid w:val="009673E2"/>
    <w:rsid w:val="009703DA"/>
    <w:rsid w:val="00971ED8"/>
    <w:rsid w:val="0097312D"/>
    <w:rsid w:val="00974A8C"/>
    <w:rsid w:val="009779DD"/>
    <w:rsid w:val="00982213"/>
    <w:rsid w:val="00983E25"/>
    <w:rsid w:val="00991B7E"/>
    <w:rsid w:val="009945FE"/>
    <w:rsid w:val="009A29E5"/>
    <w:rsid w:val="009B4FA1"/>
    <w:rsid w:val="009C0CD9"/>
    <w:rsid w:val="009C5022"/>
    <w:rsid w:val="009C6E78"/>
    <w:rsid w:val="009D61E7"/>
    <w:rsid w:val="009D670E"/>
    <w:rsid w:val="009E51F8"/>
    <w:rsid w:val="009E5E3D"/>
    <w:rsid w:val="009F1CC1"/>
    <w:rsid w:val="00A01054"/>
    <w:rsid w:val="00A03C00"/>
    <w:rsid w:val="00A04418"/>
    <w:rsid w:val="00A05572"/>
    <w:rsid w:val="00A06FC2"/>
    <w:rsid w:val="00A15312"/>
    <w:rsid w:val="00A22774"/>
    <w:rsid w:val="00A23AF7"/>
    <w:rsid w:val="00A3422A"/>
    <w:rsid w:val="00A35373"/>
    <w:rsid w:val="00A360CA"/>
    <w:rsid w:val="00A36DCE"/>
    <w:rsid w:val="00A50B4C"/>
    <w:rsid w:val="00A50D31"/>
    <w:rsid w:val="00A52E55"/>
    <w:rsid w:val="00A60350"/>
    <w:rsid w:val="00A608E8"/>
    <w:rsid w:val="00A67A56"/>
    <w:rsid w:val="00A70FA8"/>
    <w:rsid w:val="00A74794"/>
    <w:rsid w:val="00A77D17"/>
    <w:rsid w:val="00A801F0"/>
    <w:rsid w:val="00A85BE2"/>
    <w:rsid w:val="00A867ED"/>
    <w:rsid w:val="00A872BC"/>
    <w:rsid w:val="00A910A9"/>
    <w:rsid w:val="00A94949"/>
    <w:rsid w:val="00A9745C"/>
    <w:rsid w:val="00A97A13"/>
    <w:rsid w:val="00AA04AA"/>
    <w:rsid w:val="00AA3A41"/>
    <w:rsid w:val="00AA6982"/>
    <w:rsid w:val="00AB2BC5"/>
    <w:rsid w:val="00AC6607"/>
    <w:rsid w:val="00AC712F"/>
    <w:rsid w:val="00AC751B"/>
    <w:rsid w:val="00AD2F95"/>
    <w:rsid w:val="00AD60CC"/>
    <w:rsid w:val="00AE5E77"/>
    <w:rsid w:val="00AF0FD6"/>
    <w:rsid w:val="00B0497F"/>
    <w:rsid w:val="00B05082"/>
    <w:rsid w:val="00B25771"/>
    <w:rsid w:val="00B25D55"/>
    <w:rsid w:val="00B2717A"/>
    <w:rsid w:val="00B3178D"/>
    <w:rsid w:val="00B31F82"/>
    <w:rsid w:val="00B35BAC"/>
    <w:rsid w:val="00B35D45"/>
    <w:rsid w:val="00B44B77"/>
    <w:rsid w:val="00B53CF5"/>
    <w:rsid w:val="00B54DD4"/>
    <w:rsid w:val="00B56E41"/>
    <w:rsid w:val="00B57831"/>
    <w:rsid w:val="00B607E1"/>
    <w:rsid w:val="00B634D2"/>
    <w:rsid w:val="00B6519E"/>
    <w:rsid w:val="00B718FF"/>
    <w:rsid w:val="00B85C18"/>
    <w:rsid w:val="00BA34E4"/>
    <w:rsid w:val="00BA4D3C"/>
    <w:rsid w:val="00BB4D70"/>
    <w:rsid w:val="00BD1E69"/>
    <w:rsid w:val="00BD7341"/>
    <w:rsid w:val="00BE3DBC"/>
    <w:rsid w:val="00BF00BF"/>
    <w:rsid w:val="00BF5ABE"/>
    <w:rsid w:val="00C13ECF"/>
    <w:rsid w:val="00C3360B"/>
    <w:rsid w:val="00C3388D"/>
    <w:rsid w:val="00C34B36"/>
    <w:rsid w:val="00C43B1B"/>
    <w:rsid w:val="00C4464F"/>
    <w:rsid w:val="00C45701"/>
    <w:rsid w:val="00C45F4A"/>
    <w:rsid w:val="00C46CB6"/>
    <w:rsid w:val="00C57FFA"/>
    <w:rsid w:val="00C63F74"/>
    <w:rsid w:val="00C64E42"/>
    <w:rsid w:val="00C74D0B"/>
    <w:rsid w:val="00C91AE2"/>
    <w:rsid w:val="00C950AC"/>
    <w:rsid w:val="00C95C8B"/>
    <w:rsid w:val="00CA4AAB"/>
    <w:rsid w:val="00CB2C22"/>
    <w:rsid w:val="00CB70B0"/>
    <w:rsid w:val="00CC0FCC"/>
    <w:rsid w:val="00CC6C06"/>
    <w:rsid w:val="00CC71C2"/>
    <w:rsid w:val="00CD185A"/>
    <w:rsid w:val="00CD4316"/>
    <w:rsid w:val="00CE2E80"/>
    <w:rsid w:val="00CE4E5B"/>
    <w:rsid w:val="00CE5280"/>
    <w:rsid w:val="00CF1161"/>
    <w:rsid w:val="00CF246D"/>
    <w:rsid w:val="00CF3593"/>
    <w:rsid w:val="00D00F2E"/>
    <w:rsid w:val="00D03F6C"/>
    <w:rsid w:val="00D070CA"/>
    <w:rsid w:val="00D11C8D"/>
    <w:rsid w:val="00D1235A"/>
    <w:rsid w:val="00D132CB"/>
    <w:rsid w:val="00D13F0C"/>
    <w:rsid w:val="00D15749"/>
    <w:rsid w:val="00D20125"/>
    <w:rsid w:val="00D229D3"/>
    <w:rsid w:val="00D30AC9"/>
    <w:rsid w:val="00D312A7"/>
    <w:rsid w:val="00D31EE0"/>
    <w:rsid w:val="00D34C6F"/>
    <w:rsid w:val="00D35D67"/>
    <w:rsid w:val="00D50099"/>
    <w:rsid w:val="00D666C7"/>
    <w:rsid w:val="00D709CE"/>
    <w:rsid w:val="00D7225B"/>
    <w:rsid w:val="00D72E4A"/>
    <w:rsid w:val="00D76637"/>
    <w:rsid w:val="00D87F27"/>
    <w:rsid w:val="00D9239D"/>
    <w:rsid w:val="00D92705"/>
    <w:rsid w:val="00DA75EF"/>
    <w:rsid w:val="00DB44A6"/>
    <w:rsid w:val="00DB520B"/>
    <w:rsid w:val="00DB7D85"/>
    <w:rsid w:val="00DC08A0"/>
    <w:rsid w:val="00DC51C2"/>
    <w:rsid w:val="00DD083A"/>
    <w:rsid w:val="00DD418E"/>
    <w:rsid w:val="00DD6768"/>
    <w:rsid w:val="00DE69F7"/>
    <w:rsid w:val="00DE7469"/>
    <w:rsid w:val="00DF0766"/>
    <w:rsid w:val="00DF293F"/>
    <w:rsid w:val="00DF462F"/>
    <w:rsid w:val="00DF5353"/>
    <w:rsid w:val="00E060F2"/>
    <w:rsid w:val="00E132C8"/>
    <w:rsid w:val="00E24AB5"/>
    <w:rsid w:val="00E254E0"/>
    <w:rsid w:val="00E27F88"/>
    <w:rsid w:val="00E34D60"/>
    <w:rsid w:val="00E4209B"/>
    <w:rsid w:val="00E50970"/>
    <w:rsid w:val="00E50C34"/>
    <w:rsid w:val="00E570A5"/>
    <w:rsid w:val="00E718C4"/>
    <w:rsid w:val="00E75140"/>
    <w:rsid w:val="00E81D8D"/>
    <w:rsid w:val="00E95148"/>
    <w:rsid w:val="00EA19F6"/>
    <w:rsid w:val="00EA4F2B"/>
    <w:rsid w:val="00EB2B03"/>
    <w:rsid w:val="00EC1EEB"/>
    <w:rsid w:val="00ED1C8B"/>
    <w:rsid w:val="00ED7E74"/>
    <w:rsid w:val="00EE30B9"/>
    <w:rsid w:val="00EF4E6F"/>
    <w:rsid w:val="00F003C2"/>
    <w:rsid w:val="00F049E7"/>
    <w:rsid w:val="00F05290"/>
    <w:rsid w:val="00F054A1"/>
    <w:rsid w:val="00F12B82"/>
    <w:rsid w:val="00F16206"/>
    <w:rsid w:val="00F20C51"/>
    <w:rsid w:val="00F26E90"/>
    <w:rsid w:val="00F31C6F"/>
    <w:rsid w:val="00F33BE4"/>
    <w:rsid w:val="00F37F39"/>
    <w:rsid w:val="00F44D46"/>
    <w:rsid w:val="00F47BF3"/>
    <w:rsid w:val="00F63423"/>
    <w:rsid w:val="00F63486"/>
    <w:rsid w:val="00F635EB"/>
    <w:rsid w:val="00F650D0"/>
    <w:rsid w:val="00F67F01"/>
    <w:rsid w:val="00F70B33"/>
    <w:rsid w:val="00F73710"/>
    <w:rsid w:val="00F745A0"/>
    <w:rsid w:val="00F77686"/>
    <w:rsid w:val="00F85619"/>
    <w:rsid w:val="00F9422D"/>
    <w:rsid w:val="00FA1EA4"/>
    <w:rsid w:val="00FA498F"/>
    <w:rsid w:val="00FA6AD6"/>
    <w:rsid w:val="00FB0803"/>
    <w:rsid w:val="00FB117C"/>
    <w:rsid w:val="00FB55B5"/>
    <w:rsid w:val="00FD0B3A"/>
    <w:rsid w:val="00FD761C"/>
    <w:rsid w:val="00FE3C77"/>
    <w:rsid w:val="00FE4005"/>
    <w:rsid w:val="00FE462B"/>
    <w:rsid w:val="00FF0047"/>
    <w:rsid w:val="00FF08CE"/>
    <w:rsid w:val="00FF2240"/>
    <w:rsid w:val="00FF2816"/>
    <w:rsid w:val="551114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uiPriority w:val="99"/>
    <w:tblPr>
      <w:tblLayout w:type="fixed"/>
      <w:tblCellMar>
        <w:top w:w="0" w:type="dxa"/>
        <w:left w:w="108" w:type="dxa"/>
        <w:bottom w:w="0" w:type="dxa"/>
        <w:right w:w="108" w:type="dxa"/>
      </w:tblCellMar>
    </w:tblPr>
  </w:style>
  <w:style w:type="paragraph" w:styleId="2">
    <w:name w:val="footer"/>
    <w:basedOn w:val="1"/>
    <w:link w:val="11"/>
    <w:unhideWhenUsed/>
    <w:qFormat/>
    <w:uiPriority w:val="99"/>
    <w:pPr>
      <w:tabs>
        <w:tab w:val="center" w:pos="4153"/>
        <w:tab w:val="right" w:pos="8306"/>
      </w:tabs>
      <w:snapToGrid w:val="0"/>
      <w:jc w:val="left"/>
    </w:pPr>
    <w:rPr>
      <w:sz w:val="18"/>
      <w:szCs w:val="18"/>
    </w:rPr>
  </w:style>
  <w:style w:type="paragraph" w:styleId="3">
    <w:name w:val="header"/>
    <w:basedOn w:val="1"/>
    <w:link w:val="10"/>
    <w:unhideWhenUsed/>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semiHidden/>
    <w:unhideWhenUsed/>
    <w:uiPriority w:val="99"/>
    <w:pPr>
      <w:widowControl/>
      <w:spacing w:before="100" w:beforeAutospacing="1" w:after="100" w:afterAutospacing="1"/>
      <w:jc w:val="left"/>
    </w:pPr>
    <w:rPr>
      <w:rFonts w:ascii="宋体" w:hAnsi="宋体" w:eastAsia="宋体" w:cs="宋体"/>
      <w:kern w:val="0"/>
      <w:sz w:val="24"/>
      <w:szCs w:val="24"/>
    </w:rPr>
  </w:style>
  <w:style w:type="character" w:styleId="7">
    <w:name w:val="Strong"/>
    <w:basedOn w:val="6"/>
    <w:qFormat/>
    <w:uiPriority w:val="22"/>
    <w:rPr>
      <w:b/>
      <w:bCs/>
    </w:rPr>
  </w:style>
  <w:style w:type="character" w:styleId="8">
    <w:name w:val="FollowedHyperlink"/>
    <w:basedOn w:val="6"/>
    <w:semiHidden/>
    <w:unhideWhenUsed/>
    <w:uiPriority w:val="99"/>
    <w:rPr>
      <w:color w:val="954F72" w:themeColor="followedHyperlink"/>
      <w:u w:val="single"/>
      <w14:textFill>
        <w14:solidFill>
          <w14:schemeClr w14:val="folHlink"/>
        </w14:solidFill>
      </w14:textFill>
    </w:rPr>
  </w:style>
  <w:style w:type="character" w:styleId="9">
    <w:name w:val="Hyperlink"/>
    <w:basedOn w:val="6"/>
    <w:unhideWhenUsed/>
    <w:uiPriority w:val="99"/>
    <w:rPr>
      <w:color w:val="0563C1" w:themeColor="hyperlink"/>
      <w:u w:val="single"/>
      <w14:textFill>
        <w14:solidFill>
          <w14:schemeClr w14:val="hlink"/>
        </w14:solidFill>
      </w14:textFill>
    </w:rPr>
  </w:style>
  <w:style w:type="character" w:customStyle="1" w:styleId="10">
    <w:name w:val="页眉 字符"/>
    <w:basedOn w:val="6"/>
    <w:link w:val="3"/>
    <w:uiPriority w:val="99"/>
    <w:rPr>
      <w:sz w:val="18"/>
      <w:szCs w:val="18"/>
    </w:rPr>
  </w:style>
  <w:style w:type="character" w:customStyle="1" w:styleId="11">
    <w:name w:val="页脚 字符"/>
    <w:basedOn w:val="6"/>
    <w:link w:val="2"/>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334</Words>
  <Characters>1908</Characters>
  <Lines>15</Lines>
  <Paragraphs>4</Paragraphs>
  <TotalTime>909</TotalTime>
  <ScaleCrop>false</ScaleCrop>
  <LinksUpToDate>false</LinksUpToDate>
  <CharactersWithSpaces>2238</CharactersWithSpaces>
  <Application>WPS Office_11.8.2.8555_F1E327BC-269C-435d-A152-05C5408002CA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2020-06-24T02:55:00Z</dcterms:created>
  <dc:creator>hhrdc</dc:creator>
  <cp:lastModifiedBy>翟玲玲</cp:lastModifiedBy>
  <dcterms:modified xsi:type="dcterms:W3CDTF">2022-06-28T06:54:09Z</dcterms:modified>
  <cp:revision>50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2052-11.8.2.8555</vt:lpwstr>
  </property>
</Properties>
</file>