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高县考核招聘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2021届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农村订单定向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免费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医学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毕业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生岗位情况表</w:t>
      </w:r>
    </w:p>
    <w:tbl>
      <w:tblPr>
        <w:tblStyle w:val="3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935"/>
        <w:gridCol w:w="937"/>
        <w:gridCol w:w="1141"/>
        <w:gridCol w:w="935"/>
        <w:gridCol w:w="1801"/>
        <w:gridCol w:w="1228"/>
        <w:gridCol w:w="1264"/>
        <w:gridCol w:w="1228"/>
        <w:gridCol w:w="1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7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35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招聘名额</w:t>
            </w:r>
          </w:p>
        </w:tc>
        <w:tc>
          <w:tcPr>
            <w:tcW w:w="164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条件要求</w:t>
            </w:r>
          </w:p>
        </w:tc>
        <w:tc>
          <w:tcPr>
            <w:tcW w:w="4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考评形式</w:t>
            </w:r>
          </w:p>
        </w:tc>
        <w:tc>
          <w:tcPr>
            <w:tcW w:w="6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约定事项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岗位类别</w:t>
            </w: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学历(学位)要求</w:t>
            </w:r>
          </w:p>
        </w:tc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专业条件要求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4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5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  <w:t>高县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  <w:lang w:eastAsia="zh-CN"/>
              </w:rPr>
              <w:t>文江镇中心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  <w:t>卫生院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  <w:t>专业技术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  <w:t>GX001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华文仿宋" w:hAnsi="华文仿宋" w:eastAsia="华文仿宋" w:cs="华文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  <w:t>本科（学士）及以上</w:t>
            </w:r>
          </w:p>
        </w:tc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  <w:t>专业技能面试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8"/>
                <w:szCs w:val="28"/>
              </w:rPr>
              <w:t>最低服务年限6年。</w:t>
            </w:r>
          </w:p>
          <w:p>
            <w:pPr>
              <w:widowControl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587" w:right="2098" w:bottom="1587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hZjYwNjczZTAwNzBjYWE4NDFkYWUzNTdjNGQ0OTUifQ=="/>
  </w:docVars>
  <w:rsids>
    <w:rsidRoot w:val="636F6878"/>
    <w:rsid w:val="636F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微软雅黑" w:hAnsi="微软雅黑" w:eastAsia="微软雅黑" w:cs="微软雅黑"/>
      <w:color w:val="333333"/>
      <w:sz w:val="27"/>
      <w:szCs w:val="2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2022-06-27T01:34:00Z</dcterms:created>
  <dc:creator>悠悠</dc:creator>
  <cp:lastModifiedBy>悠悠</cp:lastModifiedBy>
  <dcterms:modified xsi:type="dcterms:W3CDTF">2022-06-27T01:36:14Z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68F13965B02C4AD38832D800FDAFDDF7</vt:lpwstr>
  </property>
</Properties>
</file>