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9C6" w:rsidRDefault="00F57BA2" w:rsidP="001B7B47">
      <w:pPr>
        <w:widowControl/>
        <w:snapToGrid w:val="0"/>
        <w:spacing w:afterLines="80" w:line="600" w:lineRule="exact"/>
        <w:rPr>
          <w:rFonts w:ascii="黑体" w:eastAsia="黑体" w:hAnsi="黑体" w:cs="宋体"/>
          <w:color w:val="00000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cs="宋体" w:hint="eastAsia"/>
          <w:color w:val="000000"/>
          <w:sz w:val="32"/>
          <w:szCs w:val="32"/>
        </w:rPr>
        <w:t>3</w:t>
      </w:r>
      <w:r>
        <w:rPr>
          <w:rFonts w:ascii="黑体" w:eastAsia="黑体" w:hAnsi="黑体" w:cs="宋体" w:hint="eastAsia"/>
          <w:color w:val="000000"/>
          <w:sz w:val="32"/>
          <w:szCs w:val="32"/>
        </w:rPr>
        <w:t>：</w:t>
      </w:r>
    </w:p>
    <w:p w:rsidR="000429C6" w:rsidRDefault="00F57BA2" w:rsidP="001B7B47">
      <w:pPr>
        <w:widowControl/>
        <w:snapToGrid w:val="0"/>
        <w:spacing w:afterLines="80"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个人健康情况排查表</w:t>
      </w:r>
    </w:p>
    <w:p w:rsidR="000429C6" w:rsidRDefault="00F57BA2" w:rsidP="001B7B47">
      <w:pPr>
        <w:tabs>
          <w:tab w:val="left" w:pos="1978"/>
          <w:tab w:val="left" w:pos="4913"/>
          <w:tab w:val="left" w:pos="10390"/>
        </w:tabs>
        <w:snapToGrid w:val="0"/>
        <w:spacing w:afterLines="50"/>
        <w:rPr>
          <w:rFonts w:ascii="方正楷体_GBK" w:eastAsia="方正楷体_GBK" w:hAnsi="楷体" w:cs="黑体"/>
          <w:color w:val="000000"/>
          <w:spacing w:val="-3"/>
          <w:szCs w:val="21"/>
          <w:u w:val="single"/>
        </w:rPr>
      </w:pPr>
      <w:r>
        <w:rPr>
          <w:rFonts w:ascii="方正楷体_GBK" w:eastAsia="方正楷体_GBK" w:hAnsi="楷体" w:cs="黑体" w:hint="eastAsia"/>
          <w:color w:val="000000"/>
          <w:spacing w:val="-3"/>
          <w:szCs w:val="21"/>
        </w:rPr>
        <w:t>姓</w:t>
      </w:r>
      <w:r>
        <w:rPr>
          <w:rFonts w:ascii="方正楷体_GBK" w:eastAsia="方正楷体_GBK" w:hAnsi="楷体" w:cs="黑体" w:hint="eastAsia"/>
          <w:color w:val="000000"/>
          <w:szCs w:val="21"/>
        </w:rPr>
        <w:t>名：</w:t>
      </w:r>
      <w:r w:rsidR="001B7B47">
        <w:rPr>
          <w:rFonts w:ascii="方正楷体_GBK" w:eastAsia="方正楷体_GBK" w:hAnsi="楷体" w:cs="黑体" w:hint="eastAsia"/>
          <w:color w:val="000000"/>
          <w:szCs w:val="21"/>
        </w:rPr>
        <w:t xml:space="preserve">                       </w:t>
      </w:r>
      <w:r>
        <w:rPr>
          <w:rFonts w:ascii="方正楷体_GBK" w:eastAsia="方正楷体_GBK" w:hAnsi="楷体" w:cs="黑体" w:hint="eastAsia"/>
          <w:color w:val="000000"/>
          <w:spacing w:val="-3"/>
          <w:szCs w:val="21"/>
        </w:rPr>
        <w:t>体温</w:t>
      </w:r>
      <w:r>
        <w:rPr>
          <w:rFonts w:ascii="方正楷体_GBK" w:eastAsia="方正楷体_GBK" w:hAnsi="楷体" w:cs="黑体" w:hint="eastAsia"/>
          <w:color w:val="000000"/>
          <w:szCs w:val="21"/>
        </w:rPr>
        <w:t>：</w:t>
      </w:r>
      <w:r w:rsidR="001B7B47">
        <w:rPr>
          <w:rFonts w:ascii="方正楷体_GBK" w:eastAsia="方正楷体_GBK" w:hAnsi="楷体" w:cs="黑体" w:hint="eastAsia"/>
          <w:color w:val="000000"/>
          <w:szCs w:val="21"/>
        </w:rPr>
        <w:t xml:space="preserve">                   </w:t>
      </w:r>
      <w:r>
        <w:rPr>
          <w:rFonts w:ascii="方正楷体_GBK" w:eastAsia="方正楷体_GBK" w:hAnsi="楷体" w:cs="黑体" w:hint="eastAsia"/>
          <w:color w:val="000000"/>
          <w:szCs w:val="21"/>
        </w:rPr>
        <w:t>电话</w:t>
      </w:r>
      <w:r>
        <w:rPr>
          <w:rFonts w:ascii="方正楷体_GBK" w:eastAsia="方正楷体_GBK" w:hAnsi="楷体" w:cs="黑体" w:hint="eastAsia"/>
          <w:color w:val="000000"/>
          <w:spacing w:val="-3"/>
          <w:szCs w:val="21"/>
        </w:rPr>
        <w:t>：</w:t>
      </w:r>
    </w:p>
    <w:p w:rsidR="000429C6" w:rsidRDefault="00F57BA2" w:rsidP="001B7B47">
      <w:pPr>
        <w:tabs>
          <w:tab w:val="left" w:pos="5600"/>
          <w:tab w:val="left" w:pos="5630"/>
          <w:tab w:val="left" w:pos="10672"/>
        </w:tabs>
        <w:snapToGrid w:val="0"/>
        <w:spacing w:afterLines="50"/>
        <w:rPr>
          <w:rFonts w:ascii="方正楷体_GBK" w:eastAsia="方正楷体_GBK" w:hAnsi="楷体" w:cs="黑体"/>
          <w:color w:val="000000"/>
          <w:szCs w:val="21"/>
          <w:u w:val="single"/>
        </w:rPr>
      </w:pPr>
      <w:r>
        <w:rPr>
          <w:rFonts w:ascii="方正楷体_GBK" w:eastAsia="方正楷体_GBK" w:hAnsi="楷体" w:cs="黑体" w:hint="eastAsia"/>
          <w:color w:val="000000"/>
          <w:szCs w:val="21"/>
        </w:rPr>
        <w:t>学校（单位）：</w:t>
      </w:r>
      <w:bookmarkStart w:id="0" w:name="_GoBack"/>
      <w:bookmarkEnd w:id="0"/>
      <w:r w:rsidR="001B7B47">
        <w:rPr>
          <w:rFonts w:ascii="方正楷体_GBK" w:eastAsia="方正楷体_GBK" w:hAnsi="楷体" w:cs="黑体" w:hint="eastAsia"/>
          <w:color w:val="000000"/>
          <w:szCs w:val="21"/>
        </w:rPr>
        <w:t xml:space="preserve">                               身</w:t>
      </w:r>
      <w:r>
        <w:rPr>
          <w:rFonts w:ascii="方正楷体_GBK" w:eastAsia="方正楷体_GBK" w:hAnsi="楷体" w:cs="黑体" w:hint="eastAsia"/>
          <w:color w:val="000000"/>
          <w:szCs w:val="21"/>
        </w:rPr>
        <w:t>份证号：</w:t>
      </w:r>
    </w:p>
    <w:p w:rsidR="000429C6" w:rsidRDefault="00F57BA2" w:rsidP="001B7B47">
      <w:pPr>
        <w:tabs>
          <w:tab w:val="left" w:pos="6960"/>
          <w:tab w:val="left" w:pos="10672"/>
        </w:tabs>
        <w:snapToGrid w:val="0"/>
        <w:spacing w:afterLines="50"/>
        <w:rPr>
          <w:rFonts w:ascii="方正楷体_GBK" w:eastAsia="方正楷体_GBK" w:hAnsi="楷体" w:cs="宋体"/>
          <w:b/>
          <w:bCs/>
          <w:color w:val="000000"/>
          <w:kern w:val="0"/>
          <w:szCs w:val="21"/>
          <w:lang w:val="zh-CN"/>
        </w:rPr>
      </w:pPr>
      <w:r>
        <w:rPr>
          <w:rFonts w:ascii="方正楷体_GBK" w:eastAsia="方正楷体_GBK" w:hAnsi="楷体" w:cs="黑体" w:hint="eastAsia"/>
          <w:color w:val="000000"/>
          <w:szCs w:val="21"/>
        </w:rPr>
        <w:t>现居住地址（</w:t>
      </w:r>
      <w:r>
        <w:rPr>
          <w:rFonts w:ascii="方正楷体_GBK" w:eastAsia="方正楷体_GBK" w:hAnsi="楷体" w:cs="黑体" w:hint="eastAsia"/>
          <w:color w:val="000000"/>
          <w:spacing w:val="-3"/>
          <w:szCs w:val="21"/>
        </w:rPr>
        <w:t>具</w:t>
      </w:r>
      <w:r>
        <w:rPr>
          <w:rFonts w:ascii="方正楷体_GBK" w:eastAsia="方正楷体_GBK" w:hAnsi="楷体" w:cs="黑体" w:hint="eastAsia"/>
          <w:color w:val="000000"/>
          <w:szCs w:val="21"/>
        </w:rPr>
        <w:t>体</w:t>
      </w:r>
      <w:r>
        <w:rPr>
          <w:rFonts w:ascii="方正楷体_GBK" w:eastAsia="方正楷体_GBK" w:hAnsi="楷体" w:cs="黑体" w:hint="eastAsia"/>
          <w:color w:val="000000"/>
          <w:spacing w:val="-3"/>
          <w:szCs w:val="21"/>
        </w:rPr>
        <w:t>到</w:t>
      </w:r>
      <w:r>
        <w:rPr>
          <w:rFonts w:ascii="方正楷体_GBK" w:eastAsia="方正楷体_GBK" w:hAnsi="楷体" w:cs="黑体" w:hint="eastAsia"/>
          <w:color w:val="000000"/>
          <w:szCs w:val="21"/>
        </w:rPr>
        <w:t>门</w:t>
      </w:r>
      <w:r>
        <w:rPr>
          <w:rFonts w:ascii="方正楷体_GBK" w:eastAsia="方正楷体_GBK" w:hAnsi="楷体" w:cs="黑体" w:hint="eastAsia"/>
          <w:color w:val="000000"/>
          <w:spacing w:val="-3"/>
          <w:szCs w:val="21"/>
        </w:rPr>
        <w:t>牌</w:t>
      </w:r>
      <w:r>
        <w:rPr>
          <w:rFonts w:ascii="方正楷体_GBK" w:eastAsia="方正楷体_GBK" w:hAnsi="楷体" w:cs="黑体" w:hint="eastAsia"/>
          <w:color w:val="000000"/>
          <w:szCs w:val="21"/>
        </w:rPr>
        <w:t>号</w:t>
      </w:r>
      <w:r>
        <w:rPr>
          <w:rFonts w:ascii="方正楷体_GBK" w:eastAsia="方正楷体_GBK" w:hAnsi="楷体" w:cs="黑体" w:hint="eastAsia"/>
          <w:color w:val="000000"/>
          <w:spacing w:val="-3"/>
          <w:szCs w:val="21"/>
        </w:rPr>
        <w:t>）：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934"/>
        <w:gridCol w:w="1161"/>
        <w:gridCol w:w="1089"/>
      </w:tblGrid>
      <w:tr w:rsidR="000429C6">
        <w:trPr>
          <w:trHeight w:val="79"/>
          <w:jc w:val="center"/>
        </w:trPr>
        <w:tc>
          <w:tcPr>
            <w:tcW w:w="6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黑体" w:eastAsia="黑体" w:hAnsi="黑体" w:cs="仿宋"/>
                <w:kern w:val="0"/>
                <w:sz w:val="24"/>
                <w:szCs w:val="28"/>
                <w:lang w:bidi="zh-CN"/>
              </w:rPr>
            </w:pPr>
            <w:r>
              <w:rPr>
                <w:rFonts w:ascii="黑体" w:eastAsia="黑体" w:hAnsi="黑体" w:cs="仿宋" w:hint="eastAsia"/>
                <w:kern w:val="0"/>
                <w:sz w:val="24"/>
                <w:szCs w:val="28"/>
                <w:lang w:bidi="zh-CN"/>
              </w:rPr>
              <w:t>有关情况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黑体" w:eastAsia="黑体" w:hAnsi="黑体" w:cs="仿宋"/>
                <w:kern w:val="0"/>
                <w:sz w:val="24"/>
                <w:szCs w:val="28"/>
                <w:lang w:val="zh-CN" w:bidi="zh-CN"/>
              </w:rPr>
            </w:pPr>
            <w:r>
              <w:rPr>
                <w:rFonts w:ascii="黑体" w:eastAsia="黑体" w:hAnsi="黑体" w:cs="仿宋" w:hint="eastAsia"/>
                <w:kern w:val="0"/>
                <w:sz w:val="24"/>
                <w:szCs w:val="28"/>
                <w:lang w:val="zh-CN" w:bidi="zh-CN"/>
              </w:rPr>
              <w:t>本人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黑体" w:eastAsia="黑体" w:hAnsi="黑体" w:cs="仿宋"/>
                <w:kern w:val="0"/>
                <w:sz w:val="24"/>
                <w:szCs w:val="28"/>
                <w:lang w:val="zh-CN" w:bidi="zh-CN"/>
              </w:rPr>
            </w:pPr>
            <w:r>
              <w:rPr>
                <w:rFonts w:ascii="黑体" w:eastAsia="黑体" w:hAnsi="黑体" w:cs="仿宋" w:hint="eastAsia"/>
                <w:kern w:val="0"/>
                <w:sz w:val="24"/>
                <w:szCs w:val="28"/>
                <w:lang w:val="zh-CN" w:bidi="zh-CN"/>
              </w:rPr>
              <w:t>共同居</w:t>
            </w:r>
          </w:p>
          <w:p w:rsidR="000429C6" w:rsidRDefault="00F57BA2">
            <w:pPr>
              <w:snapToGrid w:val="0"/>
              <w:spacing w:line="320" w:lineRule="exact"/>
              <w:jc w:val="center"/>
              <w:rPr>
                <w:rFonts w:ascii="黑体" w:eastAsia="黑体" w:hAnsi="黑体" w:cs="仿宋"/>
                <w:kern w:val="0"/>
                <w:sz w:val="24"/>
                <w:szCs w:val="28"/>
                <w:lang w:val="zh-CN" w:bidi="zh-CN"/>
              </w:rPr>
            </w:pPr>
            <w:r>
              <w:rPr>
                <w:rFonts w:ascii="黑体" w:eastAsia="黑体" w:hAnsi="黑体" w:cs="仿宋" w:hint="eastAsia"/>
                <w:kern w:val="0"/>
                <w:sz w:val="24"/>
                <w:szCs w:val="28"/>
                <w:lang w:val="zh-CN" w:bidi="zh-CN"/>
              </w:rPr>
              <w:t>住人员</w:t>
            </w:r>
          </w:p>
        </w:tc>
      </w:tr>
      <w:tr w:rsidR="000429C6">
        <w:trPr>
          <w:trHeight w:val="287"/>
          <w:jc w:val="center"/>
        </w:trPr>
        <w:tc>
          <w:tcPr>
            <w:tcW w:w="9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rPr>
                <w:rFonts w:ascii="黑体" w:eastAsia="黑体" w:hAnsi="黑体" w:cs="仿宋"/>
                <w:kern w:val="0"/>
                <w:sz w:val="24"/>
                <w:szCs w:val="28"/>
                <w:lang w:val="zh-CN" w:bidi="zh-CN"/>
              </w:rPr>
            </w:pPr>
            <w:r>
              <w:rPr>
                <w:rFonts w:ascii="黑体" w:eastAsia="黑体" w:hAnsi="黑体" w:cs="仿宋" w:hint="eastAsia"/>
                <w:kern w:val="0"/>
                <w:sz w:val="24"/>
                <w:szCs w:val="28"/>
                <w:lang w:bidi="zh-CN"/>
              </w:rPr>
              <w:t>一、流行病史</w:t>
            </w:r>
          </w:p>
        </w:tc>
      </w:tr>
      <w:tr w:rsidR="000429C6">
        <w:trPr>
          <w:trHeight w:val="586"/>
          <w:jc w:val="center"/>
        </w:trPr>
        <w:tc>
          <w:tcPr>
            <w:tcW w:w="6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rPr>
                <w:rFonts w:ascii="仿宋_GB2312" w:eastAsia="仿宋_GB2312" w:hAnsi="楷体" w:cs="仿宋"/>
                <w:kern w:val="0"/>
                <w:sz w:val="24"/>
                <w:szCs w:val="28"/>
                <w:lang w:bidi="zh-CN"/>
              </w:rPr>
            </w:pP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bidi="zh-CN"/>
              </w:rPr>
              <w:t>1. 21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bidi="zh-CN"/>
              </w:rPr>
              <w:t>天内有中、高风险地区旅居史</w:t>
            </w:r>
          </w:p>
          <w:p w:rsidR="000429C6" w:rsidRDefault="00F57BA2">
            <w:pPr>
              <w:snapToGrid w:val="0"/>
              <w:spacing w:line="320" w:lineRule="exact"/>
              <w:ind w:firstLineChars="100" w:firstLine="240"/>
              <w:rPr>
                <w:rFonts w:ascii="仿宋_GB2312" w:eastAsia="仿宋_GB2312" w:hAnsi="楷体" w:cs="仿宋"/>
                <w:kern w:val="0"/>
                <w:sz w:val="24"/>
                <w:szCs w:val="28"/>
                <w:lang w:bidi="zh-CN"/>
              </w:rPr>
            </w:pP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bidi="zh-CN"/>
              </w:rPr>
              <w:t>具体地区名单：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仿宋"/>
                <w:sz w:val="24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仿宋"/>
                <w:sz w:val="24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</w:tr>
      <w:tr w:rsidR="000429C6">
        <w:trPr>
          <w:trHeight w:val="347"/>
          <w:jc w:val="center"/>
        </w:trPr>
        <w:tc>
          <w:tcPr>
            <w:tcW w:w="6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rPr>
                <w:rFonts w:ascii="仿宋_GB2312" w:eastAsia="仿宋_GB2312" w:hAnsi="楷体" w:cs="仿宋"/>
                <w:kern w:val="0"/>
                <w:sz w:val="24"/>
                <w:szCs w:val="28"/>
                <w:lang w:bidi="zh-CN"/>
              </w:rPr>
            </w:pP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bidi="zh-CN"/>
              </w:rPr>
              <w:t>2. 28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bidi="zh-CN"/>
              </w:rPr>
              <w:t>天内本人有境外旅居史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仿宋"/>
                <w:sz w:val="24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仿宋"/>
                <w:sz w:val="24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</w:tr>
      <w:tr w:rsidR="000429C6">
        <w:trPr>
          <w:trHeight w:val="343"/>
          <w:jc w:val="center"/>
        </w:trPr>
        <w:tc>
          <w:tcPr>
            <w:tcW w:w="6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rPr>
                <w:rFonts w:ascii="仿宋_GB2312" w:eastAsia="仿宋_GB2312" w:hAnsi="楷体" w:cs="仿宋"/>
                <w:kern w:val="0"/>
                <w:sz w:val="24"/>
                <w:szCs w:val="28"/>
                <w:lang w:bidi="zh-CN"/>
              </w:rPr>
            </w:pP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bidi="zh-CN"/>
              </w:rPr>
              <w:t>3. 21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bidi="zh-CN"/>
              </w:rPr>
              <w:t>天内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val="zh-CN" w:bidi="zh-CN"/>
              </w:rPr>
              <w:t>曾接触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bidi="zh-CN"/>
              </w:rPr>
              <w:t>过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val="zh-CN" w:bidi="zh-CN"/>
              </w:rPr>
              <w:t>来自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bidi="zh-CN"/>
              </w:rPr>
              <w:t>中、高风险地区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val="zh-CN" w:bidi="zh-CN"/>
              </w:rPr>
              <w:t>的有发热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bidi="zh-CN"/>
              </w:rPr>
              <w:t>或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val="zh-CN" w:bidi="zh-CN"/>
              </w:rPr>
              <w:t>呼吸道症状的患者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仿宋"/>
                <w:sz w:val="24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仿宋"/>
                <w:sz w:val="24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</w:tr>
      <w:tr w:rsidR="000429C6">
        <w:trPr>
          <w:trHeight w:val="280"/>
          <w:jc w:val="center"/>
        </w:trPr>
        <w:tc>
          <w:tcPr>
            <w:tcW w:w="6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rPr>
                <w:rFonts w:ascii="仿宋_GB2312" w:eastAsia="仿宋_GB2312" w:hAnsi="楷体" w:cs="仿宋"/>
                <w:kern w:val="0"/>
                <w:sz w:val="24"/>
                <w:szCs w:val="28"/>
                <w:lang w:bidi="zh-CN"/>
              </w:rPr>
            </w:pP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bidi="zh-CN"/>
              </w:rPr>
              <w:t>4. 21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bidi="zh-CN"/>
              </w:rPr>
              <w:t>天内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val="zh-CN" w:bidi="zh-CN"/>
              </w:rPr>
              <w:t>曾接触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bidi="zh-CN"/>
              </w:rPr>
              <w:t>过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val="zh-CN" w:bidi="zh-CN"/>
              </w:rPr>
              <w:t>新冠病毒感染者或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bidi="zh-CN"/>
              </w:rPr>
              <w:t>其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val="zh-CN" w:bidi="zh-CN"/>
              </w:rPr>
              <w:t>密切接触者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仿宋"/>
                <w:sz w:val="24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仿宋"/>
                <w:sz w:val="24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</w:tr>
      <w:tr w:rsidR="000429C6">
        <w:trPr>
          <w:trHeight w:val="617"/>
          <w:jc w:val="center"/>
        </w:trPr>
        <w:tc>
          <w:tcPr>
            <w:tcW w:w="6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rPr>
                <w:rFonts w:ascii="仿宋_GB2312" w:eastAsia="仿宋_GB2312" w:hAnsi="楷体" w:cs="仿宋"/>
                <w:kern w:val="0"/>
                <w:sz w:val="24"/>
                <w:szCs w:val="28"/>
                <w:lang w:bidi="zh-CN"/>
              </w:rPr>
            </w:pPr>
            <w:r>
              <w:rPr>
                <w:rFonts w:ascii="仿宋_GB2312" w:eastAsia="仿宋_GB2312" w:hAnsi="楷体" w:cs="仿宋" w:hint="eastAsia"/>
                <w:spacing w:val="-8"/>
                <w:kern w:val="0"/>
                <w:sz w:val="24"/>
                <w:szCs w:val="28"/>
                <w:lang w:bidi="zh-CN"/>
              </w:rPr>
              <w:t xml:space="preserve">5. </w:t>
            </w:r>
            <w:r>
              <w:rPr>
                <w:rFonts w:ascii="仿宋_GB2312" w:eastAsia="仿宋_GB2312" w:hAnsi="楷体" w:cs="仿宋" w:hint="eastAsia"/>
                <w:spacing w:val="-8"/>
                <w:kern w:val="0"/>
                <w:sz w:val="24"/>
                <w:szCs w:val="28"/>
                <w:lang w:bidi="zh-CN"/>
              </w:rPr>
              <w:t>聚集性发病患者（</w:t>
            </w:r>
            <w:r>
              <w:rPr>
                <w:rFonts w:ascii="仿宋_GB2312" w:eastAsia="仿宋_GB2312" w:hAnsi="楷体" w:cs="仿宋" w:hint="eastAsia"/>
                <w:spacing w:val="-8"/>
                <w:kern w:val="0"/>
                <w:sz w:val="24"/>
                <w:szCs w:val="28"/>
                <w:lang w:bidi="zh-CN"/>
              </w:rPr>
              <w:t>21</w:t>
            </w:r>
            <w:r>
              <w:rPr>
                <w:rFonts w:ascii="仿宋_GB2312" w:eastAsia="仿宋_GB2312" w:hAnsi="楷体" w:cs="仿宋" w:hint="eastAsia"/>
                <w:spacing w:val="-8"/>
                <w:kern w:val="0"/>
                <w:sz w:val="24"/>
                <w:szCs w:val="28"/>
                <w:lang w:bidi="zh-CN"/>
              </w:rPr>
              <w:t>天内在</w:t>
            </w:r>
            <w:r>
              <w:rPr>
                <w:rFonts w:ascii="仿宋_GB2312" w:eastAsia="仿宋_GB2312" w:hAnsi="楷体" w:cs="仿宋" w:hint="eastAsia"/>
                <w:spacing w:val="-8"/>
                <w:kern w:val="0"/>
                <w:sz w:val="24"/>
                <w:szCs w:val="28"/>
                <w:lang w:val="zh-CN" w:bidi="zh-CN"/>
              </w:rPr>
              <w:t>小范围如家庭、办公室、学校班级等场所，出现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val="zh-CN" w:bidi="zh-CN"/>
              </w:rPr>
              <w:t>2</w:t>
            </w:r>
            <w:r>
              <w:rPr>
                <w:rFonts w:ascii="仿宋_GB2312" w:eastAsia="仿宋_GB2312" w:hAnsi="楷体" w:cs="仿宋" w:hint="eastAsia"/>
                <w:spacing w:val="-9"/>
                <w:kern w:val="0"/>
                <w:sz w:val="24"/>
                <w:szCs w:val="28"/>
                <w:lang w:val="zh-CN" w:bidi="zh-CN"/>
              </w:rPr>
              <w:t>例及以上发热</w:t>
            </w:r>
            <w:r>
              <w:rPr>
                <w:rFonts w:ascii="仿宋_GB2312" w:eastAsia="仿宋_GB2312" w:hAnsi="楷体" w:cs="仿宋" w:hint="eastAsia"/>
                <w:spacing w:val="-9"/>
                <w:kern w:val="0"/>
                <w:sz w:val="24"/>
                <w:szCs w:val="28"/>
                <w:lang w:bidi="zh-CN"/>
              </w:rPr>
              <w:t>或呼吸道</w:t>
            </w:r>
            <w:r>
              <w:rPr>
                <w:rFonts w:ascii="仿宋_GB2312" w:eastAsia="仿宋_GB2312" w:hAnsi="楷体" w:cs="仿宋" w:hint="eastAsia"/>
                <w:spacing w:val="-10"/>
                <w:kern w:val="0"/>
                <w:sz w:val="24"/>
                <w:szCs w:val="28"/>
                <w:lang w:val="zh-CN" w:bidi="zh-CN"/>
              </w:rPr>
              <w:t>症状的</w:t>
            </w:r>
            <w:r>
              <w:rPr>
                <w:rFonts w:ascii="仿宋_GB2312" w:eastAsia="仿宋_GB2312" w:hAnsi="楷体" w:cs="仿宋" w:hint="eastAsia"/>
                <w:spacing w:val="-10"/>
                <w:kern w:val="0"/>
                <w:sz w:val="24"/>
                <w:szCs w:val="28"/>
                <w:lang w:bidi="zh-CN"/>
              </w:rPr>
              <w:t>患者</w:t>
            </w:r>
            <w:r>
              <w:rPr>
                <w:rFonts w:ascii="仿宋_GB2312" w:eastAsia="仿宋_GB2312" w:hAnsi="楷体" w:cs="仿宋" w:hint="eastAsia"/>
                <w:spacing w:val="-8"/>
                <w:kern w:val="0"/>
                <w:sz w:val="24"/>
                <w:szCs w:val="28"/>
                <w:lang w:bidi="zh-CN"/>
              </w:rPr>
              <w:t>）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仿宋"/>
                <w:sz w:val="24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仿宋"/>
                <w:sz w:val="24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</w:tr>
      <w:tr w:rsidR="000429C6">
        <w:trPr>
          <w:trHeight w:val="312"/>
          <w:jc w:val="center"/>
        </w:trPr>
        <w:tc>
          <w:tcPr>
            <w:tcW w:w="9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rPr>
                <w:rFonts w:ascii="黑体" w:eastAsia="黑体" w:hAnsi="黑体" w:cs="仿宋"/>
                <w:kern w:val="0"/>
                <w:sz w:val="24"/>
                <w:szCs w:val="28"/>
                <w:lang w:val="zh-CN" w:bidi="zh-CN"/>
              </w:rPr>
            </w:pPr>
            <w:r>
              <w:rPr>
                <w:rFonts w:ascii="黑体" w:eastAsia="黑体" w:hAnsi="黑体" w:cs="仿宋" w:hint="eastAsia"/>
                <w:bCs/>
                <w:spacing w:val="-8"/>
                <w:kern w:val="0"/>
                <w:sz w:val="24"/>
                <w:szCs w:val="28"/>
                <w:lang w:bidi="zh-CN"/>
              </w:rPr>
              <w:t>二、风险人群</w:t>
            </w:r>
          </w:p>
        </w:tc>
      </w:tr>
      <w:tr w:rsidR="000429C6">
        <w:trPr>
          <w:trHeight w:val="413"/>
          <w:jc w:val="center"/>
        </w:trPr>
        <w:tc>
          <w:tcPr>
            <w:tcW w:w="69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rPr>
                <w:rFonts w:ascii="仿宋_GB2312" w:eastAsia="仿宋_GB2312" w:hAnsi="楷体" w:cs="仿宋"/>
                <w:spacing w:val="-8"/>
                <w:kern w:val="0"/>
                <w:sz w:val="24"/>
                <w:szCs w:val="28"/>
                <w:lang w:bidi="zh-CN"/>
              </w:rPr>
            </w:pP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bidi="zh-CN"/>
              </w:rPr>
              <w:t xml:space="preserve">1. 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bidi="zh-CN"/>
              </w:rPr>
              <w:t>流行病史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val="zh-CN" w:bidi="zh-CN"/>
              </w:rPr>
              <w:t>中所述任一情况人员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bidi="zh-CN"/>
              </w:rPr>
              <w:t>的共同居住者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仿宋"/>
                <w:sz w:val="24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仿宋"/>
                <w:sz w:val="24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</w:tr>
      <w:tr w:rsidR="000429C6">
        <w:trPr>
          <w:trHeight w:val="413"/>
          <w:jc w:val="center"/>
        </w:trPr>
        <w:tc>
          <w:tcPr>
            <w:tcW w:w="69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rPr>
                <w:rFonts w:ascii="仿宋_GB2312" w:eastAsia="仿宋_GB2312" w:hAnsi="楷体" w:cs="仿宋"/>
                <w:kern w:val="0"/>
                <w:sz w:val="24"/>
                <w:szCs w:val="28"/>
                <w:lang w:bidi="zh-CN"/>
              </w:rPr>
            </w:pP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 xml:space="preserve">2. 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本人或共同居住者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val="zh-CN" w:bidi="zh-CN"/>
              </w:rPr>
              <w:t>从事可能接触新冠病毒或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新冠病毒感染者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val="zh-CN" w:bidi="zh-CN"/>
              </w:rPr>
              <w:t>相关工作的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较高风险人群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val="zh-CN" w:bidi="zh-CN"/>
              </w:rPr>
              <w:t>，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主要包括：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0429C6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仿宋"/>
                <w:kern w:val="0"/>
                <w:sz w:val="28"/>
                <w:szCs w:val="28"/>
                <w:lang w:val="zh-CN" w:bidi="zh-CN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0429C6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仿宋"/>
                <w:kern w:val="0"/>
                <w:sz w:val="28"/>
                <w:szCs w:val="28"/>
                <w:lang w:val="zh-CN" w:bidi="zh-CN"/>
              </w:rPr>
            </w:pPr>
          </w:p>
        </w:tc>
      </w:tr>
      <w:tr w:rsidR="000429C6">
        <w:trPr>
          <w:trHeight w:val="413"/>
          <w:jc w:val="center"/>
        </w:trPr>
        <w:tc>
          <w:tcPr>
            <w:tcW w:w="69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rPr>
                <w:rFonts w:ascii="仿宋_GB2312" w:eastAsia="仿宋_GB2312" w:hAnsi="楷体" w:cs="仿宋"/>
                <w:kern w:val="0"/>
                <w:sz w:val="24"/>
                <w:szCs w:val="28"/>
                <w:lang w:bidi="zh-CN"/>
              </w:rPr>
            </w:pPr>
            <w:r>
              <w:rPr>
                <w:rFonts w:ascii="仿宋_GB2312" w:eastAsia="仿宋_GB2312" w:hAnsi="楷体" w:cs="仿宋" w:hint="eastAsia"/>
                <w:spacing w:val="-8"/>
                <w:kern w:val="0"/>
                <w:sz w:val="24"/>
                <w:szCs w:val="28"/>
                <w:lang w:bidi="zh-CN"/>
              </w:rPr>
              <w:t>①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进口冷链、海鲜、肉类等食品监管和从业人员等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黑体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黑体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</w:tr>
      <w:tr w:rsidR="000429C6">
        <w:trPr>
          <w:trHeight w:val="413"/>
          <w:jc w:val="center"/>
        </w:trPr>
        <w:tc>
          <w:tcPr>
            <w:tcW w:w="69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rPr>
                <w:rFonts w:ascii="仿宋_GB2312" w:eastAsia="仿宋_GB2312" w:hAnsi="楷体" w:cs="仿宋"/>
                <w:spacing w:val="-3"/>
                <w:kern w:val="0"/>
                <w:sz w:val="24"/>
                <w:szCs w:val="28"/>
                <w:lang w:bidi="zh-CN"/>
              </w:rPr>
            </w:pP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bidi="zh-CN"/>
              </w:rPr>
              <w:t>②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集中医学观察场所从业人员等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黑体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黑体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</w:tr>
      <w:tr w:rsidR="000429C6">
        <w:trPr>
          <w:trHeight w:val="413"/>
          <w:jc w:val="center"/>
        </w:trPr>
        <w:tc>
          <w:tcPr>
            <w:tcW w:w="69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429C6" w:rsidRDefault="00F57BA2">
            <w:pPr>
              <w:tabs>
                <w:tab w:val="left" w:pos="4630"/>
              </w:tabs>
              <w:snapToGrid w:val="0"/>
              <w:spacing w:line="320" w:lineRule="exact"/>
              <w:rPr>
                <w:rFonts w:ascii="仿宋_GB2312" w:eastAsia="仿宋_GB2312" w:hAnsi="楷体" w:cs="仿宋"/>
                <w:spacing w:val="-6"/>
                <w:kern w:val="0"/>
                <w:sz w:val="24"/>
                <w:szCs w:val="28"/>
                <w:lang w:bidi="zh-CN"/>
              </w:rPr>
            </w:pPr>
            <w:r>
              <w:rPr>
                <w:rFonts w:ascii="仿宋_GB2312" w:eastAsia="仿宋_GB2312" w:hAnsi="楷体" w:cs="仿宋" w:hint="eastAsia"/>
                <w:spacing w:val="-6"/>
                <w:kern w:val="0"/>
                <w:sz w:val="24"/>
                <w:szCs w:val="28"/>
                <w:lang w:bidi="zh-CN"/>
              </w:rPr>
              <w:t>③新冠肺炎医疗救治定点医院、医疗机构发热门诊和急诊等相关各类人员等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黑体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黑体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</w:tr>
      <w:tr w:rsidR="000429C6">
        <w:trPr>
          <w:trHeight w:val="413"/>
          <w:jc w:val="center"/>
        </w:trPr>
        <w:tc>
          <w:tcPr>
            <w:tcW w:w="69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rPr>
                <w:rFonts w:ascii="仿宋_GB2312" w:eastAsia="仿宋_GB2312" w:hAnsi="楷体" w:cs="仿宋"/>
                <w:spacing w:val="-3"/>
                <w:kern w:val="0"/>
                <w:sz w:val="24"/>
                <w:szCs w:val="28"/>
                <w:lang w:bidi="zh-CN"/>
              </w:rPr>
            </w:pPr>
            <w:r>
              <w:rPr>
                <w:rFonts w:ascii="仿宋_GB2312" w:eastAsia="仿宋_GB2312" w:hAnsi="楷体" w:cs="仿宋" w:hint="eastAsia"/>
                <w:kern w:val="0"/>
                <w:sz w:val="24"/>
                <w:szCs w:val="28"/>
                <w:lang w:bidi="zh-CN"/>
              </w:rPr>
              <w:t>④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边境、港口、码头、口岸、进口货物直接接触人员，民航等国际交通运输工具从业人员、船舶引航员等登临外籍船舶相关从业人员，移民、海关以及交通运输等相关工作人员等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黑体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黑体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</w:tr>
      <w:tr w:rsidR="000429C6">
        <w:trPr>
          <w:trHeight w:val="413"/>
          <w:jc w:val="center"/>
        </w:trPr>
        <w:tc>
          <w:tcPr>
            <w:tcW w:w="69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rPr>
                <w:rFonts w:ascii="仿宋_GB2312" w:eastAsia="仿宋_GB2312" w:hAnsi="楷体" w:cs="仿宋"/>
                <w:spacing w:val="-3"/>
                <w:kern w:val="0"/>
                <w:sz w:val="24"/>
                <w:szCs w:val="28"/>
                <w:lang w:bidi="zh-CN"/>
              </w:rPr>
            </w:pP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 xml:space="preserve">3. 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纳入社区管理处于健康监测期的来自中高风险地区人员、解除医学观察人员、入境人员等。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黑体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jc w:val="center"/>
              <w:rPr>
                <w:rFonts w:ascii="仿宋_GB2312" w:eastAsia="仿宋_GB2312" w:hAnsi="楷体" w:cs="黑体"/>
              </w:rPr>
            </w:pPr>
            <w:r>
              <w:rPr>
                <w:rFonts w:ascii="仿宋_GB2312" w:eastAsia="仿宋_GB2312" w:hAnsi="楷体" w:cs="仿宋" w:hint="eastAsia"/>
                <w:sz w:val="24"/>
              </w:rPr>
              <w:t>□是□否</w:t>
            </w:r>
          </w:p>
        </w:tc>
      </w:tr>
      <w:tr w:rsidR="000429C6">
        <w:trPr>
          <w:trHeight w:val="312"/>
          <w:jc w:val="center"/>
        </w:trPr>
        <w:tc>
          <w:tcPr>
            <w:tcW w:w="9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rPr>
                <w:rFonts w:ascii="黑体" w:eastAsia="黑体" w:hAnsi="黑体" w:cs="仿宋"/>
                <w:bCs/>
                <w:spacing w:val="-8"/>
                <w:kern w:val="0"/>
                <w:sz w:val="28"/>
                <w:szCs w:val="28"/>
                <w:lang w:bidi="zh-CN"/>
              </w:rPr>
            </w:pPr>
            <w:r>
              <w:rPr>
                <w:rFonts w:ascii="黑体" w:eastAsia="黑体" w:hAnsi="黑体" w:cs="仿宋" w:hint="eastAsia"/>
                <w:kern w:val="0"/>
                <w:sz w:val="24"/>
                <w:szCs w:val="28"/>
                <w:lang w:bidi="zh-CN"/>
              </w:rPr>
              <w:t>三、新冠肺炎相关症状</w:t>
            </w:r>
          </w:p>
        </w:tc>
      </w:tr>
      <w:tr w:rsidR="000429C6">
        <w:trPr>
          <w:trHeight w:val="876"/>
          <w:jc w:val="center"/>
        </w:trPr>
        <w:tc>
          <w:tcPr>
            <w:tcW w:w="9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429C6" w:rsidRDefault="00F57BA2">
            <w:pPr>
              <w:snapToGrid w:val="0"/>
              <w:spacing w:line="320" w:lineRule="exact"/>
              <w:rPr>
                <w:rFonts w:ascii="仿宋_GB2312" w:eastAsia="仿宋_GB2312" w:hAnsi="楷体" w:cs="仿宋"/>
                <w:spacing w:val="-3"/>
                <w:kern w:val="0"/>
                <w:sz w:val="24"/>
                <w:szCs w:val="28"/>
                <w:lang w:bidi="zh-CN"/>
              </w:rPr>
            </w:pP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目前有，或者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14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天内有：</w:t>
            </w:r>
          </w:p>
          <w:p w:rsidR="000429C6" w:rsidRDefault="00F57BA2">
            <w:pPr>
              <w:snapToGrid w:val="0"/>
              <w:spacing w:line="320" w:lineRule="exact"/>
              <w:rPr>
                <w:rFonts w:ascii="仿宋_GB2312" w:eastAsia="仿宋_GB2312" w:hAnsi="楷体" w:cs="仿宋"/>
                <w:kern w:val="0"/>
                <w:sz w:val="24"/>
                <w:lang w:val="zh-CN" w:bidi="zh-CN"/>
              </w:rPr>
            </w:pP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发热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lang w:val="zh-CN" w:bidi="zh-CN"/>
              </w:rPr>
              <w:t>□是□否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lang w:val="zh-CN" w:bidi="zh-CN"/>
              </w:rPr>
              <w:t xml:space="preserve"> 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干咳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lang w:val="zh-CN" w:bidi="zh-CN"/>
              </w:rPr>
              <w:t>□是□否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lang w:val="zh-CN" w:bidi="zh-CN"/>
              </w:rPr>
              <w:t xml:space="preserve"> 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乏力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lang w:val="zh-CN" w:bidi="zh-CN"/>
              </w:rPr>
              <w:t>□是□否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lang w:val="zh-CN" w:bidi="zh-CN"/>
              </w:rPr>
              <w:t xml:space="preserve"> 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鼻塞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lang w:val="zh-CN" w:bidi="zh-CN"/>
              </w:rPr>
              <w:t>□是□否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lang w:val="zh-CN" w:bidi="zh-CN"/>
              </w:rPr>
              <w:t xml:space="preserve"> 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流涕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lang w:val="zh-CN" w:bidi="zh-CN"/>
              </w:rPr>
              <w:t>□是□否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lang w:val="zh-CN" w:bidi="zh-CN"/>
              </w:rPr>
              <w:t xml:space="preserve"> 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咽痛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lang w:val="zh-CN" w:bidi="zh-CN"/>
              </w:rPr>
              <w:t>□是□否</w:t>
            </w:r>
          </w:p>
          <w:p w:rsidR="000429C6" w:rsidRDefault="00F57BA2">
            <w:pPr>
              <w:snapToGrid w:val="0"/>
              <w:spacing w:line="320" w:lineRule="exact"/>
              <w:rPr>
                <w:rFonts w:ascii="仿宋_GB2312" w:eastAsia="仿宋_GB2312" w:hAnsi="楷体" w:cs="仿宋"/>
                <w:kern w:val="0"/>
                <w:sz w:val="28"/>
                <w:szCs w:val="28"/>
                <w:lang w:val="zh-CN" w:bidi="zh-CN"/>
              </w:rPr>
            </w:pP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肌痛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lang w:val="zh-CN" w:bidi="zh-CN"/>
              </w:rPr>
              <w:t>□是□否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lang w:val="zh-CN" w:bidi="zh-CN"/>
              </w:rPr>
              <w:t xml:space="preserve"> 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结膜炎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lang w:val="zh-CN" w:bidi="zh-CN"/>
              </w:rPr>
              <w:t>□是□否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lang w:val="zh-CN" w:bidi="zh-CN"/>
              </w:rPr>
              <w:t xml:space="preserve"> 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腹泻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lang w:val="zh-CN" w:bidi="zh-CN"/>
              </w:rPr>
              <w:t>□是□否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lang w:val="zh-CN" w:bidi="zh-CN"/>
              </w:rPr>
              <w:t xml:space="preserve"> </w:t>
            </w:r>
            <w:r>
              <w:rPr>
                <w:rFonts w:ascii="仿宋_GB2312" w:eastAsia="仿宋_GB2312" w:hAnsi="楷体" w:cs="仿宋" w:hint="eastAsia"/>
                <w:spacing w:val="-3"/>
                <w:kern w:val="0"/>
                <w:sz w:val="24"/>
                <w:szCs w:val="28"/>
                <w:lang w:bidi="zh-CN"/>
              </w:rPr>
              <w:t>嗅（味）觉减退（丧失）</w:t>
            </w:r>
            <w:r>
              <w:rPr>
                <w:rFonts w:ascii="仿宋_GB2312" w:eastAsia="仿宋_GB2312" w:hAnsi="楷体" w:cs="仿宋" w:hint="eastAsia"/>
                <w:kern w:val="0"/>
                <w:sz w:val="24"/>
                <w:lang w:val="zh-CN" w:bidi="zh-CN"/>
              </w:rPr>
              <w:t>□是□否</w:t>
            </w:r>
          </w:p>
        </w:tc>
      </w:tr>
    </w:tbl>
    <w:p w:rsidR="000429C6" w:rsidRDefault="00F57BA2">
      <w:pPr>
        <w:tabs>
          <w:tab w:val="left" w:pos="2040"/>
        </w:tabs>
        <w:snapToGrid w:val="0"/>
        <w:spacing w:before="120"/>
        <w:ind w:right="58" w:firstLineChars="150" w:firstLine="420"/>
        <w:jc w:val="left"/>
        <w:rPr>
          <w:rFonts w:ascii="楷体" w:eastAsia="楷体" w:hAnsi="楷体" w:cs="黑体"/>
          <w:spacing w:val="-14"/>
          <w:sz w:val="28"/>
          <w:szCs w:val="28"/>
        </w:rPr>
      </w:pPr>
      <w:r>
        <w:rPr>
          <w:rFonts w:ascii="楷体" w:eastAsia="楷体" w:hAnsi="楷体" w:cs="黑体" w:hint="eastAsia"/>
          <w:sz w:val="28"/>
          <w:szCs w:val="28"/>
        </w:rPr>
        <w:t>请确认上述情况属实</w:t>
      </w:r>
      <w:r>
        <w:rPr>
          <w:rFonts w:ascii="楷体" w:eastAsia="楷体" w:hAnsi="楷体" w:cs="黑体" w:hint="eastAsia"/>
          <w:spacing w:val="-44"/>
          <w:sz w:val="28"/>
          <w:szCs w:val="28"/>
        </w:rPr>
        <w:t>。</w:t>
      </w:r>
      <w:r>
        <w:rPr>
          <w:rFonts w:ascii="楷体" w:eastAsia="楷体" w:hAnsi="楷体" w:cs="黑体" w:hint="eastAsia"/>
          <w:sz w:val="28"/>
          <w:szCs w:val="28"/>
        </w:rPr>
        <w:t>根</w:t>
      </w:r>
      <w:r>
        <w:rPr>
          <w:rFonts w:ascii="楷体" w:eastAsia="楷体" w:hAnsi="楷体" w:cs="黑体" w:hint="eastAsia"/>
          <w:spacing w:val="-44"/>
          <w:sz w:val="28"/>
          <w:szCs w:val="28"/>
        </w:rPr>
        <w:t>据</w:t>
      </w:r>
      <w:r>
        <w:rPr>
          <w:rFonts w:ascii="楷体" w:eastAsia="楷体" w:hAnsi="楷体" w:cs="黑体" w:hint="eastAsia"/>
          <w:sz w:val="28"/>
          <w:szCs w:val="28"/>
        </w:rPr>
        <w:t>《传染病防治法</w:t>
      </w:r>
      <w:r>
        <w:rPr>
          <w:rFonts w:ascii="楷体" w:eastAsia="楷体" w:hAnsi="楷体" w:cs="黑体" w:hint="eastAsia"/>
          <w:spacing w:val="-41"/>
          <w:sz w:val="28"/>
          <w:szCs w:val="28"/>
        </w:rPr>
        <w:t>》</w:t>
      </w:r>
      <w:r>
        <w:rPr>
          <w:rFonts w:ascii="楷体" w:eastAsia="楷体" w:hAnsi="楷体" w:cs="黑体" w:hint="eastAsia"/>
          <w:sz w:val="28"/>
          <w:szCs w:val="28"/>
        </w:rPr>
        <w:t>及疫情防控要求</w:t>
      </w:r>
      <w:r>
        <w:rPr>
          <w:rFonts w:ascii="楷体" w:eastAsia="楷体" w:hAnsi="楷体" w:cs="黑体" w:hint="eastAsia"/>
          <w:spacing w:val="-44"/>
          <w:sz w:val="28"/>
          <w:szCs w:val="28"/>
        </w:rPr>
        <w:t>，</w:t>
      </w:r>
      <w:r>
        <w:rPr>
          <w:rFonts w:ascii="楷体" w:eastAsia="楷体" w:hAnsi="楷体" w:cs="黑体" w:hint="eastAsia"/>
          <w:sz w:val="28"/>
          <w:szCs w:val="28"/>
        </w:rPr>
        <w:t>不如实提供信息将承担相应法律责任</w:t>
      </w:r>
      <w:r>
        <w:rPr>
          <w:rFonts w:ascii="楷体" w:eastAsia="楷体" w:hAnsi="楷体" w:cs="黑体" w:hint="eastAsia"/>
          <w:spacing w:val="-14"/>
          <w:sz w:val="28"/>
          <w:szCs w:val="28"/>
        </w:rPr>
        <w:t>。</w:t>
      </w:r>
    </w:p>
    <w:p w:rsidR="000429C6" w:rsidRDefault="00F57BA2">
      <w:pPr>
        <w:tabs>
          <w:tab w:val="left" w:pos="2040"/>
        </w:tabs>
        <w:wordWrap w:val="0"/>
        <w:snapToGrid w:val="0"/>
        <w:spacing w:before="120"/>
        <w:ind w:right="788"/>
        <w:jc w:val="center"/>
      </w:pPr>
      <w:r>
        <w:rPr>
          <w:rFonts w:ascii="楷体" w:eastAsia="楷体" w:hAnsi="楷体" w:cs="黑体" w:hint="eastAsia"/>
          <w:sz w:val="28"/>
          <w:szCs w:val="28"/>
        </w:rPr>
        <w:t>签名：</w:t>
      </w:r>
      <w:r>
        <w:rPr>
          <w:rFonts w:ascii="楷体" w:eastAsia="楷体" w:hAnsi="楷体" w:cs="黑体" w:hint="eastAsia"/>
          <w:sz w:val="28"/>
          <w:szCs w:val="28"/>
        </w:rPr>
        <w:t xml:space="preserve">     </w:t>
      </w:r>
      <w:r w:rsidR="001B7B47">
        <w:rPr>
          <w:rFonts w:ascii="楷体" w:eastAsia="楷体" w:hAnsi="楷体" w:cs="黑体" w:hint="eastAsia"/>
          <w:sz w:val="28"/>
          <w:szCs w:val="28"/>
        </w:rPr>
        <w:t xml:space="preserve">   </w:t>
      </w:r>
      <w:r>
        <w:rPr>
          <w:rFonts w:ascii="楷体" w:eastAsia="楷体" w:hAnsi="楷体" w:cs="黑体" w:hint="eastAsia"/>
          <w:sz w:val="28"/>
          <w:szCs w:val="28"/>
        </w:rPr>
        <w:t xml:space="preserve">        </w:t>
      </w:r>
      <w:r>
        <w:rPr>
          <w:rFonts w:ascii="楷体" w:eastAsia="楷体" w:hAnsi="楷体" w:cs="黑体" w:hint="eastAsia"/>
          <w:sz w:val="28"/>
          <w:szCs w:val="28"/>
        </w:rPr>
        <w:t>日期：</w:t>
      </w:r>
      <w:r>
        <w:rPr>
          <w:rFonts w:ascii="楷体" w:eastAsia="楷体" w:hAnsi="楷体" w:cs="黑体" w:hint="eastAsia"/>
          <w:sz w:val="28"/>
          <w:szCs w:val="28"/>
        </w:rPr>
        <w:t xml:space="preserve">     </w:t>
      </w:r>
      <w:r>
        <w:rPr>
          <w:rFonts w:ascii="楷体" w:eastAsia="楷体" w:hAnsi="楷体" w:cs="黑体" w:hint="eastAsia"/>
          <w:sz w:val="28"/>
          <w:szCs w:val="28"/>
        </w:rPr>
        <w:t>年</w:t>
      </w:r>
      <w:r>
        <w:rPr>
          <w:rFonts w:ascii="楷体" w:eastAsia="楷体" w:hAnsi="楷体" w:cs="黑体" w:hint="eastAsia"/>
          <w:sz w:val="28"/>
          <w:szCs w:val="28"/>
        </w:rPr>
        <w:t xml:space="preserve">    </w:t>
      </w:r>
      <w:r>
        <w:rPr>
          <w:rFonts w:ascii="楷体" w:eastAsia="楷体" w:hAnsi="楷体" w:cs="黑体" w:hint="eastAsia"/>
          <w:sz w:val="28"/>
          <w:szCs w:val="28"/>
        </w:rPr>
        <w:t>月</w:t>
      </w:r>
      <w:r>
        <w:rPr>
          <w:rFonts w:ascii="楷体" w:eastAsia="楷体" w:hAnsi="楷体" w:cs="黑体" w:hint="eastAsia"/>
          <w:sz w:val="28"/>
          <w:szCs w:val="28"/>
        </w:rPr>
        <w:t xml:space="preserve">   </w:t>
      </w:r>
      <w:r>
        <w:rPr>
          <w:rFonts w:ascii="楷体" w:eastAsia="楷体" w:hAnsi="楷体" w:cs="黑体" w:hint="eastAsia"/>
          <w:sz w:val="28"/>
          <w:szCs w:val="28"/>
        </w:rPr>
        <w:t>日</w:t>
      </w:r>
    </w:p>
    <w:sectPr w:rsidR="000429C6" w:rsidSect="000429C6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7BA2" w:rsidRDefault="00F57BA2" w:rsidP="001B7B47">
      <w:r>
        <w:separator/>
      </w:r>
    </w:p>
  </w:endnote>
  <w:endnote w:type="continuationSeparator" w:id="1">
    <w:p w:rsidR="00F57BA2" w:rsidRDefault="00F57BA2" w:rsidP="001B7B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charset w:val="86"/>
    <w:family w:val="script"/>
    <w:pitch w:val="default"/>
    <w:sig w:usb0="00000000" w:usb1="00000000" w:usb2="00000016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7BA2" w:rsidRDefault="00F57BA2" w:rsidP="001B7B47">
      <w:r>
        <w:separator/>
      </w:r>
    </w:p>
  </w:footnote>
  <w:footnote w:type="continuationSeparator" w:id="1">
    <w:p w:rsidR="00F57BA2" w:rsidRDefault="00F57BA2" w:rsidP="001B7B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ZkMDAyYjQwYzgxNzFiOWRmNmY0MGYzMjJhMDgwNjEifQ=="/>
  </w:docVars>
  <w:rsids>
    <w:rsidRoot w:val="000D3BD8"/>
    <w:rsid w:val="000429C6"/>
    <w:rsid w:val="000D3BD8"/>
    <w:rsid w:val="001729B2"/>
    <w:rsid w:val="001B7B47"/>
    <w:rsid w:val="002D1282"/>
    <w:rsid w:val="002F5064"/>
    <w:rsid w:val="003072D8"/>
    <w:rsid w:val="00D2741F"/>
    <w:rsid w:val="00E707AE"/>
    <w:rsid w:val="00F57BA2"/>
    <w:rsid w:val="157E0E48"/>
    <w:rsid w:val="33754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rsid w:val="000429C6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2">
    <w:name w:val="heading 2"/>
    <w:basedOn w:val="a"/>
    <w:next w:val="a"/>
    <w:uiPriority w:val="9"/>
    <w:qFormat/>
    <w:rsid w:val="000429C6"/>
    <w:pPr>
      <w:spacing w:line="593" w:lineRule="exact"/>
      <w:outlineLvl w:val="1"/>
    </w:pPr>
    <w:rPr>
      <w:rFonts w:ascii="楷体_GB2312" w:eastAsia="楷体_GB2312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42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042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0429C6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429C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9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xinxizu</dc:creator>
  <cp:lastModifiedBy>王金玉</cp:lastModifiedBy>
  <cp:revision>5</cp:revision>
  <dcterms:created xsi:type="dcterms:W3CDTF">2022-05-30T01:27:00Z</dcterms:created>
  <dcterms:modified xsi:type="dcterms:W3CDTF">2022-06-14T02:48:00Z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DC6434CC5CBF4A2A82AD948615306AFB</vt:lpwstr>
  </property>
</Properties>
</file>