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河北医科大学第二医院皮肤科基地简介</w:t>
      </w:r>
    </w:p>
    <w:p>
      <w:pPr>
        <w:jc w:val="center"/>
        <w:rPr>
          <w:rFonts w:hint="eastAsia" w:ascii="仿宋" w:hAnsi="仿宋" w:eastAsia="仿宋" w:cs="仿宋"/>
          <w:b/>
          <w:bCs/>
          <w:sz w:val="21"/>
          <w:szCs w:val="21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河北医科大学第二医院皮肤性病科目前具有46位医护技人员和23张正式床位,年门诊量达15万人次,年出院1300余人次。是河北省皮肤性病专业硕士、博士授予权培训单位。 2014年获得国家级住院医生规范化培训基地。现为河北省重点临床专科、河北省皮肤病与性病临床医学研究中心、国家级医学美容示范基地。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科在省内率先成立了皮肤真菌、皮肤病理及疱病免疫病理、变态反应专业、皮肤外科亚专业、激光美容等专业及相应的实验室检查。这些亚专业的技术水平均属于国内先进水平，看齐全国一流水准。我科门急诊量大、病房收治人数多，常见病种齐全，疑难危重病例常见，并分别设立银屑病、白癜风、毛发、特应性皮炎专病门诊。另每周有住院医师教学课程、技能学习、病例汇报、文献学习等教学活动，在这种优越的培训环境中住院医师快乐成长。科室常规开展真菌镜检、真菌荧光染色、真菌培养、菌种鉴定；开展疥螨、毛囊虫等寄生虫检查；各种常规性病病原体化验及相应RNA基因检测;常规开展皮肤镜、皮肤共聚焦显微镜、伍德灯影像学检验；我科病理诊断开展早、项目齐全，包括各种病理特殊染色、疱病组织荧光免疫病理、组织人工诱导盐裂试验等，每年常规病理诊断数约3000人次; 并开展静脉血过敏原特异性IgG、IgE检测、斑贴试验、点刺试验；皮肤外科亚专业常规开展皮肤组织活检、皮肤良、恶性肿瘤的手术及非手术综合治疗。同时开展各种皮肤肿物的精细手术切除、腋臭微小切口手术、疤痕磨削、各种疤痕修复整形等治疗，并开展皮瓣设计、重睑等皮肤外科疑难、复杂手术、专业美容手术。我科激光治疗项目齐全，包括各种血管瘤、色素性皮肤病的脉冲染料或调Q激光的治疗; 超脉冲CO2点阵激光治疗各种凹陷性瘢痕及除皱美容紧致肌肤等；常规开展液氮冷冻、皮损内注射、湿敷、换药、刮除、光疗等治疗。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科规培特色有：注重基本功的训练，针对性强，教学同时兼顾到皮肤科学的广度与深度；亚专业设置齐全，能让学员全面了解皮肤科学各个领域的进展。做为国家级皮肤性学住院医师规范化培训基地，我科连续住培结业考试通过率100%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A35"/>
    <w:rsid w:val="00053C3F"/>
    <w:rsid w:val="001F2C2A"/>
    <w:rsid w:val="00232A35"/>
    <w:rsid w:val="002406F1"/>
    <w:rsid w:val="002A0A36"/>
    <w:rsid w:val="003574F1"/>
    <w:rsid w:val="003D6F71"/>
    <w:rsid w:val="004079B3"/>
    <w:rsid w:val="00425E21"/>
    <w:rsid w:val="00436A3B"/>
    <w:rsid w:val="00445A2C"/>
    <w:rsid w:val="004A4BA9"/>
    <w:rsid w:val="004E29EC"/>
    <w:rsid w:val="004E7352"/>
    <w:rsid w:val="00552AC1"/>
    <w:rsid w:val="005E4E44"/>
    <w:rsid w:val="005E4EE3"/>
    <w:rsid w:val="00627F52"/>
    <w:rsid w:val="00634E53"/>
    <w:rsid w:val="00675A16"/>
    <w:rsid w:val="00676AA9"/>
    <w:rsid w:val="00737812"/>
    <w:rsid w:val="007A34C7"/>
    <w:rsid w:val="007B0C7C"/>
    <w:rsid w:val="007C496D"/>
    <w:rsid w:val="008577D0"/>
    <w:rsid w:val="008B22AC"/>
    <w:rsid w:val="00964A5F"/>
    <w:rsid w:val="009847BC"/>
    <w:rsid w:val="00994584"/>
    <w:rsid w:val="00995304"/>
    <w:rsid w:val="009B68A4"/>
    <w:rsid w:val="009E39BA"/>
    <w:rsid w:val="00A3424E"/>
    <w:rsid w:val="00A40728"/>
    <w:rsid w:val="00A76F33"/>
    <w:rsid w:val="00AA5665"/>
    <w:rsid w:val="00B060D4"/>
    <w:rsid w:val="00B136AE"/>
    <w:rsid w:val="00BA7B43"/>
    <w:rsid w:val="00BD3316"/>
    <w:rsid w:val="00BE4A25"/>
    <w:rsid w:val="00C36185"/>
    <w:rsid w:val="00C415CF"/>
    <w:rsid w:val="00CC755E"/>
    <w:rsid w:val="00CD7700"/>
    <w:rsid w:val="00CE7BDF"/>
    <w:rsid w:val="00D0526C"/>
    <w:rsid w:val="00D251D8"/>
    <w:rsid w:val="00D42189"/>
    <w:rsid w:val="00DB2E3D"/>
    <w:rsid w:val="00DC1EFA"/>
    <w:rsid w:val="00E8035D"/>
    <w:rsid w:val="00EB76EA"/>
    <w:rsid w:val="00EC0FEB"/>
    <w:rsid w:val="00F13C60"/>
    <w:rsid w:val="00F51F1C"/>
    <w:rsid w:val="00F75A7B"/>
    <w:rsid w:val="00FE1378"/>
    <w:rsid w:val="00FE6831"/>
    <w:rsid w:val="00FF18FD"/>
    <w:rsid w:val="69111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130</Words>
  <Characters>742</Characters>
  <Lines>6</Lines>
  <Paragraphs>1</Paragraphs>
  <TotalTime>184</TotalTime>
  <ScaleCrop>false</ScaleCrop>
  <LinksUpToDate>false</LinksUpToDate>
  <CharactersWithSpaces>871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2021-08-30T00:30:00Z</dcterms:created>
  <dc:creator>微软用户</dc:creator>
  <cp:lastModifiedBy>Administrator</cp:lastModifiedBy>
  <cp:lastPrinted>2021-08-30T04:59:00Z</cp:lastPrinted>
  <dcterms:modified xsi:type="dcterms:W3CDTF">2021-09-01T07:57:18Z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261E4BE28768437B86620A36F3283C90</vt:lpwstr>
  </property>
</Properties>
</file>