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宋体" w:hAnsi="宋体" w:eastAsia="黑体" w:cs="黑体"/>
          <w:sz w:val="28"/>
          <w:szCs w:val="28"/>
        </w:rPr>
      </w:pPr>
      <w:r>
        <w:rPr>
          <w:rFonts w:hint="eastAsia" w:ascii="宋体" w:hAnsi="宋体" w:eastAsia="黑体" w:cs="黑体"/>
          <w:sz w:val="28"/>
          <w:szCs w:val="28"/>
        </w:rPr>
        <w:t>附件2</w:t>
      </w:r>
    </w:p>
    <w:p>
      <w:pPr>
        <w:widowControl/>
        <w:spacing w:line="6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ind w:firstLine="596" w:firstLineChars="200"/>
        <w:rPr>
          <w:rFonts w:ascii="宋体" w:hAnsi="宋体" w:eastAsia="仿宋_GB2312" w:cs="仿宋_GB2312"/>
          <w:kern w:val="0"/>
          <w:sz w:val="30"/>
          <w:szCs w:val="30"/>
        </w:rPr>
      </w:pPr>
    </w:p>
    <w:p>
      <w:pPr>
        <w:spacing w:line="34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4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40" w:lineRule="exact"/>
        <w:ind w:firstLine="556" w:firstLineChars="200"/>
        <w:rPr>
          <w:rFonts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本人考前14日内住址：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1.本人考前14日内，是否出现发热、干咳、乏力、鼻塞、流涕、咽痛、腹泻等症状。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3.本人考前14日内，是否在居住地有被隔离或曾被隔离且未做核酸检测。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4.本人考前14日内，是否从省外中、高风险地区入鲁。□是□否</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5.本人考前14日内，是否从境外或港澳台入鲁。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6本人考前14日内是否与新冠肺炎确诊病例、疑似病例或已发现无症状感染者有接触史。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.本人考前14日内是否与来自境外(含港澳台)人员有接触史。</w:t>
      </w:r>
    </w:p>
    <w:p>
      <w:pPr>
        <w:spacing w:line="340" w:lineRule="exact"/>
        <w:ind w:left="312" w:leftChars="150" w:firstLine="7089" w:firstLineChars="2550"/>
        <w:rPr>
          <w:rFonts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4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40" w:lineRule="exact"/>
        <w:ind w:firstLine="556" w:firstLineChars="200"/>
        <w:rPr>
          <w:rFonts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1.以上项目中如有“是”的，请及时就诊排查异常身体状况，及时报考所在考点，了解当地疫情防控要求。</w:t>
      </w: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2.考试前14天内建议减少不必要出行，不聚餐、不聚会、勤洗手，正确佩戴口罩。</w:t>
      </w:r>
    </w:p>
    <w:p>
      <w:pPr>
        <w:spacing w:line="340" w:lineRule="exact"/>
        <w:rPr>
          <w:rFonts w:ascii="宋体" w:hAnsi="宋体" w:eastAsia="仿宋_GB2312" w:cs="仿宋_GB2312"/>
          <w:kern w:val="0"/>
          <w:sz w:val="28"/>
          <w:szCs w:val="28"/>
        </w:rPr>
      </w:pPr>
    </w:p>
    <w:p>
      <w:pPr>
        <w:spacing w:line="340" w:lineRule="exact"/>
        <w:ind w:firstLine="556"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40" w:lineRule="exact"/>
        <w:ind w:firstLine="556" w:firstLineChars="200"/>
        <w:rPr>
          <w:rFonts w:ascii="宋体" w:hAnsi="宋体" w:eastAsia="仿宋_GB2312" w:cs="仿宋_GB2312"/>
          <w:kern w:val="0"/>
          <w:sz w:val="28"/>
          <w:szCs w:val="28"/>
        </w:rPr>
      </w:pPr>
    </w:p>
    <w:p>
      <w:pPr>
        <w:spacing w:line="340" w:lineRule="exact"/>
        <w:ind w:firstLine="695" w:firstLineChars="250"/>
        <w:rPr>
          <w:rFonts w:hint="eastAsia" w:ascii="宋体" w:hAnsi="宋体" w:eastAsia="仿宋_GB2312" w:cs="仿宋_GB2312"/>
          <w:kern w:val="0"/>
          <w:sz w:val="28"/>
          <w:szCs w:val="28"/>
        </w:rPr>
        <w:sectPr>
          <w:pgSz w:w="11906" w:h="16838"/>
          <w:pgMar w:top="1418" w:right="1587" w:bottom="1587" w:left="1587" w:header="851" w:footer="992" w:gutter="0"/>
          <w:cols w:space="0" w:num="1"/>
          <w:docGrid w:type="linesAndChars" w:linePitch="314" w:charSpace="-430"/>
        </w:sectPr>
      </w:pPr>
      <w:r>
        <w:rPr>
          <w:rFonts w:hint="eastAsia" w:ascii="宋体" w:hAnsi="宋体" w:eastAsia="仿宋_GB2312" w:cs="仿宋_GB2312"/>
          <w:kern w:val="0"/>
          <w:sz w:val="28"/>
          <w:szCs w:val="28"/>
        </w:rPr>
        <w:t>签名：</w:t>
      </w:r>
      <w:bookmarkStart w:id="0" w:name="_GoBack"/>
      <w:bookmarkEnd w:id="0"/>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sectPr>
      <w:pgSz w:w="11906" w:h="16838"/>
      <w:pgMar w:top="1418" w:right="1587" w:bottom="1587" w:left="1587" w:header="851" w:footer="992" w:gutter="0"/>
      <w:cols w:space="0" w:num="1"/>
      <w:docGrid w:type="linesAndChars" w:linePitch="314" w:charSpace="-43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C21F5F"/>
    <w:rsid w:val="29C21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2022-05-27T19:07:00Z</dcterms:created>
  <dc:creator>89155</dc:creator>
  <cp:lastModifiedBy>89155</cp:lastModifiedBy>
  <dcterms:modified xsi:type="dcterms:W3CDTF">2022-05-27T19:11:19Z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2052-11.1.0.10359</vt:lpwstr>
  </property>
  <property fmtid="{D5CDD505-2E9C-101B-9397-08002B2CF9AE}" pid="3" name="ICV">
    <vt:lpwstr>C3A375D7408F48ADB29E8CAC9849D755</vt:lpwstr>
  </property>
</Properties>
</file>