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ascii="宋体" w:hAnsi="宋体" w:eastAsia="方正小标宋简体"/>
          <w:sz w:val="36"/>
          <w:szCs w:val="36"/>
        </w:rPr>
      </w:pPr>
      <w:r>
        <w:rPr>
          <w:rFonts w:hint="eastAsia" w:ascii="宋体" w:hAnsi="宋体" w:eastAsia="方正小标宋简体"/>
          <w:sz w:val="44"/>
          <w:szCs w:val="44"/>
        </w:rPr>
        <w:t>考试人员健康管理信息采集表</w:t>
      </w:r>
    </w:p>
    <w:tbl>
      <w:tblPr>
        <w:tblStyle w:val="6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690"/>
        <w:gridCol w:w="831"/>
        <w:gridCol w:w="1191"/>
        <w:gridCol w:w="967"/>
        <w:gridCol w:w="2081"/>
        <w:gridCol w:w="1145"/>
        <w:gridCol w:w="1044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情 形</w:t>
            </w:r>
          </w:p>
          <w:p>
            <w:pPr>
              <w:spacing w:line="240" w:lineRule="exact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pStyle w:val="5"/>
              <w:ind w:firstLine="416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79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491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28天内境外旅居地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（国家地区）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居住社区21天内发生疫情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属于下面哪种情形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①确诊病例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②无症状感染者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③密切接触者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④以上都不是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是否解除医学隔离观察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③不属于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核酸检测①阳性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②阴性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14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1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526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天数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监测日期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健康码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①红码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②黄码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③绿码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早体温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晚体温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是否有以下症状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instrText xml:space="preserve"> = 1 \* GB3 </w:instrTex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①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如出现以上所列症状，是否排除疑似传染病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考试</w:t>
            </w:r>
            <w:r>
              <w:rPr>
                <w:rFonts w:hint="eastAsia" w:ascii="宋体" w:hAnsi="宋体" w:eastAsia="黑体" w:cs="黑体"/>
                <w:sz w:val="18"/>
                <w:szCs w:val="18"/>
                <w:lang w:val="en-US" w:eastAsia="zh-Hans"/>
              </w:rPr>
              <w:t>当天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宋体" w:hAnsi="宋体" w:eastAsia="仿宋"/>
          <w:sz w:val="28"/>
          <w:szCs w:val="28"/>
        </w:rPr>
        <w:sectPr>
          <w:footerReference r:id="rId3" w:type="default"/>
          <w:pgSz w:w="11906" w:h="16838"/>
          <w:pgMar w:top="1984" w:right="1587" w:bottom="1587" w:left="1587" w:header="851" w:footer="992" w:gutter="0"/>
          <w:cols w:space="0" w:num="1"/>
          <w:docGrid w:type="lines" w:linePitch="442" w:charSpace="0"/>
        </w:sectPr>
      </w:pPr>
      <w:r>
        <w:rPr>
          <w:rFonts w:hint="eastAsia" w:ascii="宋体" w:hAnsi="宋体" w:eastAsia="仿宋"/>
          <w:sz w:val="28"/>
          <w:szCs w:val="28"/>
        </w:rPr>
        <w:t xml:space="preserve">  </w:t>
      </w:r>
      <w:bookmarkStart w:id="0" w:name="_GoBack"/>
      <w:bookmarkEnd w:id="0"/>
    </w:p>
    <w:p>
      <w:pPr>
        <w:spacing w:beforeLines="0" w:afterLines="0" w:line="500" w:lineRule="exact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</w:p>
    <w:sectPr>
      <w:pgSz w:w="11906" w:h="16838"/>
      <w:pgMar w:top="1418" w:right="1587" w:bottom="1587" w:left="1587" w:header="851" w:footer="992" w:gutter="0"/>
      <w:cols w:space="0" w:num="1"/>
      <w:docGrid w:type="linesAndChars" w:linePitch="314" w:charSpace="-4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4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E46F4"/>
    <w:rsid w:val="1F5685F7"/>
    <w:rsid w:val="463F2759"/>
    <w:rsid w:val="DD9FBDA9"/>
    <w:rsid w:val="FFF7A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Title"/>
    <w:basedOn w:val="1"/>
    <w:next w:val="1"/>
    <w:qFormat/>
    <w:uiPriority w:val="0"/>
    <w:pPr>
      <w:spacing w:line="336" w:lineRule="auto"/>
      <w:jc w:val="left"/>
    </w:pPr>
    <w:rPr>
      <w:rFonts w:ascii="Arial" w:hAnsi="Arial" w:eastAsia="仿宋_GB2312"/>
      <w:kern w:val="0"/>
      <w:sz w:val="32"/>
      <w:szCs w:val="20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USER</Company>
  <Pages>1</Pages>
  <Words>2852</Words>
  <Characters>2924</Characters>
  <Paragraphs>266</Paragraphs>
  <TotalTime>1</TotalTime>
  <ScaleCrop>false</ScaleCrop>
  <LinksUpToDate>false</LinksUpToDate>
  <CharactersWithSpaces>3273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2022-05-23T09:24:00Z</dcterms:created>
  <dc:creator>xiaoyu</dc:creator>
  <cp:lastModifiedBy>89155</cp:lastModifiedBy>
  <dcterms:modified xsi:type="dcterms:W3CDTF">2022-05-27T19:11:11Z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C7C35311932044B89BB01788527D3B17</vt:lpwstr>
  </property>
</Properties>
</file>