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C30" w:rsidRPr="00EC11BD" w:rsidRDefault="00C63654">
      <w:pPr>
        <w:spacing w:line="450" w:lineRule="atLeast"/>
        <w:ind w:firstLine="480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  <w:r w:rsidRPr="00EC11BD">
        <w:rPr>
          <w:rStyle w:val="NormalCharacter"/>
          <w:rFonts w:ascii="仿宋" w:eastAsia="仿宋" w:hAnsi="仿宋"/>
          <w:kern w:val="0"/>
          <w:sz w:val="32"/>
          <w:szCs w:val="32"/>
        </w:rPr>
        <w:t>附件</w:t>
      </w:r>
      <w:r w:rsidR="00FA7523" w:rsidRPr="00EC11BD">
        <w:rPr>
          <w:rStyle w:val="NormalCharacter"/>
          <w:rFonts w:ascii="仿宋" w:eastAsia="仿宋" w:hAnsi="仿宋" w:hint="eastAsia"/>
          <w:kern w:val="0"/>
          <w:sz w:val="32"/>
          <w:szCs w:val="32"/>
        </w:rPr>
        <w:t>:</w:t>
      </w:r>
      <w:bookmarkStart w:id="0" w:name="_GoBack"/>
      <w:bookmarkEnd w:id="0"/>
    </w:p>
    <w:p w:rsidR="00BE4C30" w:rsidRPr="00EC11BD" w:rsidRDefault="00C63654">
      <w:pPr>
        <w:spacing w:before="156" w:after="312" w:line="450" w:lineRule="atLeast"/>
        <w:jc w:val="center"/>
        <w:rPr>
          <w:rStyle w:val="NormalCharacter"/>
          <w:rFonts w:ascii="黑体" w:eastAsia="黑体" w:hAnsi="黑体"/>
          <w:b/>
          <w:kern w:val="0"/>
          <w:sz w:val="32"/>
          <w:szCs w:val="32"/>
        </w:rPr>
      </w:pPr>
      <w:r w:rsidRPr="00EC11BD">
        <w:rPr>
          <w:rStyle w:val="NormalCharacter"/>
          <w:rFonts w:ascii="黑体" w:eastAsia="黑体" w:hAnsi="黑体"/>
          <w:b/>
          <w:kern w:val="0"/>
          <w:sz w:val="32"/>
          <w:szCs w:val="32"/>
        </w:rPr>
        <w:t>2022年南阳医学高等专科学校</w:t>
      </w:r>
      <w:r w:rsidR="008928A5" w:rsidRPr="00EC11BD">
        <w:rPr>
          <w:rStyle w:val="NormalCharacter"/>
          <w:rFonts w:ascii="黑体" w:eastAsia="黑体" w:hAnsi="黑体" w:hint="eastAsia"/>
          <w:b/>
          <w:kern w:val="0"/>
          <w:sz w:val="32"/>
          <w:szCs w:val="32"/>
        </w:rPr>
        <w:t>及附属医院公开招聘工作人员</w:t>
      </w:r>
      <w:r w:rsidR="008928A5" w:rsidRPr="00EC11BD">
        <w:rPr>
          <w:rStyle w:val="NormalCharacter"/>
          <w:rFonts w:ascii="黑体" w:eastAsia="黑体" w:hAnsi="黑体"/>
          <w:b/>
          <w:kern w:val="0"/>
          <w:sz w:val="32"/>
          <w:szCs w:val="32"/>
        </w:rPr>
        <w:t>职位表</w:t>
      </w:r>
    </w:p>
    <w:tbl>
      <w:tblPr>
        <w:tblW w:w="142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1418"/>
        <w:gridCol w:w="1149"/>
        <w:gridCol w:w="1401"/>
        <w:gridCol w:w="567"/>
        <w:gridCol w:w="1576"/>
        <w:gridCol w:w="2552"/>
        <w:gridCol w:w="3969"/>
        <w:gridCol w:w="1638"/>
      </w:tblGrid>
      <w:tr w:rsidR="00EC11BD" w:rsidRPr="00EC11BD" w:rsidTr="00FA7523">
        <w:trPr>
          <w:trHeight w:val="829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 w:rsidP="008928A5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 w:hint="eastAsia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招聘</w:t>
            </w: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br/>
              <w:t>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 w:rsidP="008E5F7C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学历职称要求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备注</w:t>
            </w:r>
          </w:p>
        </w:tc>
      </w:tr>
      <w:tr w:rsidR="00EC11BD" w:rsidRPr="00EC11BD" w:rsidTr="00B60774">
        <w:trPr>
          <w:trHeight w:val="2116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南阳医学高等专科学校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FA7523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101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教学科研岗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30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博士研究生或正高级职称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 w:rsidP="00B0234F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应届毕业生要求35周岁以下，往届毕业生要求45周岁以下；正高级</w:t>
            </w:r>
            <w:r w:rsidR="002257FD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职称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要求50周岁以下，特别优秀的年龄放宽</w:t>
            </w:r>
            <w:r w:rsidR="00E972F6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至</w:t>
            </w:r>
            <w:r w:rsidR="00E972F6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55周岁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中医学、中西医结合、针灸推拿学、中医骨伤科学、康复医学与理疗学、中药学、药学、口腔医学、临床检验诊断学、临床医学、护理学、医学影像与核医学、食品科学与工程</w:t>
            </w:r>
            <w:r w:rsidR="00F5526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等专业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8A5" w:rsidRPr="00EC11BD" w:rsidRDefault="008928A5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</w:p>
        </w:tc>
      </w:tr>
      <w:tr w:rsidR="00EC11BD" w:rsidRPr="00EC11BD" w:rsidTr="00B60774">
        <w:trPr>
          <w:trHeight w:val="3220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南阳医学高等专科学校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60774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 w:hint="eastAsia"/>
                <w:kern w:val="0"/>
                <w:sz w:val="22"/>
                <w:szCs w:val="22"/>
              </w:rPr>
              <w:t>102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教学科研岗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F2265B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国家承认的本科及以上</w:t>
            </w:r>
            <w:r w:rsidR="00F2265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学历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且具有副高级职称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0234F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45周岁以下</w:t>
            </w:r>
            <w:r w:rsidR="00F2265B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，</w:t>
            </w:r>
            <w:r w:rsidR="00F2265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特别优秀的年龄放宽至</w:t>
            </w:r>
            <w:r w:rsidR="00F2265B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50周岁</w:t>
            </w:r>
            <w:r w:rsidR="00F2265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中医学、针灸推拿学、中医骨伤科学、中西医临床医学、中医康复、中医养生、中药学、中草药栽培与鉴定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、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中医基础理论、中医临床基础、中西医结合基础、中西医结合临床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spacing w:after="240"/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1.具有高校教师资格证；</w:t>
            </w:r>
          </w:p>
          <w:p w:rsidR="00B60774" w:rsidRPr="00EC11BD" w:rsidRDefault="00B60774" w:rsidP="00B60774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2.</w:t>
            </w:r>
            <w:r w:rsidR="00F2265B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副高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级职称应为高校教育或卫生系列职称。</w:t>
            </w:r>
          </w:p>
        </w:tc>
      </w:tr>
      <w:tr w:rsidR="00EC11BD" w:rsidRPr="00EC11BD" w:rsidTr="00B60774">
        <w:trPr>
          <w:trHeight w:val="1117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lastRenderedPageBreak/>
              <w:t>单位名称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 w:hint="eastAsia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招聘</w:t>
            </w: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br/>
              <w:t>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学历职称要求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备注</w:t>
            </w:r>
          </w:p>
        </w:tc>
      </w:tr>
      <w:tr w:rsidR="00EC11BD" w:rsidRPr="00EC11BD" w:rsidTr="00B60774">
        <w:trPr>
          <w:trHeight w:val="3684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南阳医学高等专科学校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60774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103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教学科研岗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64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国家承认的本科</w:t>
            </w:r>
            <w:r w:rsidR="00F2265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及以上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学历且具有中级</w:t>
            </w:r>
            <w:r w:rsidR="00F2265B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职称、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普通高等教育硕士研究生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6D1924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本科及以上</w:t>
            </w:r>
            <w:r w:rsidR="00F2265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学历</w:t>
            </w:r>
            <w:r w:rsidR="006D192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且中级职称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要求40周岁以下，硕士研究生要求35周岁以下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180F1D" w:rsidP="00180F1D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本科（中医学、针灸推拿学、中医骨伤科学、中西医临床医学、中医康复、中医养生、中药学、中草药栽培与鉴定）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;</w:t>
            </w:r>
            <w:r w:rsidR="00B6077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硕士研究生（中医基础理论、中医临床基础、中医骨伤科学、针灸推拿学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、中西医结合基础、中西医结合临床、中医康复、中医养生、中药学）</w:t>
            </w:r>
            <w:r w:rsidR="00B6077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。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305F" w:rsidRPr="00EC11BD" w:rsidRDefault="00B60774" w:rsidP="00F2265B">
            <w:pPr>
              <w:spacing w:after="240"/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1.具有高校教师资格证；</w:t>
            </w:r>
          </w:p>
          <w:p w:rsidR="00B60774" w:rsidRPr="00EC11BD" w:rsidRDefault="00B60774" w:rsidP="00F2265B">
            <w:pPr>
              <w:spacing w:after="240"/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2.</w:t>
            </w:r>
            <w:r w:rsidR="00F2265B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中级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职称应为高校教育或卫生系列职称。</w:t>
            </w:r>
          </w:p>
        </w:tc>
      </w:tr>
      <w:tr w:rsidR="00EC11BD" w:rsidRPr="00EC11BD" w:rsidTr="00B60774">
        <w:trPr>
          <w:trHeight w:val="2823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南阳医学高等专科学校第一附属医院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D21EDA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104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D938B9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临床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医师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（</w:t>
            </w:r>
            <w:r w:rsidRPr="00EC11BD">
              <w:rPr>
                <w:rStyle w:val="NormalCharacter"/>
                <w:rFonts w:ascii="仿宋" w:eastAsia="仿宋" w:hAnsi="仿宋"/>
                <w:b/>
                <w:kern w:val="0"/>
                <w:sz w:val="22"/>
              </w:rPr>
              <w:t>南阳医学高等专科学校人才编制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F5526B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10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C46A0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博士研究生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6D1924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应届毕业生要求35周岁以下，往届毕业生要求45</w:t>
            </w:r>
            <w:r w:rsidR="00B4375C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周岁以下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4"/>
              </w:rPr>
              <w:t>心血管内科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4"/>
              </w:rPr>
              <w:t>、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4"/>
              </w:rPr>
              <w:t>神经内科、消化内科、肿瘤内科、呼吸内科、儿科、内分泌科、肾脏内科、血液内科、妇科、产科、普通外科、普胸外科、心脏外科、大血管外科、骨科、泌尿外科、神经外科、眼科、麻醉学、医学影像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</w:p>
        </w:tc>
      </w:tr>
      <w:tr w:rsidR="00EC11BD" w:rsidRPr="00EC11BD" w:rsidTr="00B60774">
        <w:trPr>
          <w:trHeight w:val="1258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lastRenderedPageBreak/>
              <w:t>单位名称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 w:hint="eastAsia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招聘</w:t>
            </w: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br/>
              <w:t>人数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学历职称要求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</w:pPr>
            <w:r w:rsidRPr="00EC11BD">
              <w:rPr>
                <w:rStyle w:val="NormalCharacter"/>
                <w:rFonts w:ascii="黑体" w:eastAsia="黑体" w:hAnsi="黑体"/>
                <w:kern w:val="0"/>
                <w:sz w:val="22"/>
                <w:szCs w:val="22"/>
              </w:rPr>
              <w:t>备注</w:t>
            </w:r>
          </w:p>
        </w:tc>
      </w:tr>
      <w:tr w:rsidR="00EC11BD" w:rsidRPr="00EC11BD" w:rsidTr="00B60774">
        <w:trPr>
          <w:trHeight w:val="2269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南阳医学高等专科学校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第一附属医院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105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临床医师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B15720">
            <w:pPr>
              <w:jc w:val="center"/>
              <w:rPr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4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0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6D1924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国家承认的本科</w:t>
            </w:r>
            <w:r w:rsidR="00F2265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及以上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学历且具有副高</w:t>
            </w:r>
            <w:r w:rsidR="005051CA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级</w:t>
            </w:r>
            <w:r w:rsidR="00563F82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以上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职称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563F82" w:rsidP="006D1924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副主任医师</w:t>
            </w:r>
            <w:r w:rsidR="006D192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要求</w:t>
            </w:r>
            <w:r w:rsidR="006D192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45周</w:t>
            </w:r>
            <w:r w:rsidR="006D192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岁以下</w:t>
            </w:r>
            <w:r w:rsidR="006D192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，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主任医师</w:t>
            </w:r>
            <w:r w:rsidR="00B6077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要求</w:t>
            </w:r>
            <w:r w:rsidR="00B6077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50周</w:t>
            </w:r>
            <w:r w:rsidR="00B6077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岁以下</w:t>
            </w:r>
          </w:p>
          <w:p w:rsidR="00B60774" w:rsidRPr="00EC11BD" w:rsidRDefault="00B60774" w:rsidP="00B15720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5051CA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心血管内科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、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神经内科、消化内科、肿瘤内科、呼吸内科、儿科、妇科、产科、普通外科、普胸外科、心脏外科、大血管外科、骨科、泌尿外科、神经外科、麻醉学、医学影像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563F82" w:rsidP="00563F82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主任医师</w:t>
            </w:r>
            <w:r w:rsidR="00B6077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20</w:t>
            </w:r>
            <w:r w:rsidR="006D192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名</w:t>
            </w:r>
            <w:r w:rsidR="00B6077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、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副主任医师</w:t>
            </w:r>
            <w:r w:rsidR="00B6077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20</w:t>
            </w:r>
            <w:r w:rsidR="006D192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名</w:t>
            </w:r>
            <w:r w:rsidR="00B6077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且有三级</w:t>
            </w:r>
            <w:r w:rsidR="00B6077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甲</w:t>
            </w:r>
            <w:r w:rsidR="00B60774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等</w:t>
            </w:r>
            <w:r w:rsidR="00B60774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医院工作经历</w:t>
            </w:r>
          </w:p>
        </w:tc>
      </w:tr>
      <w:tr w:rsidR="00EC11BD" w:rsidRPr="00EC11BD" w:rsidTr="00B60774">
        <w:trPr>
          <w:trHeight w:val="2970"/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南阳医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学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高等专科学校第二附属医院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D21EDA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106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D938B9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学科技术带头人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（</w:t>
            </w:r>
            <w:r w:rsidRPr="00EC11BD">
              <w:rPr>
                <w:rStyle w:val="NormalCharacter"/>
                <w:rFonts w:ascii="仿宋" w:eastAsia="仿宋" w:hAnsi="仿宋"/>
                <w:b/>
                <w:kern w:val="0"/>
                <w:sz w:val="22"/>
              </w:rPr>
              <w:t>南阳医学高等专科学校人才编制</w:t>
            </w:r>
            <w:r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6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6D1924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国家承认的本科</w:t>
            </w:r>
            <w:r w:rsidR="00F2265B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及以上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学历且具有副高</w:t>
            </w:r>
            <w:r w:rsidR="00563F82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级</w:t>
            </w:r>
            <w:r w:rsidR="00563F82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以上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职称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center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主任医师男性55周岁以下，女性52周岁以下</w:t>
            </w:r>
            <w:r w:rsidR="0048305F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；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副主任医师50周岁以下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927BC2">
            <w:pPr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肾病科、内分泌科、肿瘤科、耳鼻喉科、消化内科、脑外科相关专业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774" w:rsidRPr="00EC11BD" w:rsidRDefault="00B60774" w:rsidP="00DE23C5">
            <w:pPr>
              <w:spacing w:after="240"/>
              <w:jc w:val="left"/>
              <w:rPr>
                <w:rStyle w:val="NormalCharacter"/>
                <w:rFonts w:ascii="仿宋" w:eastAsia="仿宋" w:hAnsi="仿宋"/>
                <w:kern w:val="0"/>
                <w:sz w:val="22"/>
              </w:rPr>
            </w:pPr>
            <w:r w:rsidRPr="00FA2D1F">
              <w:rPr>
                <w:rStyle w:val="NormalCharacter"/>
                <w:rFonts w:ascii="仿宋" w:eastAsia="仿宋" w:hAnsi="仿宋"/>
                <w:kern w:val="0"/>
                <w:sz w:val="22"/>
              </w:rPr>
              <w:t>具有副主任医师以上职称；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二</w:t>
            </w:r>
            <w:r w:rsidR="005406B3"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级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甲</w:t>
            </w:r>
            <w:r w:rsidR="005406B3" w:rsidRPr="00EC11BD">
              <w:rPr>
                <w:rStyle w:val="NormalCharacter"/>
                <w:rFonts w:ascii="仿宋" w:eastAsia="仿宋" w:hAnsi="仿宋" w:hint="eastAsia"/>
                <w:kern w:val="0"/>
                <w:sz w:val="22"/>
              </w:rPr>
              <w:t>等</w:t>
            </w:r>
            <w:r w:rsidRPr="00EC11BD">
              <w:rPr>
                <w:rStyle w:val="NormalCharacter"/>
                <w:rFonts w:ascii="仿宋" w:eastAsia="仿宋" w:hAnsi="仿宋"/>
                <w:kern w:val="0"/>
                <w:sz w:val="22"/>
              </w:rPr>
              <w:t>以上医院10年以上工作经历。</w:t>
            </w:r>
          </w:p>
        </w:tc>
      </w:tr>
    </w:tbl>
    <w:p w:rsidR="00BE4C30" w:rsidRPr="00EC11BD" w:rsidRDefault="00BE4C30" w:rsidP="008928A5">
      <w:pPr>
        <w:spacing w:line="450" w:lineRule="atLeas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</w:p>
    <w:sectPr w:rsidR="00BE4C30" w:rsidRPr="00EC11BD" w:rsidSect="00D41BD1">
      <w:footerReference w:type="even" r:id="rId8"/>
      <w:footerReference w:type="default" r:id="rId9"/>
      <w:pgSz w:w="16838" w:h="11906" w:orient="landscape"/>
      <w:pgMar w:top="1797" w:right="1134" w:bottom="179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F2A" w:rsidRDefault="003C3F2A" w:rsidP="00BE4C30">
      <w:r>
        <w:separator/>
      </w:r>
    </w:p>
  </w:endnote>
  <w:endnote w:type="continuationSeparator" w:id="0">
    <w:p w:rsidR="003C3F2A" w:rsidRDefault="003C3F2A" w:rsidP="00BE4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C30" w:rsidRDefault="00BE4C30">
    <w:pPr>
      <w:pStyle w:val="10"/>
      <w:framePr w:wrap="around" w:hAnchor="text" w:xAlign="center"/>
      <w:rPr>
        <w:rStyle w:val="PageNumber"/>
      </w:rPr>
    </w:pPr>
  </w:p>
  <w:p w:rsidR="00BE4C30" w:rsidRDefault="00BE4C30">
    <w:pPr>
      <w:pStyle w:val="10"/>
      <w:ind w:firstLine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82239267"/>
      <w:docPartObj>
        <w:docPartGallery w:val="Page Numbers (Bottom of Page)"/>
        <w:docPartUnique/>
      </w:docPartObj>
    </w:sdtPr>
    <w:sdtEndPr/>
    <w:sdtContent>
      <w:p w:rsidR="00264704" w:rsidRDefault="00602C77">
        <w:pPr>
          <w:pStyle w:val="a5"/>
          <w:jc w:val="center"/>
        </w:pPr>
        <w:r>
          <w:fldChar w:fldCharType="begin"/>
        </w:r>
        <w:r w:rsidR="00264704">
          <w:instrText>PAGE   \* MERGEFORMAT</w:instrText>
        </w:r>
        <w:r>
          <w:fldChar w:fldCharType="separate"/>
        </w:r>
        <w:r w:rsidR="00527B3F" w:rsidRPr="00527B3F">
          <w:rPr>
            <w:noProof/>
            <w:lang w:val="zh-CN"/>
          </w:rPr>
          <w:t>1</w:t>
        </w:r>
        <w:r>
          <w:fldChar w:fldCharType="end"/>
        </w:r>
      </w:p>
    </w:sdtContent>
  </w:sdt>
  <w:p w:rsidR="00BE4C30" w:rsidRDefault="00BE4C30">
    <w:pPr>
      <w:pStyle w:val="10"/>
      <w:ind w:firstLine="360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F2A" w:rsidRDefault="003C3F2A" w:rsidP="00BE4C30">
      <w:r>
        <w:separator/>
      </w:r>
    </w:p>
  </w:footnote>
  <w:footnote w:type="continuationSeparator" w:id="0">
    <w:p w:rsidR="003C3F2A" w:rsidRDefault="003C3F2A" w:rsidP="00BE4C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7F1559"/>
    <w:multiLevelType w:val="singleLevel"/>
    <w:tmpl w:val="627F1559"/>
    <w:lvl w:ilvl="0">
      <w:start w:val="3"/>
      <w:numFmt w:val="decimal"/>
      <w:suff w:val="nothing"/>
      <w:lvlText w:val="%1、"/>
      <w:lvlJc w:val="left"/>
      <w:pPr>
        <w:widowControl/>
        <w:textAlignment w:val="baseline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C30"/>
    <w:rsid w:val="00010C55"/>
    <w:rsid w:val="00014BAB"/>
    <w:rsid w:val="000246A4"/>
    <w:rsid w:val="00027B0F"/>
    <w:rsid w:val="00031B28"/>
    <w:rsid w:val="0004041B"/>
    <w:rsid w:val="00091A0D"/>
    <w:rsid w:val="00093B61"/>
    <w:rsid w:val="000C3E89"/>
    <w:rsid w:val="000D1F7A"/>
    <w:rsid w:val="000F4A18"/>
    <w:rsid w:val="001179B6"/>
    <w:rsid w:val="00144FEC"/>
    <w:rsid w:val="00145716"/>
    <w:rsid w:val="00145BD0"/>
    <w:rsid w:val="00147763"/>
    <w:rsid w:val="001709A7"/>
    <w:rsid w:val="00180F1D"/>
    <w:rsid w:val="001A4C1F"/>
    <w:rsid w:val="001C7E71"/>
    <w:rsid w:val="001F32B8"/>
    <w:rsid w:val="00207A80"/>
    <w:rsid w:val="00212B82"/>
    <w:rsid w:val="00215A96"/>
    <w:rsid w:val="002257FD"/>
    <w:rsid w:val="00257B0E"/>
    <w:rsid w:val="00264704"/>
    <w:rsid w:val="0028653B"/>
    <w:rsid w:val="00287574"/>
    <w:rsid w:val="00291EAA"/>
    <w:rsid w:val="002B7EBA"/>
    <w:rsid w:val="002E2E53"/>
    <w:rsid w:val="002F403A"/>
    <w:rsid w:val="0037354E"/>
    <w:rsid w:val="00377C63"/>
    <w:rsid w:val="003843D7"/>
    <w:rsid w:val="00387E89"/>
    <w:rsid w:val="0039455B"/>
    <w:rsid w:val="003A0880"/>
    <w:rsid w:val="003C3F2A"/>
    <w:rsid w:val="003E59CF"/>
    <w:rsid w:val="0040434E"/>
    <w:rsid w:val="0040573E"/>
    <w:rsid w:val="00431454"/>
    <w:rsid w:val="00457FA2"/>
    <w:rsid w:val="004822CA"/>
    <w:rsid w:val="0048305F"/>
    <w:rsid w:val="00496CE3"/>
    <w:rsid w:val="004A77C9"/>
    <w:rsid w:val="004C234E"/>
    <w:rsid w:val="00500AA2"/>
    <w:rsid w:val="005047FD"/>
    <w:rsid w:val="005051CA"/>
    <w:rsid w:val="005217AF"/>
    <w:rsid w:val="005232AF"/>
    <w:rsid w:val="00524271"/>
    <w:rsid w:val="00527B3F"/>
    <w:rsid w:val="005406B3"/>
    <w:rsid w:val="00546F80"/>
    <w:rsid w:val="00563F82"/>
    <w:rsid w:val="00564418"/>
    <w:rsid w:val="00572601"/>
    <w:rsid w:val="005749EE"/>
    <w:rsid w:val="00586706"/>
    <w:rsid w:val="00586C18"/>
    <w:rsid w:val="005C4F21"/>
    <w:rsid w:val="005F569E"/>
    <w:rsid w:val="00602C77"/>
    <w:rsid w:val="006168C8"/>
    <w:rsid w:val="0066075E"/>
    <w:rsid w:val="00662C7B"/>
    <w:rsid w:val="006A2B7D"/>
    <w:rsid w:val="006D1924"/>
    <w:rsid w:val="006F4348"/>
    <w:rsid w:val="00770377"/>
    <w:rsid w:val="007F7D6A"/>
    <w:rsid w:val="00820021"/>
    <w:rsid w:val="00820E3C"/>
    <w:rsid w:val="00823BEF"/>
    <w:rsid w:val="008510C7"/>
    <w:rsid w:val="00863112"/>
    <w:rsid w:val="008725FF"/>
    <w:rsid w:val="00883C23"/>
    <w:rsid w:val="00884238"/>
    <w:rsid w:val="008871D8"/>
    <w:rsid w:val="008928A5"/>
    <w:rsid w:val="008A2384"/>
    <w:rsid w:val="008B12C3"/>
    <w:rsid w:val="008D3D33"/>
    <w:rsid w:val="008E57E3"/>
    <w:rsid w:val="008E5F7C"/>
    <w:rsid w:val="0091323D"/>
    <w:rsid w:val="00922BAE"/>
    <w:rsid w:val="00947BB0"/>
    <w:rsid w:val="00955ED4"/>
    <w:rsid w:val="0096128C"/>
    <w:rsid w:val="00985D12"/>
    <w:rsid w:val="009A637D"/>
    <w:rsid w:val="009B5838"/>
    <w:rsid w:val="009B7FBA"/>
    <w:rsid w:val="009C46A0"/>
    <w:rsid w:val="009C651F"/>
    <w:rsid w:val="009F45F6"/>
    <w:rsid w:val="00A22594"/>
    <w:rsid w:val="00A51DE0"/>
    <w:rsid w:val="00A7353A"/>
    <w:rsid w:val="00A818A0"/>
    <w:rsid w:val="00A823AA"/>
    <w:rsid w:val="00B0234F"/>
    <w:rsid w:val="00B311C9"/>
    <w:rsid w:val="00B4375C"/>
    <w:rsid w:val="00B55276"/>
    <w:rsid w:val="00B60774"/>
    <w:rsid w:val="00B677EB"/>
    <w:rsid w:val="00B80151"/>
    <w:rsid w:val="00BA4560"/>
    <w:rsid w:val="00BC6E2C"/>
    <w:rsid w:val="00BD6F1B"/>
    <w:rsid w:val="00BE4C30"/>
    <w:rsid w:val="00BE7F3B"/>
    <w:rsid w:val="00C542F9"/>
    <w:rsid w:val="00C55F50"/>
    <w:rsid w:val="00C63654"/>
    <w:rsid w:val="00C91CA8"/>
    <w:rsid w:val="00CC5F26"/>
    <w:rsid w:val="00CE3658"/>
    <w:rsid w:val="00D13D1A"/>
    <w:rsid w:val="00D141CF"/>
    <w:rsid w:val="00D21EDA"/>
    <w:rsid w:val="00D26281"/>
    <w:rsid w:val="00D3538F"/>
    <w:rsid w:val="00D41BD1"/>
    <w:rsid w:val="00D93541"/>
    <w:rsid w:val="00D938B9"/>
    <w:rsid w:val="00DA2332"/>
    <w:rsid w:val="00DB0E01"/>
    <w:rsid w:val="00DD2A11"/>
    <w:rsid w:val="00DE23C5"/>
    <w:rsid w:val="00E454CC"/>
    <w:rsid w:val="00E65491"/>
    <w:rsid w:val="00E82A50"/>
    <w:rsid w:val="00E972F6"/>
    <w:rsid w:val="00EC11BD"/>
    <w:rsid w:val="00ED02EB"/>
    <w:rsid w:val="00ED7C0B"/>
    <w:rsid w:val="00EE2B41"/>
    <w:rsid w:val="00EF144F"/>
    <w:rsid w:val="00EF5B98"/>
    <w:rsid w:val="00F2265B"/>
    <w:rsid w:val="00F5420E"/>
    <w:rsid w:val="00F5526B"/>
    <w:rsid w:val="00F80319"/>
    <w:rsid w:val="00F81E89"/>
    <w:rsid w:val="00FA2D1F"/>
    <w:rsid w:val="00FA7523"/>
    <w:rsid w:val="00FB0FC5"/>
    <w:rsid w:val="00FB6F18"/>
    <w:rsid w:val="00FE50CB"/>
    <w:rsid w:val="00FE6AA2"/>
    <w:rsid w:val="00FF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3F66A5-B0FC-465A-BE95-9A8752158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E4C30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BE4C30"/>
  </w:style>
  <w:style w:type="table" w:customStyle="1" w:styleId="TableNormal">
    <w:name w:val="TableNormal"/>
    <w:semiHidden/>
    <w:rsid w:val="00BE4C30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BE4C30"/>
  </w:style>
  <w:style w:type="character" w:customStyle="1" w:styleId="PageNumber">
    <w:name w:val="PageNumber"/>
    <w:basedOn w:val="NormalCharacter"/>
    <w:rsid w:val="00BE4C30"/>
  </w:style>
  <w:style w:type="character" w:styleId="a3">
    <w:name w:val="Hyperlink"/>
    <w:rsid w:val="00BE4C30"/>
    <w:rPr>
      <w:color w:val="0000FF"/>
      <w:u w:val="single"/>
    </w:rPr>
  </w:style>
  <w:style w:type="character" w:customStyle="1" w:styleId="UserStyle0">
    <w:name w:val="UserStyle_0"/>
    <w:link w:val="1"/>
    <w:rsid w:val="00BE4C30"/>
    <w:rPr>
      <w:kern w:val="2"/>
      <w:sz w:val="18"/>
      <w:szCs w:val="18"/>
    </w:rPr>
  </w:style>
  <w:style w:type="character" w:customStyle="1" w:styleId="UserStyle1">
    <w:name w:val="UserStyle_1"/>
    <w:rsid w:val="00BE4C30"/>
    <w:rPr>
      <w:vanish w:val="0"/>
      <w:color w:val="666666"/>
      <w:sz w:val="27"/>
      <w:szCs w:val="27"/>
      <w:shd w:val="clear" w:color="auto" w:fill="F5F5F5"/>
    </w:rPr>
  </w:style>
  <w:style w:type="paragraph" w:customStyle="1" w:styleId="HtmlNormal">
    <w:name w:val="HtmlNormal"/>
    <w:basedOn w:val="a"/>
    <w:rsid w:val="00BE4C3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cetate">
    <w:name w:val="Acetate"/>
    <w:basedOn w:val="a"/>
    <w:semiHidden/>
    <w:rsid w:val="00BE4C30"/>
    <w:rPr>
      <w:sz w:val="18"/>
      <w:szCs w:val="18"/>
    </w:rPr>
  </w:style>
  <w:style w:type="paragraph" w:customStyle="1" w:styleId="1">
    <w:name w:val="页眉1"/>
    <w:basedOn w:val="a"/>
    <w:link w:val="UserStyle0"/>
    <w:rsid w:val="00BE4C3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页脚1"/>
    <w:basedOn w:val="a"/>
    <w:rsid w:val="00BE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027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7B0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7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7B0F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1BD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1BD1"/>
    <w:rPr>
      <w:kern w:val="2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180F1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610F9-7508-4830-ADFD-67ECA6E6A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193</Words>
  <Characters>1105</Characters>
  <Application>Microsoft Office Word</Application>
  <DocSecurity>0</DocSecurity>
  <Lines>9</Lines>
  <Paragraphs>2</Paragraphs>
  <ScaleCrop>false</ScaleCrop>
  <Company>CHINA</Company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2022-05-19T11:32:00Z</cp:lastPrinted>
  <dcterms:created xsi:type="dcterms:W3CDTF">2022-05-21T02:25:00Z</dcterms:created>
  <dcterms:modified xsi:type="dcterms:W3CDTF">2022-05-21T02:25:00Z</dcterms:modified>
</cp:coreProperties>
</file>