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黑体" w:hAnsi="新宋体" w:eastAsia="黑体"/>
          <w:b/>
          <w:color w:val="000000"/>
          <w:sz w:val="44"/>
          <w:szCs w:val="44"/>
        </w:rPr>
      </w:pPr>
      <w:r>
        <w:rPr>
          <w:rFonts w:hint="eastAsia" w:ascii="黑体" w:hAnsi="新宋体" w:eastAsia="黑体"/>
          <w:b/>
          <w:color w:val="000000"/>
          <w:sz w:val="44"/>
          <w:szCs w:val="44"/>
        </w:rPr>
        <w:t>202</w:t>
      </w:r>
      <w:r>
        <w:rPr>
          <w:rFonts w:ascii="黑体" w:hAnsi="新宋体" w:eastAsia="黑体"/>
          <w:b/>
          <w:color w:val="000000"/>
          <w:sz w:val="44"/>
          <w:szCs w:val="44"/>
        </w:rPr>
        <w:t>2</w:t>
      </w:r>
      <w:r>
        <w:rPr>
          <w:rFonts w:hint="eastAsia" w:ascii="黑体" w:hAnsi="新宋体" w:eastAsia="黑体"/>
          <w:b/>
          <w:color w:val="000000"/>
          <w:sz w:val="44"/>
          <w:szCs w:val="44"/>
        </w:rPr>
        <w:t>年杭州市萧山区卫生健康系统招聘事业单位工作人员（疾病控制）现场资格复审注意事项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仿宋_GB2312" w:hAnsi="新宋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新宋体"/>
          <w:color w:val="000000"/>
          <w:szCs w:val="32"/>
          <w:lang w:val="en-US" w:eastAsia="zh-CN"/>
        </w:rPr>
        <w:t>2022年6月4日当天公布笔试成绩</w:t>
      </w:r>
      <w:r>
        <w:rPr>
          <w:rFonts w:hint="eastAsia" w:ascii="仿宋_GB2312" w:hAnsi="新宋体"/>
          <w:color w:val="000000"/>
          <w:szCs w:val="32"/>
        </w:rPr>
        <w:t>，</w:t>
      </w:r>
      <w:r>
        <w:rPr>
          <w:rFonts w:hint="eastAsia" w:ascii="仿宋_GB2312" w:hAnsi="新宋体"/>
          <w:color w:val="000000"/>
          <w:szCs w:val="32"/>
          <w:lang w:eastAsia="zh-CN"/>
        </w:rPr>
        <w:t>并</w:t>
      </w:r>
      <w:r>
        <w:rPr>
          <w:rFonts w:hint="eastAsia" w:ascii="仿宋_GB2312" w:hAnsi="新宋体"/>
          <w:color w:val="000000"/>
          <w:szCs w:val="32"/>
        </w:rPr>
        <w:t>对面试入围人员进行现场资格复审，</w:t>
      </w:r>
      <w:r>
        <w:rPr>
          <w:rFonts w:hint="eastAsia" w:ascii="仿宋_GB2312" w:hAnsi="新宋体"/>
          <w:color w:val="000000"/>
          <w:szCs w:val="32"/>
          <w:lang w:eastAsia="zh-CN"/>
        </w:rPr>
        <w:t>所有考生请务必携带好</w:t>
      </w:r>
      <w:r>
        <w:rPr>
          <w:rFonts w:hint="eastAsia" w:ascii="仿宋_GB2312" w:hAnsi="仿宋_GB2312" w:eastAsia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所报岗位需要的相关证明材料</w:t>
      </w: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的原件和复印件。具体如下：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1.列入国家统一招生计划的普通高等院校2022年应届毕业生须提供户口簿（集体户籍卡、户籍证明）、身份证、就业协议书（因学校原因或单位签约盖章等原因无法提供就业协议书的，由本人提供书面说明）、就业推荐表。已与其他单位签约的，需提供协议书的本人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2.其他报考人员须提供户口簿（集体户籍卡、户籍证明）、身份证、学历证书、学位证书。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3.留学人员须提供教育部留学服务中心出具的国（境）外学历学位认证书。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新宋体"/>
          <w:color w:val="000000"/>
          <w:szCs w:val="32"/>
        </w:rPr>
        <w:t>疾病控制2岗位</w:t>
      </w: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有工作经历要求，须提供劳动（聘用）合同或养老保险缴纳证明等证明材料。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5.报考职位有资格证书、职称证书要求的，须提供相应的资格证书、职称证书。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证件（证明）不全或所提供的证件（证明）与报考资格条件不相符的，不得参加面试。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如因携带的证明材料不齐全</w:t>
      </w:r>
      <w:r>
        <w:rPr>
          <w:rFonts w:hint="eastAsia" w:ascii="仿宋_GB2312" w:hAnsi="仿宋_GB2312" w:cs="仿宋_GB2312"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导致资格复审条件不符无法入围面试的，后果由考生自负。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szCs w:val="32"/>
        </w:rPr>
      </w:pPr>
      <w:r>
        <w:rPr>
          <w:rFonts w:hint="eastAsia" w:ascii="仿宋_GB2312" w:hAnsi="新宋体"/>
          <w:color w:val="000000"/>
          <w:szCs w:val="32"/>
        </w:rPr>
        <w:t>现场不提供复印服务，请自备相关证件的复印件。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C4AEE"/>
    <w:rsid w:val="004D71E5"/>
    <w:rsid w:val="00742550"/>
    <w:rsid w:val="00785805"/>
    <w:rsid w:val="008E437D"/>
    <w:rsid w:val="00ED6993"/>
    <w:rsid w:val="00FB2D80"/>
    <w:rsid w:val="00FE3716"/>
    <w:rsid w:val="01370FAF"/>
    <w:rsid w:val="3D667C19"/>
    <w:rsid w:val="424673B3"/>
    <w:rsid w:val="4F074F91"/>
    <w:rsid w:val="5AC17709"/>
    <w:rsid w:val="64AC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394</Characters>
  <Lines>3</Lines>
  <Paragraphs>1</Paragraphs>
  <TotalTime>0</TotalTime>
  <ScaleCrop>false</ScaleCrop>
  <LinksUpToDate>false</LinksUpToDate>
  <CharactersWithSpaces>461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2020-07-02T09:45:00Z</dcterms:created>
  <dc:creator>Administrator</dc:creator>
  <cp:lastModifiedBy>Lenovo</cp:lastModifiedBy>
  <dcterms:modified xsi:type="dcterms:W3CDTF">2022-05-20T04:14:08Z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