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D47F9" w14:textId="77777777" w:rsidR="00A7543A" w:rsidRDefault="00B60650">
      <w:pPr>
        <w:rPr>
          <w:rFonts w:ascii="Times New Roman" w:eastAsia="黑体" w:hAnsi="Times New Roman"/>
          <w:sz w:val="32"/>
          <w:szCs w:val="32"/>
        </w:rPr>
      </w:pPr>
      <w:r>
        <w:rPr>
          <w:rFonts w:ascii="Times New Roman" w:eastAsia="黑体" w:hAnsi="Times New Roman"/>
          <w:sz w:val="32"/>
          <w:szCs w:val="32"/>
        </w:rPr>
        <w:t>附件</w:t>
      </w:r>
      <w:r>
        <w:rPr>
          <w:rFonts w:ascii="Times New Roman" w:eastAsia="黑体" w:hAnsi="Times New Roman"/>
          <w:sz w:val="32"/>
          <w:szCs w:val="32"/>
        </w:rPr>
        <w:t>2</w:t>
      </w:r>
    </w:p>
    <w:p w14:paraId="7DBF0900" w14:textId="77777777" w:rsidR="00A7543A" w:rsidRDefault="00B60650">
      <w:pPr>
        <w:spacing w:line="580" w:lineRule="exact"/>
        <w:jc w:val="center"/>
        <w:rPr>
          <w:rFonts w:ascii="Times New Roman" w:eastAsia="方正小标宋简体" w:hAnsi="Times New Roman"/>
          <w:kern w:val="0"/>
          <w:sz w:val="44"/>
          <w:szCs w:val="44"/>
        </w:rPr>
      </w:pPr>
      <w:r>
        <w:rPr>
          <w:rFonts w:ascii="Times New Roman" w:eastAsia="方正小标宋简体" w:hAnsi="Times New Roman"/>
          <w:kern w:val="0"/>
          <w:sz w:val="44"/>
          <w:szCs w:val="44"/>
        </w:rPr>
        <w:t>招聘考试疫情防控指引</w:t>
      </w:r>
    </w:p>
    <w:p w14:paraId="24C93445"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根据浙江省新冠肺炎疫情防控现行工作要求，凡参加本次招聘考试的考生，均需严格遵循以下防疫指引，未来有新要求和规定的，以在</w:t>
      </w:r>
      <w:r>
        <w:rPr>
          <w:rFonts w:ascii="Times New Roman" w:eastAsia="仿宋_GB2312" w:hAnsi="Times New Roman"/>
          <w:sz w:val="30"/>
          <w:szCs w:val="30"/>
        </w:rPr>
        <w:t>“</w:t>
      </w:r>
      <w:r>
        <w:rPr>
          <w:rFonts w:ascii="Times New Roman" w:eastAsia="仿宋_GB2312" w:hAnsi="Times New Roman"/>
          <w:sz w:val="30"/>
          <w:szCs w:val="30"/>
        </w:rPr>
        <w:t>中国淳安千岛湖</w:t>
      </w:r>
      <w:r>
        <w:rPr>
          <w:rFonts w:ascii="Times New Roman" w:eastAsia="仿宋_GB2312" w:hAnsi="Times New Roman"/>
          <w:sz w:val="30"/>
          <w:szCs w:val="30"/>
        </w:rPr>
        <w:t>”</w:t>
      </w:r>
      <w:r>
        <w:rPr>
          <w:rFonts w:ascii="Times New Roman" w:eastAsia="仿宋_GB2312" w:hAnsi="Times New Roman"/>
          <w:sz w:val="30"/>
          <w:szCs w:val="30"/>
        </w:rPr>
        <w:t>政府门户网上即时通知为准：</w:t>
      </w:r>
    </w:p>
    <w:p w14:paraId="55E70ADD"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一、考生应在考试前</w:t>
      </w:r>
      <w:r>
        <w:rPr>
          <w:rFonts w:ascii="Times New Roman" w:eastAsia="仿宋_GB2312" w:hAnsi="Times New Roman"/>
          <w:sz w:val="30"/>
          <w:szCs w:val="30"/>
        </w:rPr>
        <w:t>28</w:t>
      </w:r>
      <w:r>
        <w:rPr>
          <w:rFonts w:ascii="Times New Roman" w:eastAsia="仿宋_GB2312" w:hAnsi="Times New Roman"/>
          <w:sz w:val="30"/>
          <w:szCs w:val="30"/>
        </w:rPr>
        <w:t>天申领浙江</w:t>
      </w:r>
      <w:r>
        <w:rPr>
          <w:rFonts w:ascii="Times New Roman" w:eastAsia="仿宋_GB2312" w:hAnsi="Times New Roman"/>
          <w:sz w:val="30"/>
          <w:szCs w:val="30"/>
        </w:rPr>
        <w:t>“</w:t>
      </w:r>
      <w:r>
        <w:rPr>
          <w:rFonts w:ascii="Times New Roman" w:eastAsia="仿宋_GB2312" w:hAnsi="Times New Roman"/>
          <w:sz w:val="30"/>
          <w:szCs w:val="30"/>
        </w:rPr>
        <w:t>健康码</w:t>
      </w:r>
      <w:r>
        <w:rPr>
          <w:rFonts w:ascii="Times New Roman" w:eastAsia="仿宋_GB2312" w:hAnsi="Times New Roman"/>
          <w:sz w:val="30"/>
          <w:szCs w:val="30"/>
        </w:rPr>
        <w:t>”</w:t>
      </w:r>
      <w:r>
        <w:rPr>
          <w:rFonts w:ascii="Times New Roman" w:eastAsia="仿宋_GB2312" w:hAnsi="Times New Roman"/>
          <w:sz w:val="30"/>
          <w:szCs w:val="30"/>
        </w:rPr>
        <w:t>（可通过</w:t>
      </w:r>
      <w:r>
        <w:rPr>
          <w:rFonts w:ascii="Times New Roman" w:eastAsia="仿宋_GB2312" w:hAnsi="Times New Roman"/>
          <w:sz w:val="30"/>
          <w:szCs w:val="30"/>
        </w:rPr>
        <w:t>“</w:t>
      </w:r>
      <w:r>
        <w:rPr>
          <w:rFonts w:ascii="Times New Roman" w:eastAsia="仿宋_GB2312" w:hAnsi="Times New Roman"/>
          <w:sz w:val="30"/>
          <w:szCs w:val="30"/>
        </w:rPr>
        <w:t>浙里办</w:t>
      </w:r>
      <w:r>
        <w:rPr>
          <w:rFonts w:ascii="Times New Roman" w:eastAsia="仿宋_GB2312" w:hAnsi="Times New Roman"/>
          <w:sz w:val="30"/>
          <w:szCs w:val="30"/>
        </w:rPr>
        <w:t>”APP</w:t>
      </w:r>
      <w:r>
        <w:rPr>
          <w:rFonts w:ascii="Times New Roman" w:eastAsia="仿宋_GB2312" w:hAnsi="Times New Roman"/>
          <w:sz w:val="30"/>
          <w:szCs w:val="30"/>
        </w:rPr>
        <w:t>或支付宝办理）。</w:t>
      </w:r>
    </w:p>
    <w:p w14:paraId="1B98AB49"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二、以下情形考生可参加考试：</w:t>
      </w:r>
    </w:p>
    <w:p w14:paraId="4AEFD1AE"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1.</w:t>
      </w:r>
      <w:r>
        <w:rPr>
          <w:rFonts w:ascii="Times New Roman" w:eastAsia="仿宋_GB2312" w:hAnsi="Times New Roman"/>
          <w:sz w:val="30"/>
          <w:szCs w:val="30"/>
        </w:rPr>
        <w:t>浙江</w:t>
      </w:r>
      <w:r>
        <w:rPr>
          <w:rFonts w:ascii="Times New Roman" w:eastAsia="仿宋_GB2312" w:hAnsi="Times New Roman"/>
          <w:sz w:val="30"/>
          <w:szCs w:val="30"/>
        </w:rPr>
        <w:t>“</w:t>
      </w:r>
      <w:r>
        <w:rPr>
          <w:rFonts w:ascii="Times New Roman" w:eastAsia="仿宋_GB2312" w:hAnsi="Times New Roman"/>
          <w:sz w:val="30"/>
          <w:szCs w:val="30"/>
        </w:rPr>
        <w:t>健康码</w:t>
      </w:r>
      <w:r>
        <w:rPr>
          <w:rFonts w:ascii="Times New Roman" w:eastAsia="仿宋_GB2312" w:hAnsi="Times New Roman"/>
          <w:sz w:val="30"/>
          <w:szCs w:val="30"/>
        </w:rPr>
        <w:t>”</w:t>
      </w:r>
      <w:r>
        <w:rPr>
          <w:rFonts w:ascii="Times New Roman" w:eastAsia="仿宋_GB2312" w:hAnsi="Times New Roman"/>
          <w:sz w:val="30"/>
          <w:szCs w:val="30"/>
        </w:rPr>
        <w:t>为绿码，</w:t>
      </w:r>
      <w:r>
        <w:rPr>
          <w:rFonts w:ascii="Times New Roman" w:eastAsia="仿宋_GB2312" w:hAnsi="Times New Roman"/>
          <w:sz w:val="30"/>
          <w:szCs w:val="30"/>
        </w:rPr>
        <w:t>“</w:t>
      </w:r>
      <w:r>
        <w:rPr>
          <w:rFonts w:ascii="Times New Roman" w:eastAsia="仿宋_GB2312" w:hAnsi="Times New Roman"/>
          <w:sz w:val="30"/>
          <w:szCs w:val="30"/>
        </w:rPr>
        <w:t>行程卡</w:t>
      </w:r>
      <w:r>
        <w:rPr>
          <w:rFonts w:ascii="Times New Roman" w:eastAsia="仿宋_GB2312" w:hAnsi="Times New Roman"/>
          <w:sz w:val="30"/>
          <w:szCs w:val="30"/>
        </w:rPr>
        <w:t>”</w:t>
      </w:r>
      <w:r>
        <w:rPr>
          <w:rFonts w:ascii="Times New Roman" w:eastAsia="仿宋_GB2312" w:hAnsi="Times New Roman"/>
          <w:sz w:val="30"/>
          <w:szCs w:val="30"/>
        </w:rPr>
        <w:t>为绿卡，</w:t>
      </w:r>
      <w:r>
        <w:rPr>
          <w:rFonts w:ascii="Times New Roman" w:eastAsia="仿宋_GB2312" w:hAnsi="Times New Roman"/>
          <w:sz w:val="30"/>
          <w:szCs w:val="30"/>
        </w:rPr>
        <w:t>现场测温</w:t>
      </w:r>
      <w:r>
        <w:rPr>
          <w:rFonts w:ascii="Times New Roman" w:eastAsia="仿宋_GB2312" w:hAnsi="Times New Roman"/>
          <w:sz w:val="30"/>
          <w:szCs w:val="30"/>
        </w:rPr>
        <w:t>37.3℃</w:t>
      </w:r>
      <w:r>
        <w:rPr>
          <w:rFonts w:ascii="Times New Roman" w:eastAsia="仿宋_GB2312" w:hAnsi="Times New Roman"/>
          <w:sz w:val="30"/>
          <w:szCs w:val="30"/>
        </w:rPr>
        <w:t>以下的（允许间隔</w:t>
      </w:r>
      <w:r>
        <w:rPr>
          <w:rFonts w:ascii="Times New Roman" w:eastAsia="仿宋_GB2312" w:hAnsi="Times New Roman"/>
          <w:sz w:val="30"/>
          <w:szCs w:val="30"/>
        </w:rPr>
        <w:t>2-3</w:t>
      </w:r>
      <w:r>
        <w:rPr>
          <w:rFonts w:ascii="Times New Roman" w:eastAsia="仿宋_GB2312" w:hAnsi="Times New Roman"/>
          <w:sz w:val="30"/>
          <w:szCs w:val="30"/>
        </w:rPr>
        <w:t>分钟再</w:t>
      </w:r>
      <w:proofErr w:type="gramStart"/>
      <w:r>
        <w:rPr>
          <w:rFonts w:ascii="Times New Roman" w:eastAsia="仿宋_GB2312" w:hAnsi="Times New Roman"/>
          <w:sz w:val="30"/>
          <w:szCs w:val="30"/>
        </w:rPr>
        <w:t>予测</w:t>
      </w:r>
      <w:proofErr w:type="gramEnd"/>
      <w:r>
        <w:rPr>
          <w:rFonts w:ascii="Times New Roman" w:eastAsia="仿宋_GB2312" w:hAnsi="Times New Roman"/>
          <w:sz w:val="30"/>
          <w:szCs w:val="30"/>
        </w:rPr>
        <w:t>温一次）可在普通考场参加考试。</w:t>
      </w:r>
    </w:p>
    <w:p w14:paraId="6D4BE8F5"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2.</w:t>
      </w:r>
      <w:r>
        <w:rPr>
          <w:rFonts w:ascii="Times New Roman" w:eastAsia="仿宋_GB2312" w:hAnsi="Times New Roman"/>
          <w:sz w:val="30"/>
          <w:szCs w:val="30"/>
        </w:rPr>
        <w:t>浙江</w:t>
      </w:r>
      <w:r>
        <w:rPr>
          <w:rFonts w:ascii="Times New Roman" w:eastAsia="仿宋_GB2312" w:hAnsi="Times New Roman"/>
          <w:sz w:val="30"/>
          <w:szCs w:val="30"/>
        </w:rPr>
        <w:t>“</w:t>
      </w:r>
      <w:r>
        <w:rPr>
          <w:rFonts w:ascii="Times New Roman" w:eastAsia="仿宋_GB2312" w:hAnsi="Times New Roman"/>
          <w:sz w:val="30"/>
          <w:szCs w:val="30"/>
        </w:rPr>
        <w:t>健康码</w:t>
      </w:r>
      <w:r>
        <w:rPr>
          <w:rFonts w:ascii="Times New Roman" w:eastAsia="仿宋_GB2312" w:hAnsi="Times New Roman"/>
          <w:sz w:val="30"/>
          <w:szCs w:val="30"/>
        </w:rPr>
        <w:t>”</w:t>
      </w:r>
      <w:r>
        <w:rPr>
          <w:rFonts w:ascii="Times New Roman" w:eastAsia="仿宋_GB2312" w:hAnsi="Times New Roman"/>
          <w:sz w:val="30"/>
          <w:szCs w:val="30"/>
        </w:rPr>
        <w:t>为绿码，但出现发热（</w:t>
      </w:r>
      <w:r>
        <w:rPr>
          <w:rFonts w:ascii="Times New Roman" w:eastAsia="仿宋_GB2312" w:hAnsi="Times New Roman"/>
          <w:sz w:val="30"/>
          <w:szCs w:val="30"/>
        </w:rPr>
        <w:t>37.3℃</w:t>
      </w:r>
      <w:r>
        <w:rPr>
          <w:rFonts w:ascii="Times New Roman" w:eastAsia="仿宋_GB2312" w:hAnsi="Times New Roman"/>
          <w:sz w:val="30"/>
          <w:szCs w:val="30"/>
        </w:rPr>
        <w:t>及以上）等症状的考生，应受控转移（有症状者及陪同人员均戴口罩，保持</w:t>
      </w:r>
      <w:r>
        <w:rPr>
          <w:rFonts w:ascii="Times New Roman" w:eastAsia="仿宋_GB2312" w:hAnsi="Times New Roman"/>
          <w:sz w:val="30"/>
          <w:szCs w:val="30"/>
        </w:rPr>
        <w:t>1</w:t>
      </w:r>
      <w:r>
        <w:rPr>
          <w:rFonts w:ascii="Times New Roman" w:eastAsia="仿宋_GB2312" w:hAnsi="Times New Roman"/>
          <w:sz w:val="30"/>
          <w:szCs w:val="30"/>
        </w:rPr>
        <w:t>米以上距离，避免经过人员密集区域）</w:t>
      </w:r>
      <w:proofErr w:type="gramStart"/>
      <w:r>
        <w:rPr>
          <w:rFonts w:ascii="Times New Roman" w:eastAsia="仿宋_GB2312" w:hAnsi="Times New Roman"/>
          <w:sz w:val="30"/>
          <w:szCs w:val="30"/>
        </w:rPr>
        <w:t>至临时</w:t>
      </w:r>
      <w:proofErr w:type="gramEnd"/>
      <w:r>
        <w:rPr>
          <w:rFonts w:ascii="Times New Roman" w:eastAsia="仿宋_GB2312" w:hAnsi="Times New Roman"/>
          <w:sz w:val="30"/>
          <w:szCs w:val="30"/>
        </w:rPr>
        <w:t>隔离室进行排查，无流行病学史的考生可安排</w:t>
      </w:r>
      <w:proofErr w:type="gramStart"/>
      <w:r>
        <w:rPr>
          <w:rFonts w:ascii="Times New Roman" w:eastAsia="仿宋_GB2312" w:hAnsi="Times New Roman"/>
          <w:sz w:val="30"/>
          <w:szCs w:val="30"/>
        </w:rPr>
        <w:t>进特殊</w:t>
      </w:r>
      <w:proofErr w:type="gramEnd"/>
      <w:r>
        <w:rPr>
          <w:rFonts w:ascii="Times New Roman" w:eastAsia="仿宋_GB2312" w:hAnsi="Times New Roman"/>
          <w:sz w:val="30"/>
          <w:szCs w:val="30"/>
        </w:rPr>
        <w:t>考场考试，有流行病学史的考生就近转送至定点医疗机构排查。</w:t>
      </w:r>
      <w:r>
        <w:rPr>
          <w:rFonts w:ascii="Times New Roman" w:eastAsia="仿宋_GB2312" w:hAnsi="Times New Roman"/>
          <w:sz w:val="30"/>
          <w:szCs w:val="30"/>
        </w:rPr>
        <w:t>不能坚持考试的立即转移</w:t>
      </w:r>
      <w:proofErr w:type="gramStart"/>
      <w:r>
        <w:rPr>
          <w:rFonts w:ascii="Times New Roman" w:eastAsia="仿宋_GB2312" w:hAnsi="Times New Roman"/>
          <w:sz w:val="30"/>
          <w:szCs w:val="30"/>
        </w:rPr>
        <w:t>至临时</w:t>
      </w:r>
      <w:proofErr w:type="gramEnd"/>
      <w:r>
        <w:rPr>
          <w:rFonts w:ascii="Times New Roman" w:eastAsia="仿宋_GB2312" w:hAnsi="Times New Roman"/>
          <w:sz w:val="30"/>
          <w:szCs w:val="30"/>
        </w:rPr>
        <w:t>隔离室排查，根据排查结果确定下一步措施。</w:t>
      </w:r>
    </w:p>
    <w:p w14:paraId="1434FCA9"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3.</w:t>
      </w:r>
      <w:r>
        <w:rPr>
          <w:rFonts w:ascii="Times New Roman" w:eastAsia="仿宋_GB2312" w:hAnsi="Times New Roman"/>
          <w:sz w:val="30"/>
          <w:szCs w:val="30"/>
        </w:rPr>
        <w:t>浙江</w:t>
      </w:r>
      <w:r>
        <w:rPr>
          <w:rFonts w:ascii="Times New Roman" w:eastAsia="仿宋_GB2312" w:hAnsi="Times New Roman"/>
          <w:sz w:val="30"/>
          <w:szCs w:val="30"/>
        </w:rPr>
        <w:t>“</w:t>
      </w:r>
      <w:r>
        <w:rPr>
          <w:rFonts w:ascii="Times New Roman" w:eastAsia="仿宋_GB2312" w:hAnsi="Times New Roman"/>
          <w:sz w:val="30"/>
          <w:szCs w:val="30"/>
        </w:rPr>
        <w:t>健康码</w:t>
      </w:r>
      <w:r>
        <w:rPr>
          <w:rFonts w:ascii="Times New Roman" w:eastAsia="仿宋_GB2312" w:hAnsi="Times New Roman"/>
          <w:sz w:val="30"/>
          <w:szCs w:val="30"/>
        </w:rPr>
        <w:t>”</w:t>
      </w:r>
      <w:r>
        <w:rPr>
          <w:rFonts w:ascii="Times New Roman" w:eastAsia="仿宋_GB2312" w:hAnsi="Times New Roman"/>
          <w:sz w:val="30"/>
          <w:szCs w:val="30"/>
        </w:rPr>
        <w:t>为</w:t>
      </w:r>
      <w:r>
        <w:rPr>
          <w:rFonts w:ascii="Times New Roman" w:eastAsia="仿宋_GB2312" w:hAnsi="Times New Roman"/>
          <w:sz w:val="30"/>
          <w:szCs w:val="30"/>
        </w:rPr>
        <w:t>非</w:t>
      </w:r>
      <w:r>
        <w:rPr>
          <w:rFonts w:ascii="Times New Roman" w:eastAsia="仿宋_GB2312" w:hAnsi="Times New Roman"/>
          <w:sz w:val="30"/>
          <w:szCs w:val="30"/>
        </w:rPr>
        <w:t>绿码，</w:t>
      </w:r>
      <w:r>
        <w:rPr>
          <w:rFonts w:ascii="Times New Roman" w:eastAsia="仿宋_GB2312" w:hAnsi="Times New Roman"/>
          <w:sz w:val="30"/>
          <w:szCs w:val="30"/>
        </w:rPr>
        <w:t>“</w:t>
      </w:r>
      <w:r>
        <w:rPr>
          <w:rFonts w:ascii="Times New Roman" w:eastAsia="仿宋_GB2312" w:hAnsi="Times New Roman"/>
          <w:sz w:val="30"/>
          <w:szCs w:val="30"/>
        </w:rPr>
        <w:t>行程卡</w:t>
      </w:r>
      <w:r>
        <w:rPr>
          <w:rFonts w:ascii="Times New Roman" w:eastAsia="仿宋_GB2312" w:hAnsi="Times New Roman"/>
          <w:sz w:val="30"/>
          <w:szCs w:val="30"/>
        </w:rPr>
        <w:t>”</w:t>
      </w:r>
      <w:r>
        <w:rPr>
          <w:rFonts w:ascii="Times New Roman" w:eastAsia="仿宋_GB2312" w:hAnsi="Times New Roman"/>
          <w:sz w:val="30"/>
          <w:szCs w:val="30"/>
        </w:rPr>
        <w:t>为非绿卡或带星号，</w:t>
      </w:r>
      <w:r>
        <w:rPr>
          <w:rFonts w:ascii="Times New Roman" w:eastAsia="仿宋_GB2312" w:hAnsi="Times New Roman"/>
          <w:sz w:val="30"/>
          <w:szCs w:val="30"/>
        </w:rPr>
        <w:t>考前</w:t>
      </w:r>
      <w:r>
        <w:rPr>
          <w:rFonts w:ascii="Times New Roman" w:eastAsia="仿宋_GB2312" w:hAnsi="Times New Roman"/>
          <w:sz w:val="30"/>
          <w:szCs w:val="30"/>
        </w:rPr>
        <w:t>28</w:t>
      </w:r>
      <w:r>
        <w:rPr>
          <w:rFonts w:ascii="Times New Roman" w:eastAsia="仿宋_GB2312" w:hAnsi="Times New Roman"/>
          <w:sz w:val="30"/>
          <w:szCs w:val="30"/>
        </w:rPr>
        <w:t>天内有国（境）外或省外旅居史，考前</w:t>
      </w:r>
      <w:r>
        <w:rPr>
          <w:rFonts w:ascii="Times New Roman" w:eastAsia="仿宋_GB2312" w:hAnsi="Times New Roman"/>
          <w:sz w:val="30"/>
          <w:szCs w:val="30"/>
        </w:rPr>
        <w:t>21</w:t>
      </w:r>
      <w:r>
        <w:rPr>
          <w:rFonts w:ascii="Times New Roman" w:eastAsia="仿宋_GB2312" w:hAnsi="Times New Roman"/>
          <w:sz w:val="30"/>
          <w:szCs w:val="30"/>
        </w:rPr>
        <w:t>天来自或途径国内疫情中高风险地区所在乡镇（街道）、全域封闭管理地区的人员，考前</w:t>
      </w:r>
      <w:r>
        <w:rPr>
          <w:rFonts w:ascii="Times New Roman" w:eastAsia="仿宋_GB2312" w:hAnsi="Times New Roman"/>
          <w:sz w:val="30"/>
          <w:szCs w:val="30"/>
        </w:rPr>
        <w:t>14</w:t>
      </w:r>
      <w:r>
        <w:rPr>
          <w:rFonts w:ascii="Times New Roman" w:eastAsia="仿宋_GB2312" w:hAnsi="Times New Roman"/>
          <w:sz w:val="30"/>
          <w:szCs w:val="30"/>
        </w:rPr>
        <w:t>天来自或途径国内疫情中高风险地区所在县（市、区）、需持核酸检测阴性报告方能离开的地区、全域核酸检测地区和有涉</w:t>
      </w:r>
      <w:proofErr w:type="gramStart"/>
      <w:r>
        <w:rPr>
          <w:rFonts w:ascii="Times New Roman" w:eastAsia="仿宋_GB2312" w:hAnsi="Times New Roman"/>
          <w:sz w:val="30"/>
          <w:szCs w:val="30"/>
        </w:rPr>
        <w:t>疫</w:t>
      </w:r>
      <w:proofErr w:type="gramEnd"/>
      <w:r>
        <w:rPr>
          <w:rFonts w:ascii="Times New Roman" w:eastAsia="仿宋_GB2312" w:hAnsi="Times New Roman"/>
          <w:sz w:val="30"/>
          <w:szCs w:val="30"/>
        </w:rPr>
        <w:t>风险的交通枢纽的人员，须按浙江省疫情防控要求解除健康管理措施并持有考试前</w:t>
      </w:r>
      <w:r>
        <w:rPr>
          <w:rFonts w:ascii="Times New Roman" w:eastAsia="仿宋_GB2312" w:hAnsi="Times New Roman"/>
          <w:sz w:val="30"/>
          <w:szCs w:val="30"/>
        </w:rPr>
        <w:t>2</w:t>
      </w:r>
      <w:r>
        <w:rPr>
          <w:rFonts w:ascii="Times New Roman" w:eastAsia="仿宋_GB2312" w:hAnsi="Times New Roman"/>
          <w:sz w:val="30"/>
          <w:szCs w:val="30"/>
        </w:rPr>
        <w:t>天（</w:t>
      </w:r>
      <w:r>
        <w:rPr>
          <w:rFonts w:ascii="Times New Roman" w:eastAsia="仿宋_GB2312" w:hAnsi="Times New Roman"/>
          <w:sz w:val="30"/>
          <w:szCs w:val="30"/>
        </w:rPr>
        <w:t>48</w:t>
      </w:r>
      <w:r>
        <w:rPr>
          <w:rFonts w:ascii="Times New Roman" w:eastAsia="仿宋_GB2312" w:hAnsi="Times New Roman"/>
          <w:sz w:val="30"/>
          <w:szCs w:val="30"/>
        </w:rPr>
        <w:t>小时）内（以采样时间为准）浙江省范围内有资质的检测服务机构出具的新冠病毒核酸检测阴性证明，方可参加考试。</w:t>
      </w:r>
    </w:p>
    <w:p w14:paraId="4FCDAA66"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lastRenderedPageBreak/>
        <w:t>4.</w:t>
      </w:r>
      <w:r>
        <w:rPr>
          <w:rFonts w:ascii="Times New Roman" w:eastAsia="仿宋_GB2312" w:hAnsi="Times New Roman"/>
          <w:sz w:val="30"/>
          <w:szCs w:val="30"/>
        </w:rPr>
        <w:t>既往新冠肺炎确诊病例、无症状感染者及其密切接触者，应当主动向招聘单位报告，应提供</w:t>
      </w:r>
      <w:r>
        <w:rPr>
          <w:rFonts w:ascii="Times New Roman" w:eastAsia="仿宋_GB2312" w:hAnsi="Times New Roman"/>
          <w:sz w:val="30"/>
          <w:szCs w:val="30"/>
        </w:rPr>
        <w:t>肺部影像学检查无异常和核酸检测阴性的证明，</w:t>
      </w:r>
      <w:r>
        <w:rPr>
          <w:rFonts w:ascii="Times New Roman" w:eastAsia="仿宋_GB2312" w:hAnsi="Times New Roman"/>
          <w:sz w:val="30"/>
          <w:szCs w:val="30"/>
        </w:rPr>
        <w:t>方可安</w:t>
      </w:r>
      <w:r>
        <w:rPr>
          <w:rFonts w:ascii="Times New Roman" w:eastAsia="仿宋_GB2312" w:hAnsi="Times New Roman"/>
          <w:sz w:val="30"/>
          <w:szCs w:val="30"/>
        </w:rPr>
        <w:t>排进入特殊考场参加考试。</w:t>
      </w:r>
    </w:p>
    <w:p w14:paraId="200EDE14"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在特殊考场考试的考生须全程佩戴口罩，由现场工作人员带至特殊考场，并在考后由招聘单位负责后续的疫情追踪检查或查明情况。</w:t>
      </w:r>
    </w:p>
    <w:p w14:paraId="756A62A1"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三、以下情形考生不得参加考试：</w:t>
      </w:r>
    </w:p>
    <w:p w14:paraId="0D56B1A1"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1.</w:t>
      </w:r>
      <w:r>
        <w:rPr>
          <w:rFonts w:ascii="Times New Roman" w:eastAsia="仿宋_GB2312" w:hAnsi="Times New Roman"/>
          <w:sz w:val="30"/>
          <w:szCs w:val="30"/>
        </w:rPr>
        <w:t>近</w:t>
      </w:r>
      <w:r>
        <w:rPr>
          <w:rFonts w:ascii="Times New Roman" w:eastAsia="仿宋_GB2312" w:hAnsi="Times New Roman"/>
          <w:sz w:val="30"/>
          <w:szCs w:val="30"/>
        </w:rPr>
        <w:t>1</w:t>
      </w:r>
      <w:r>
        <w:rPr>
          <w:rFonts w:ascii="Times New Roman" w:eastAsia="仿宋_GB2312" w:hAnsi="Times New Roman"/>
          <w:sz w:val="30"/>
          <w:szCs w:val="30"/>
        </w:rPr>
        <w:t>个月内被认定为确认病例密切接触者、</w:t>
      </w:r>
      <w:r>
        <w:rPr>
          <w:rFonts w:ascii="Times New Roman" w:eastAsia="仿宋_GB2312" w:hAnsi="Times New Roman"/>
          <w:sz w:val="30"/>
          <w:szCs w:val="30"/>
        </w:rPr>
        <w:t>疑似病例</w:t>
      </w:r>
      <w:r>
        <w:rPr>
          <w:rFonts w:ascii="Times New Roman" w:eastAsia="仿宋_GB2312" w:hAnsi="Times New Roman"/>
          <w:sz w:val="30"/>
          <w:szCs w:val="30"/>
        </w:rPr>
        <w:t>排除者、确诊病例康复者的人员</w:t>
      </w:r>
      <w:r>
        <w:rPr>
          <w:rFonts w:ascii="Times New Roman" w:eastAsia="仿宋_GB2312" w:hAnsi="Times New Roman"/>
          <w:sz w:val="30"/>
          <w:szCs w:val="30"/>
        </w:rPr>
        <w:t>，不得参加考试。</w:t>
      </w:r>
    </w:p>
    <w:p w14:paraId="51E919C5"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2.</w:t>
      </w:r>
      <w:r>
        <w:rPr>
          <w:rFonts w:ascii="Times New Roman" w:eastAsia="仿宋_GB2312" w:hAnsi="Times New Roman"/>
          <w:sz w:val="30"/>
          <w:szCs w:val="30"/>
        </w:rPr>
        <w:t>仍在隔离治疗</w:t>
      </w:r>
      <w:r>
        <w:rPr>
          <w:rFonts w:ascii="Times New Roman" w:eastAsia="仿宋_GB2312" w:hAnsi="Times New Roman"/>
          <w:sz w:val="30"/>
          <w:szCs w:val="30"/>
        </w:rPr>
        <w:t>中</w:t>
      </w:r>
      <w:r>
        <w:rPr>
          <w:rFonts w:ascii="Times New Roman" w:eastAsia="仿宋_GB2312" w:hAnsi="Times New Roman"/>
          <w:sz w:val="30"/>
          <w:szCs w:val="30"/>
        </w:rPr>
        <w:t>的新冠肺炎确诊病例、疑似病例或无症状感染者，</w:t>
      </w:r>
      <w:r>
        <w:rPr>
          <w:rFonts w:ascii="Times New Roman" w:eastAsia="仿宋_GB2312" w:hAnsi="Times New Roman"/>
          <w:sz w:val="30"/>
          <w:szCs w:val="30"/>
        </w:rPr>
        <w:t>以及</w:t>
      </w:r>
      <w:r>
        <w:rPr>
          <w:rFonts w:ascii="Times New Roman" w:eastAsia="仿宋_GB2312" w:hAnsi="Times New Roman"/>
          <w:sz w:val="30"/>
          <w:szCs w:val="30"/>
        </w:rPr>
        <w:t>集中隔离期未满的密切接触者</w:t>
      </w:r>
      <w:r>
        <w:rPr>
          <w:rFonts w:ascii="Times New Roman" w:eastAsia="仿宋_GB2312" w:hAnsi="Times New Roman"/>
          <w:sz w:val="30"/>
          <w:szCs w:val="30"/>
        </w:rPr>
        <w:t>、</w:t>
      </w:r>
      <w:proofErr w:type="gramStart"/>
      <w:r>
        <w:rPr>
          <w:rFonts w:ascii="Times New Roman" w:eastAsia="仿宋_GB2312" w:hAnsi="Times New Roman"/>
          <w:sz w:val="30"/>
          <w:szCs w:val="30"/>
        </w:rPr>
        <w:t>次密切</w:t>
      </w:r>
      <w:proofErr w:type="gramEnd"/>
      <w:r>
        <w:rPr>
          <w:rFonts w:ascii="Times New Roman" w:eastAsia="仿宋_GB2312" w:hAnsi="Times New Roman"/>
          <w:sz w:val="30"/>
          <w:szCs w:val="30"/>
        </w:rPr>
        <w:t>接触者和其他正在管控中</w:t>
      </w:r>
      <w:r>
        <w:rPr>
          <w:rFonts w:ascii="Times New Roman" w:eastAsia="仿宋_GB2312" w:hAnsi="Times New Roman"/>
          <w:sz w:val="30"/>
          <w:szCs w:val="30"/>
        </w:rPr>
        <w:t>的人员，不得参加考试。</w:t>
      </w:r>
    </w:p>
    <w:p w14:paraId="768E81D1"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3</w:t>
      </w:r>
      <w:r>
        <w:rPr>
          <w:rFonts w:ascii="Times New Roman" w:eastAsia="仿宋_GB2312" w:hAnsi="Times New Roman"/>
          <w:sz w:val="30"/>
          <w:szCs w:val="30"/>
        </w:rPr>
        <w:t>.</w:t>
      </w:r>
      <w:r>
        <w:rPr>
          <w:rFonts w:ascii="Times New Roman" w:eastAsia="仿宋_GB2312" w:hAnsi="Times New Roman"/>
          <w:sz w:val="30"/>
          <w:szCs w:val="30"/>
        </w:rPr>
        <w:t>考前</w:t>
      </w:r>
      <w:r>
        <w:rPr>
          <w:rFonts w:ascii="Times New Roman" w:eastAsia="仿宋_GB2312" w:hAnsi="Times New Roman"/>
          <w:sz w:val="30"/>
          <w:szCs w:val="30"/>
        </w:rPr>
        <w:t>2</w:t>
      </w:r>
      <w:r>
        <w:rPr>
          <w:rFonts w:ascii="Times New Roman" w:eastAsia="仿宋_GB2312" w:hAnsi="Times New Roman"/>
          <w:sz w:val="30"/>
          <w:szCs w:val="30"/>
        </w:rPr>
        <w:t>8</w:t>
      </w:r>
      <w:r>
        <w:rPr>
          <w:rFonts w:ascii="Times New Roman" w:eastAsia="仿宋_GB2312" w:hAnsi="Times New Roman"/>
          <w:sz w:val="30"/>
          <w:szCs w:val="30"/>
        </w:rPr>
        <w:t>天内有国（境）外旅居史的人员，考前</w:t>
      </w:r>
      <w:r>
        <w:rPr>
          <w:rFonts w:ascii="Times New Roman" w:eastAsia="仿宋_GB2312" w:hAnsi="Times New Roman"/>
          <w:sz w:val="30"/>
          <w:szCs w:val="30"/>
        </w:rPr>
        <w:t>21</w:t>
      </w:r>
      <w:r>
        <w:rPr>
          <w:rFonts w:ascii="Times New Roman" w:eastAsia="仿宋_GB2312" w:hAnsi="Times New Roman"/>
          <w:sz w:val="30"/>
          <w:szCs w:val="30"/>
        </w:rPr>
        <w:t>天内有</w:t>
      </w:r>
      <w:r>
        <w:rPr>
          <w:rFonts w:ascii="Times New Roman" w:eastAsia="仿宋_GB2312" w:hAnsi="Times New Roman"/>
          <w:sz w:val="30"/>
          <w:szCs w:val="30"/>
        </w:rPr>
        <w:t>中</w:t>
      </w:r>
      <w:r>
        <w:rPr>
          <w:rFonts w:ascii="Times New Roman" w:eastAsia="仿宋_GB2312" w:hAnsi="Times New Roman"/>
          <w:sz w:val="30"/>
          <w:szCs w:val="30"/>
        </w:rPr>
        <w:t>高风险旅居史的人员，</w:t>
      </w:r>
      <w:r>
        <w:rPr>
          <w:rFonts w:ascii="Times New Roman" w:eastAsia="仿宋_GB2312" w:hAnsi="Times New Roman"/>
          <w:sz w:val="30"/>
          <w:szCs w:val="30"/>
        </w:rPr>
        <w:t>不能提供</w:t>
      </w:r>
      <w:r>
        <w:rPr>
          <w:rFonts w:ascii="Times New Roman" w:eastAsia="仿宋_GB2312" w:hAnsi="Times New Roman"/>
          <w:sz w:val="30"/>
          <w:szCs w:val="30"/>
        </w:rPr>
        <w:t>考试前</w:t>
      </w:r>
      <w:r>
        <w:rPr>
          <w:rFonts w:ascii="Times New Roman" w:eastAsia="仿宋_GB2312" w:hAnsi="Times New Roman"/>
          <w:sz w:val="30"/>
          <w:szCs w:val="30"/>
        </w:rPr>
        <w:t>2</w:t>
      </w:r>
      <w:r>
        <w:rPr>
          <w:rFonts w:ascii="Times New Roman" w:eastAsia="仿宋_GB2312" w:hAnsi="Times New Roman"/>
          <w:sz w:val="30"/>
          <w:szCs w:val="30"/>
        </w:rPr>
        <w:t>天（</w:t>
      </w:r>
      <w:r>
        <w:rPr>
          <w:rFonts w:ascii="Times New Roman" w:eastAsia="仿宋_GB2312" w:hAnsi="Times New Roman"/>
          <w:sz w:val="30"/>
          <w:szCs w:val="30"/>
        </w:rPr>
        <w:t>48</w:t>
      </w:r>
      <w:r>
        <w:rPr>
          <w:rFonts w:ascii="Times New Roman" w:eastAsia="仿宋_GB2312" w:hAnsi="Times New Roman"/>
          <w:sz w:val="30"/>
          <w:szCs w:val="30"/>
        </w:rPr>
        <w:t>小时）内浙江省范围内有资质的检测服务机构出具的新冠病毒核酸检测阴性证明，</w:t>
      </w:r>
      <w:r>
        <w:rPr>
          <w:rFonts w:ascii="Times New Roman" w:eastAsia="仿宋_GB2312" w:hAnsi="Times New Roman"/>
          <w:sz w:val="30"/>
          <w:szCs w:val="30"/>
        </w:rPr>
        <w:t>不得参加考试。</w:t>
      </w:r>
    </w:p>
    <w:p w14:paraId="5417144E"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3.</w:t>
      </w:r>
      <w:r>
        <w:rPr>
          <w:rFonts w:ascii="Times New Roman" w:eastAsia="仿宋_GB2312" w:hAnsi="Times New Roman"/>
          <w:sz w:val="30"/>
          <w:szCs w:val="30"/>
        </w:rPr>
        <w:t>按照疫情防控要求需提供相关健康证明但无法提供的考生，不得参加考试。</w:t>
      </w:r>
    </w:p>
    <w:p w14:paraId="1472C509"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4.</w:t>
      </w:r>
      <w:r>
        <w:rPr>
          <w:rFonts w:ascii="Times New Roman" w:eastAsia="仿宋_GB2312" w:hAnsi="Times New Roman"/>
          <w:sz w:val="30"/>
          <w:szCs w:val="30"/>
        </w:rPr>
        <w:t>拒不出示健康码、</w:t>
      </w:r>
      <w:r>
        <w:rPr>
          <w:rFonts w:ascii="Times New Roman" w:eastAsia="仿宋_GB2312" w:hAnsi="Times New Roman"/>
          <w:sz w:val="30"/>
          <w:szCs w:val="30"/>
        </w:rPr>
        <w:t>行程卡，</w:t>
      </w:r>
      <w:r>
        <w:rPr>
          <w:rFonts w:ascii="Times New Roman" w:eastAsia="仿宋_GB2312" w:hAnsi="Times New Roman"/>
          <w:sz w:val="30"/>
          <w:szCs w:val="30"/>
        </w:rPr>
        <w:t>拒不配合测温的。</w:t>
      </w:r>
    </w:p>
    <w:p w14:paraId="11FDB5CD"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四、考生应当如实申报考前</w:t>
      </w:r>
      <w:r>
        <w:rPr>
          <w:rFonts w:ascii="Times New Roman" w:eastAsia="仿宋_GB2312" w:hAnsi="Times New Roman"/>
          <w:sz w:val="30"/>
          <w:szCs w:val="30"/>
        </w:rPr>
        <w:t>28</w:t>
      </w:r>
      <w:r>
        <w:rPr>
          <w:rFonts w:ascii="Times New Roman" w:eastAsia="仿宋_GB2312" w:hAnsi="Times New Roman"/>
          <w:sz w:val="30"/>
          <w:szCs w:val="30"/>
        </w:rPr>
        <w:t>天个人健康状态并填写承诺书，承诺已知悉告知事项、证明义务和防疫要求，自愿承担因不实承诺需承担的相关责任并接受处理。凡隐瞒或谎报旅居史、接触史、健康状况等疫情防控重点信息的，不配合工作人员进</w:t>
      </w:r>
      <w:r>
        <w:rPr>
          <w:rFonts w:ascii="Times New Roman" w:eastAsia="仿宋_GB2312" w:hAnsi="Times New Roman"/>
          <w:sz w:val="30"/>
          <w:szCs w:val="30"/>
        </w:rPr>
        <w:t>行健康检疫、询问、查询、送诊等造成严重后果的，取消其应聘资格。</w:t>
      </w:r>
    </w:p>
    <w:p w14:paraId="4D34308B"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五、参加考试的考生应自备一次性医用外科口罩。</w:t>
      </w:r>
      <w:r>
        <w:rPr>
          <w:rFonts w:ascii="Times New Roman" w:eastAsia="仿宋_GB2312" w:hAnsi="Times New Roman"/>
          <w:sz w:val="30"/>
          <w:szCs w:val="30"/>
        </w:rPr>
        <w:t>“</w:t>
      </w:r>
      <w:r>
        <w:rPr>
          <w:rFonts w:ascii="Times New Roman" w:eastAsia="仿宋_GB2312" w:hAnsi="Times New Roman"/>
          <w:sz w:val="30"/>
          <w:szCs w:val="30"/>
        </w:rPr>
        <w:t>健康码</w:t>
      </w:r>
      <w:r>
        <w:rPr>
          <w:rFonts w:ascii="Times New Roman" w:eastAsia="仿宋_GB2312" w:hAnsi="Times New Roman"/>
          <w:sz w:val="30"/>
          <w:szCs w:val="30"/>
        </w:rPr>
        <w:t>”</w:t>
      </w:r>
      <w:r>
        <w:rPr>
          <w:rFonts w:ascii="Times New Roman" w:eastAsia="仿宋_GB2312" w:hAnsi="Times New Roman"/>
          <w:sz w:val="30"/>
          <w:szCs w:val="30"/>
        </w:rPr>
        <w:t>非绿</w:t>
      </w:r>
      <w:r>
        <w:rPr>
          <w:rFonts w:ascii="Times New Roman" w:eastAsia="仿宋_GB2312" w:hAnsi="Times New Roman"/>
          <w:sz w:val="30"/>
          <w:szCs w:val="30"/>
        </w:rPr>
        <w:lastRenderedPageBreak/>
        <w:t>码、既往新冠肺炎感染者考试期间全程</w:t>
      </w:r>
      <w:r>
        <w:rPr>
          <w:rFonts w:ascii="Times New Roman" w:eastAsia="仿宋_GB2312" w:hAnsi="Times New Roman" w:hint="eastAsia"/>
          <w:sz w:val="30"/>
          <w:szCs w:val="30"/>
        </w:rPr>
        <w:t>佩戴</w:t>
      </w:r>
      <w:r>
        <w:rPr>
          <w:rFonts w:ascii="Times New Roman" w:eastAsia="仿宋_GB2312" w:hAnsi="Times New Roman"/>
          <w:sz w:val="30"/>
          <w:szCs w:val="30"/>
        </w:rPr>
        <w:t>口罩。其他考生通过考点入口时应戴口罩，在考场内自主决定是否戴口罩。考试期间若出现相关症状者，应立即戴好一次性医用外科口罩，做好个人防护。</w:t>
      </w:r>
    </w:p>
    <w:p w14:paraId="663731BD" w14:textId="77777777" w:rsidR="00A7543A" w:rsidRDefault="00B60650">
      <w:pPr>
        <w:spacing w:line="580" w:lineRule="exact"/>
        <w:ind w:firstLineChars="200" w:firstLine="600"/>
        <w:rPr>
          <w:rFonts w:ascii="Times New Roman" w:eastAsia="仿宋_GB2312" w:hAnsi="Times New Roman"/>
          <w:sz w:val="30"/>
          <w:szCs w:val="30"/>
        </w:rPr>
      </w:pPr>
      <w:r>
        <w:rPr>
          <w:rFonts w:ascii="Times New Roman" w:eastAsia="仿宋_GB2312" w:hAnsi="Times New Roman"/>
          <w:sz w:val="30"/>
          <w:szCs w:val="30"/>
        </w:rPr>
        <w:t>考生应当切实增强疫情防控意识，做好个人防护工作。考试前主动减少外出和不必要的聚集、人员接触。乘坐公共交通工具时应戴口罩，要加强途中防护，尽量与他人保持合理间距，途中尽量避免用手触摸公共交通工具上的物品，并及时进行手</w:t>
      </w:r>
      <w:r>
        <w:rPr>
          <w:rFonts w:ascii="Times New Roman" w:eastAsia="仿宋_GB2312" w:hAnsi="Times New Roman"/>
          <w:sz w:val="30"/>
          <w:szCs w:val="30"/>
        </w:rPr>
        <w:t>部清洁消毒。外省考生可依据自身情况提前来考点做好准备。</w:t>
      </w:r>
    </w:p>
    <w:p w14:paraId="6E7C196B" w14:textId="77777777" w:rsidR="00A7543A" w:rsidRDefault="00A7543A">
      <w:pPr>
        <w:spacing w:line="580" w:lineRule="exact"/>
        <w:ind w:firstLineChars="200" w:firstLine="600"/>
        <w:rPr>
          <w:rFonts w:ascii="Times New Roman" w:eastAsia="仿宋_GB2312" w:hAnsi="Times New Roman"/>
          <w:sz w:val="30"/>
          <w:szCs w:val="30"/>
        </w:rPr>
      </w:pPr>
    </w:p>
    <w:p w14:paraId="29E7FE15" w14:textId="77777777" w:rsidR="00A7543A" w:rsidRDefault="00A7543A">
      <w:pPr>
        <w:spacing w:line="580" w:lineRule="exact"/>
        <w:ind w:firstLineChars="200" w:firstLine="600"/>
        <w:rPr>
          <w:rFonts w:ascii="Times New Roman" w:eastAsia="仿宋_GB2312" w:hAnsi="Times New Roman"/>
          <w:sz w:val="30"/>
          <w:szCs w:val="30"/>
        </w:rPr>
      </w:pPr>
    </w:p>
    <w:p w14:paraId="440B27CC" w14:textId="77777777" w:rsidR="00A7543A" w:rsidRDefault="00A7543A">
      <w:pPr>
        <w:spacing w:line="580" w:lineRule="exact"/>
        <w:ind w:firstLineChars="200" w:firstLine="600"/>
        <w:rPr>
          <w:rFonts w:ascii="Times New Roman" w:eastAsia="仿宋_GB2312" w:hAnsi="Times New Roman"/>
          <w:sz w:val="30"/>
          <w:szCs w:val="30"/>
        </w:rPr>
      </w:pPr>
    </w:p>
    <w:p w14:paraId="7B02917A" w14:textId="77777777" w:rsidR="00A7543A" w:rsidRDefault="00A7543A">
      <w:pPr>
        <w:spacing w:line="580" w:lineRule="exact"/>
        <w:ind w:firstLineChars="200" w:firstLine="600"/>
        <w:rPr>
          <w:rFonts w:ascii="Times New Roman" w:eastAsia="仿宋_GB2312" w:hAnsi="Times New Roman"/>
          <w:sz w:val="30"/>
          <w:szCs w:val="30"/>
        </w:rPr>
      </w:pPr>
    </w:p>
    <w:p w14:paraId="2C93E364" w14:textId="77777777" w:rsidR="00A7543A" w:rsidRDefault="00A7543A">
      <w:pPr>
        <w:spacing w:line="580" w:lineRule="exact"/>
        <w:ind w:firstLineChars="200" w:firstLine="600"/>
        <w:rPr>
          <w:rFonts w:ascii="Times New Roman" w:eastAsia="仿宋_GB2312" w:hAnsi="Times New Roman"/>
          <w:sz w:val="30"/>
          <w:szCs w:val="30"/>
        </w:rPr>
      </w:pPr>
    </w:p>
    <w:p w14:paraId="408746B9" w14:textId="77777777" w:rsidR="00A7543A" w:rsidRDefault="00A7543A">
      <w:pPr>
        <w:spacing w:line="580" w:lineRule="exact"/>
        <w:ind w:firstLineChars="200" w:firstLine="600"/>
        <w:rPr>
          <w:rFonts w:ascii="Times New Roman" w:eastAsia="仿宋_GB2312" w:hAnsi="Times New Roman"/>
          <w:sz w:val="30"/>
          <w:szCs w:val="30"/>
        </w:rPr>
      </w:pPr>
    </w:p>
    <w:p w14:paraId="20B1076B" w14:textId="77777777" w:rsidR="00A7543A" w:rsidRDefault="00A7543A">
      <w:pPr>
        <w:spacing w:line="580" w:lineRule="exact"/>
        <w:ind w:firstLineChars="200" w:firstLine="600"/>
        <w:rPr>
          <w:rFonts w:ascii="Times New Roman" w:eastAsia="仿宋_GB2312" w:hAnsi="Times New Roman"/>
          <w:sz w:val="30"/>
          <w:szCs w:val="30"/>
        </w:rPr>
      </w:pPr>
    </w:p>
    <w:p w14:paraId="4276500A" w14:textId="77777777" w:rsidR="00A7543A" w:rsidRDefault="00A7543A">
      <w:pPr>
        <w:spacing w:line="580" w:lineRule="exact"/>
        <w:ind w:firstLineChars="200" w:firstLine="600"/>
        <w:rPr>
          <w:rFonts w:ascii="Times New Roman" w:eastAsia="仿宋_GB2312" w:hAnsi="Times New Roman"/>
          <w:sz w:val="30"/>
          <w:szCs w:val="30"/>
        </w:rPr>
      </w:pPr>
    </w:p>
    <w:p w14:paraId="4FE96400" w14:textId="77777777" w:rsidR="00A7543A" w:rsidRDefault="00A7543A">
      <w:pPr>
        <w:spacing w:line="580" w:lineRule="exact"/>
        <w:ind w:firstLineChars="200" w:firstLine="600"/>
        <w:rPr>
          <w:rFonts w:ascii="Times New Roman" w:eastAsia="仿宋_GB2312" w:hAnsi="Times New Roman"/>
          <w:sz w:val="30"/>
          <w:szCs w:val="30"/>
        </w:rPr>
      </w:pPr>
    </w:p>
    <w:p w14:paraId="47AE4212" w14:textId="77777777" w:rsidR="00A7543A" w:rsidRDefault="00A7543A">
      <w:pPr>
        <w:spacing w:line="580" w:lineRule="exact"/>
        <w:ind w:firstLineChars="200" w:firstLine="600"/>
        <w:rPr>
          <w:rFonts w:ascii="Times New Roman" w:eastAsia="仿宋_GB2312" w:hAnsi="Times New Roman"/>
          <w:sz w:val="30"/>
          <w:szCs w:val="30"/>
        </w:rPr>
      </w:pPr>
    </w:p>
    <w:p w14:paraId="03297FDD" w14:textId="77777777" w:rsidR="00A7543A" w:rsidRDefault="00A7543A">
      <w:pPr>
        <w:spacing w:line="580" w:lineRule="exact"/>
        <w:ind w:firstLineChars="200" w:firstLine="600"/>
        <w:rPr>
          <w:rFonts w:ascii="Times New Roman" w:eastAsia="仿宋_GB2312" w:hAnsi="Times New Roman"/>
          <w:sz w:val="30"/>
          <w:szCs w:val="30"/>
        </w:rPr>
      </w:pPr>
    </w:p>
    <w:p w14:paraId="6A1AF429" w14:textId="77777777" w:rsidR="00A7543A" w:rsidRDefault="00A7543A">
      <w:pPr>
        <w:spacing w:line="580" w:lineRule="exact"/>
        <w:ind w:firstLineChars="200" w:firstLine="600"/>
        <w:rPr>
          <w:rFonts w:ascii="Times New Roman" w:eastAsia="仿宋_GB2312" w:hAnsi="Times New Roman"/>
          <w:sz w:val="30"/>
          <w:szCs w:val="30"/>
        </w:rPr>
      </w:pPr>
    </w:p>
    <w:p w14:paraId="2715AF8D" w14:textId="77777777" w:rsidR="00A7543A" w:rsidRDefault="00A7543A">
      <w:pPr>
        <w:spacing w:line="580" w:lineRule="exact"/>
        <w:ind w:firstLineChars="200" w:firstLine="600"/>
        <w:rPr>
          <w:rFonts w:ascii="Times New Roman" w:eastAsia="仿宋_GB2312" w:hAnsi="Times New Roman"/>
          <w:sz w:val="30"/>
          <w:szCs w:val="30"/>
        </w:rPr>
      </w:pPr>
    </w:p>
    <w:p w14:paraId="05FC78DC" w14:textId="77777777" w:rsidR="00A7543A" w:rsidRDefault="00A7543A">
      <w:pPr>
        <w:spacing w:line="580" w:lineRule="exact"/>
        <w:ind w:firstLineChars="200" w:firstLine="600"/>
        <w:rPr>
          <w:rFonts w:ascii="Times New Roman" w:eastAsia="仿宋_GB2312" w:hAnsi="Times New Roman"/>
          <w:sz w:val="30"/>
          <w:szCs w:val="30"/>
        </w:rPr>
      </w:pPr>
    </w:p>
    <w:p w14:paraId="41B55215" w14:textId="77777777" w:rsidR="00A7543A" w:rsidRDefault="00A7543A">
      <w:pPr>
        <w:spacing w:line="580" w:lineRule="exact"/>
        <w:ind w:firstLineChars="200" w:firstLine="600"/>
        <w:rPr>
          <w:rFonts w:ascii="Times New Roman" w:eastAsia="仿宋_GB2312" w:hAnsi="Times New Roman"/>
          <w:sz w:val="30"/>
          <w:szCs w:val="30"/>
        </w:rPr>
      </w:pPr>
    </w:p>
    <w:p w14:paraId="641AD860" w14:textId="77777777" w:rsidR="00A7543A" w:rsidRDefault="00A7543A">
      <w:pPr>
        <w:spacing w:line="580" w:lineRule="exact"/>
        <w:ind w:firstLineChars="200" w:firstLine="600"/>
        <w:rPr>
          <w:rFonts w:ascii="Times New Roman" w:eastAsia="仿宋_GB2312" w:hAnsi="Times New Roman"/>
          <w:sz w:val="30"/>
          <w:szCs w:val="30"/>
        </w:rPr>
      </w:pPr>
    </w:p>
    <w:p w14:paraId="74EBD887" w14:textId="77777777" w:rsidR="00A7543A" w:rsidRDefault="00B60650">
      <w:pPr>
        <w:adjustRightInd w:val="0"/>
        <w:snapToGrid w:val="0"/>
        <w:spacing w:line="580" w:lineRule="exact"/>
        <w:rPr>
          <w:rFonts w:ascii="Times New Roman" w:eastAsia="黑体" w:hAnsi="Times New Roman"/>
          <w:spacing w:val="-6"/>
          <w:sz w:val="32"/>
          <w:szCs w:val="32"/>
          <w:shd w:val="clear" w:color="auto" w:fill="FFFFFF"/>
        </w:rPr>
      </w:pPr>
      <w:r>
        <w:rPr>
          <w:rFonts w:ascii="Times New Roman" w:eastAsia="黑体" w:hAnsi="Times New Roman"/>
          <w:spacing w:val="-6"/>
          <w:sz w:val="32"/>
          <w:szCs w:val="32"/>
          <w:shd w:val="clear" w:color="auto" w:fill="FFFFFF"/>
        </w:rPr>
        <w:lastRenderedPageBreak/>
        <w:t>附件</w:t>
      </w:r>
      <w:r>
        <w:rPr>
          <w:rFonts w:ascii="Times New Roman" w:eastAsia="黑体" w:hAnsi="Times New Roman"/>
          <w:spacing w:val="-6"/>
          <w:sz w:val="32"/>
          <w:szCs w:val="32"/>
          <w:shd w:val="clear" w:color="auto" w:fill="FFFFFF"/>
        </w:rPr>
        <w:t>3</w:t>
      </w:r>
    </w:p>
    <w:p w14:paraId="16DEA456" w14:textId="77777777" w:rsidR="00A7543A" w:rsidRDefault="00B60650">
      <w:pPr>
        <w:adjustRightInd w:val="0"/>
        <w:snapToGrid w:val="0"/>
        <w:spacing w:line="580" w:lineRule="exact"/>
        <w:jc w:val="center"/>
        <w:rPr>
          <w:rFonts w:ascii="Times New Roman" w:eastAsia="方正小标宋简体" w:hAnsi="Times New Roman"/>
          <w:spacing w:val="-6"/>
          <w:sz w:val="44"/>
          <w:szCs w:val="44"/>
        </w:rPr>
      </w:pPr>
      <w:r>
        <w:rPr>
          <w:rFonts w:ascii="Times New Roman" w:eastAsia="方正小标宋简体" w:hAnsi="Times New Roman"/>
          <w:spacing w:val="-6"/>
          <w:sz w:val="44"/>
          <w:szCs w:val="44"/>
        </w:rPr>
        <w:t>招聘</w:t>
      </w:r>
      <w:r>
        <w:rPr>
          <w:rFonts w:ascii="Times New Roman" w:eastAsia="方正小标宋简体" w:hAnsi="Times New Roman"/>
          <w:spacing w:val="-6"/>
          <w:sz w:val="44"/>
          <w:szCs w:val="44"/>
        </w:rPr>
        <w:t>考试</w:t>
      </w:r>
      <w:r>
        <w:rPr>
          <w:rFonts w:ascii="Times New Roman" w:eastAsia="方正小标宋简体" w:hAnsi="Times New Roman"/>
          <w:spacing w:val="-6"/>
          <w:sz w:val="44"/>
          <w:szCs w:val="44"/>
        </w:rPr>
        <w:t>考生健康申报表</w:t>
      </w:r>
    </w:p>
    <w:p w14:paraId="7653434B" w14:textId="77777777" w:rsidR="00A7543A" w:rsidRDefault="00B60650">
      <w:pPr>
        <w:adjustRightInd w:val="0"/>
        <w:snapToGrid w:val="0"/>
        <w:ind w:left="1026" w:hangingChars="450" w:hanging="1026"/>
        <w:rPr>
          <w:rFonts w:ascii="Times New Roman" w:eastAsia="楷体" w:hAnsi="Times New Roman"/>
          <w:spacing w:val="-6"/>
          <w:sz w:val="24"/>
        </w:rPr>
      </w:pPr>
      <w:r>
        <w:rPr>
          <w:rFonts w:ascii="Times New Roman" w:eastAsia="楷体" w:hAnsi="Times New Roman"/>
          <w:spacing w:val="-6"/>
          <w:sz w:val="24"/>
        </w:rPr>
        <w:t>提示：</w:t>
      </w:r>
      <w:r>
        <w:rPr>
          <w:rFonts w:ascii="Times New Roman" w:eastAsia="楷体" w:hAnsi="Times New Roman"/>
          <w:spacing w:val="-6"/>
          <w:sz w:val="24"/>
        </w:rPr>
        <w:t>a.</w:t>
      </w:r>
      <w:r>
        <w:rPr>
          <w:rFonts w:ascii="Times New Roman" w:eastAsia="楷体" w:hAnsi="Times New Roman"/>
          <w:spacing w:val="-6"/>
          <w:sz w:val="24"/>
        </w:rPr>
        <w:t>考生务必提前申领</w:t>
      </w:r>
      <w:r>
        <w:rPr>
          <w:rFonts w:ascii="Times New Roman" w:eastAsia="楷体" w:hAnsi="Times New Roman"/>
          <w:spacing w:val="-6"/>
          <w:sz w:val="24"/>
        </w:rPr>
        <w:t>浙江</w:t>
      </w:r>
      <w:r>
        <w:rPr>
          <w:rFonts w:ascii="Times New Roman" w:eastAsia="楷体" w:hAnsi="Times New Roman"/>
          <w:spacing w:val="-6"/>
          <w:sz w:val="24"/>
        </w:rPr>
        <w:t>“</w:t>
      </w:r>
      <w:r>
        <w:rPr>
          <w:rFonts w:ascii="Times New Roman" w:eastAsia="楷体" w:hAnsi="Times New Roman"/>
          <w:spacing w:val="-6"/>
          <w:sz w:val="24"/>
        </w:rPr>
        <w:t>健康码</w:t>
      </w:r>
      <w:r>
        <w:rPr>
          <w:rFonts w:ascii="Times New Roman" w:eastAsia="楷体" w:hAnsi="Times New Roman"/>
          <w:spacing w:val="-6"/>
          <w:sz w:val="24"/>
        </w:rPr>
        <w:t>”</w:t>
      </w:r>
      <w:r>
        <w:rPr>
          <w:rFonts w:ascii="Times New Roman" w:eastAsia="楷体" w:hAnsi="Times New Roman"/>
          <w:spacing w:val="-6"/>
          <w:sz w:val="24"/>
        </w:rPr>
        <w:t>；</w:t>
      </w:r>
    </w:p>
    <w:p w14:paraId="73497C18" w14:textId="77777777" w:rsidR="00A7543A" w:rsidRDefault="00B60650">
      <w:pPr>
        <w:adjustRightInd w:val="0"/>
        <w:snapToGrid w:val="0"/>
        <w:ind w:firstLineChars="300" w:firstLine="684"/>
        <w:rPr>
          <w:rFonts w:ascii="Times New Roman" w:eastAsia="楷体" w:hAnsi="Times New Roman"/>
          <w:spacing w:val="-6"/>
          <w:sz w:val="24"/>
        </w:rPr>
      </w:pPr>
      <w:r>
        <w:rPr>
          <w:rFonts w:ascii="Times New Roman" w:eastAsia="楷体" w:hAnsi="Times New Roman"/>
          <w:spacing w:val="-6"/>
          <w:sz w:val="24"/>
        </w:rPr>
        <w:t>b.</w:t>
      </w:r>
      <w:r>
        <w:rPr>
          <w:rFonts w:ascii="Times New Roman" w:eastAsia="楷体" w:hAnsi="Times New Roman"/>
          <w:spacing w:val="-6"/>
          <w:sz w:val="24"/>
        </w:rPr>
        <w:t>此表申报时间为现场报名当天；</w:t>
      </w:r>
    </w:p>
    <w:p w14:paraId="652A9BA1" w14:textId="77777777" w:rsidR="00A7543A" w:rsidRDefault="00B60650">
      <w:pPr>
        <w:adjustRightInd w:val="0"/>
        <w:snapToGrid w:val="0"/>
        <w:ind w:firstLineChars="300" w:firstLine="684"/>
        <w:rPr>
          <w:rFonts w:ascii="Times New Roman" w:eastAsia="楷体" w:hAnsi="Times New Roman"/>
          <w:spacing w:val="-6"/>
          <w:sz w:val="24"/>
        </w:rPr>
      </w:pPr>
      <w:r>
        <w:rPr>
          <w:rFonts w:ascii="Times New Roman" w:eastAsia="楷体" w:hAnsi="Times New Roman"/>
          <w:spacing w:val="-6"/>
          <w:sz w:val="24"/>
        </w:rPr>
        <w:t>c.</w:t>
      </w:r>
      <w:r>
        <w:rPr>
          <w:rFonts w:ascii="Times New Roman" w:eastAsia="楷体" w:hAnsi="Times New Roman"/>
          <w:spacing w:val="-6"/>
          <w:sz w:val="24"/>
        </w:rPr>
        <w:t>申报人员应如实填报以下内容，如有隐瞒或虚假填报，将依法追究责任。</w:t>
      </w:r>
    </w:p>
    <w:p w14:paraId="2EA15385" w14:textId="77777777" w:rsidR="00A7543A" w:rsidRDefault="00A7543A">
      <w:pPr>
        <w:adjustRightInd w:val="0"/>
        <w:snapToGrid w:val="0"/>
        <w:ind w:firstLineChars="364" w:firstLine="830"/>
        <w:rPr>
          <w:rFonts w:ascii="Times New Roman" w:eastAsia="楷体" w:hAnsi="Times New Roman"/>
          <w:spacing w:val="-6"/>
          <w:sz w:val="24"/>
        </w:rPr>
      </w:pPr>
    </w:p>
    <w:p w14:paraId="7E0DDB98"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1.</w:t>
      </w:r>
      <w:r>
        <w:rPr>
          <w:rFonts w:ascii="Times New Roman" w:eastAsia="仿宋_GB2312" w:hAnsi="Times New Roman"/>
          <w:spacing w:val="-6"/>
          <w:sz w:val="26"/>
          <w:szCs w:val="26"/>
        </w:rPr>
        <w:t>姓名：</w:t>
      </w:r>
      <w:r>
        <w:rPr>
          <w:rFonts w:ascii="Times New Roman" w:eastAsia="仿宋_GB2312" w:hAnsi="Times New Roman"/>
          <w:spacing w:val="-6"/>
          <w:sz w:val="26"/>
          <w:szCs w:val="26"/>
        </w:rPr>
        <w:t>______________</w:t>
      </w:r>
      <w:r>
        <w:rPr>
          <w:rFonts w:ascii="Times New Roman" w:eastAsia="仿宋_GB2312" w:hAnsi="Times New Roman"/>
          <w:spacing w:val="-6"/>
          <w:sz w:val="26"/>
          <w:szCs w:val="26"/>
        </w:rPr>
        <w:t>性别</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身份证号：</w:t>
      </w:r>
      <w:r>
        <w:rPr>
          <w:rFonts w:ascii="Times New Roman" w:eastAsia="仿宋_GB2312" w:hAnsi="Times New Roman"/>
          <w:spacing w:val="-6"/>
          <w:sz w:val="26"/>
          <w:szCs w:val="26"/>
        </w:rPr>
        <w:t>_____________________________</w:t>
      </w:r>
    </w:p>
    <w:p w14:paraId="74AE64F4"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2.</w:t>
      </w:r>
      <w:r>
        <w:rPr>
          <w:rFonts w:ascii="Times New Roman" w:eastAsia="仿宋_GB2312" w:hAnsi="Times New Roman"/>
          <w:spacing w:val="-6"/>
          <w:sz w:val="26"/>
          <w:szCs w:val="26"/>
        </w:rPr>
        <w:t>现居住地址：</w:t>
      </w:r>
      <w:r>
        <w:rPr>
          <w:rFonts w:ascii="Times New Roman" w:eastAsia="仿宋_GB2312" w:hAnsi="Times New Roman"/>
          <w:spacing w:val="-6"/>
          <w:sz w:val="26"/>
          <w:szCs w:val="26"/>
        </w:rPr>
        <w:t>________________________________________________________</w:t>
      </w:r>
    </w:p>
    <w:p w14:paraId="6163E5E4"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3.</w:t>
      </w:r>
      <w:r>
        <w:rPr>
          <w:rFonts w:ascii="Times New Roman" w:eastAsia="仿宋_GB2312" w:hAnsi="Times New Roman"/>
          <w:spacing w:val="-6"/>
          <w:sz w:val="26"/>
          <w:szCs w:val="26"/>
        </w:rPr>
        <w:t>考前</w:t>
      </w:r>
      <w:r>
        <w:rPr>
          <w:rFonts w:ascii="Times New Roman" w:eastAsia="仿宋_GB2312" w:hAnsi="Times New Roman"/>
          <w:spacing w:val="-6"/>
          <w:sz w:val="26"/>
          <w:szCs w:val="26"/>
        </w:rPr>
        <w:t>28</w:t>
      </w:r>
      <w:r>
        <w:rPr>
          <w:rFonts w:ascii="Times New Roman" w:eastAsia="仿宋_GB2312" w:hAnsi="Times New Roman"/>
          <w:spacing w:val="-6"/>
          <w:sz w:val="26"/>
          <w:szCs w:val="26"/>
        </w:rPr>
        <w:t>天的居住地址（如</w:t>
      </w:r>
      <w:proofErr w:type="gramStart"/>
      <w:r>
        <w:rPr>
          <w:rFonts w:ascii="Times New Roman" w:eastAsia="仿宋_GB2312" w:hAnsi="Times New Roman"/>
          <w:spacing w:val="-6"/>
          <w:sz w:val="26"/>
          <w:szCs w:val="26"/>
        </w:rPr>
        <w:t>不够可</w:t>
      </w:r>
      <w:proofErr w:type="gramEnd"/>
      <w:r>
        <w:rPr>
          <w:rFonts w:ascii="Times New Roman" w:eastAsia="仿宋_GB2312" w:hAnsi="Times New Roman"/>
          <w:spacing w:val="-6"/>
          <w:sz w:val="26"/>
          <w:szCs w:val="26"/>
        </w:rPr>
        <w:t>新增）：</w:t>
      </w:r>
    </w:p>
    <w:p w14:paraId="50774267" w14:textId="77777777" w:rsidR="00A7543A" w:rsidRDefault="00B60650">
      <w:pPr>
        <w:spacing w:line="520" w:lineRule="exact"/>
        <w:rPr>
          <w:rFonts w:ascii="Times New Roman" w:eastAsia="仿宋_GB2312" w:hAnsi="Times New Roman"/>
          <w:spacing w:val="-6"/>
          <w:sz w:val="26"/>
          <w:szCs w:val="26"/>
          <w:u w:val="single"/>
        </w:rPr>
      </w:pPr>
      <w:r>
        <w:rPr>
          <w:rFonts w:ascii="Times New Roman" w:eastAsia="仿宋_GB2312" w:hAnsi="Times New Roman"/>
          <w:spacing w:val="-6"/>
          <w:sz w:val="26"/>
          <w:szCs w:val="26"/>
        </w:rPr>
        <w:t>①</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月</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日至</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月</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日，居住在</w:t>
      </w:r>
      <w:r>
        <w:rPr>
          <w:rFonts w:ascii="Times New Roman" w:eastAsia="仿宋_GB2312" w:hAnsi="Times New Roman"/>
          <w:spacing w:val="-6"/>
          <w:sz w:val="26"/>
          <w:szCs w:val="26"/>
          <w:u w:val="single"/>
        </w:rPr>
        <w:t xml:space="preserve">                                         </w:t>
      </w:r>
    </w:p>
    <w:p w14:paraId="0A3B5CD0"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②</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月</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日至</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月</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日，居住在</w:t>
      </w:r>
      <w:r>
        <w:rPr>
          <w:rFonts w:ascii="Times New Roman" w:eastAsia="仿宋_GB2312" w:hAnsi="Times New Roman"/>
          <w:spacing w:val="-6"/>
          <w:sz w:val="26"/>
          <w:szCs w:val="26"/>
          <w:u w:val="single"/>
        </w:rPr>
        <w:t xml:space="preserve">                                         </w:t>
      </w:r>
    </w:p>
    <w:p w14:paraId="2264408D"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③</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月</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日至</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月</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日，居住在</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p>
    <w:p w14:paraId="7B0D2268"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4</w:t>
      </w:r>
      <w:r>
        <w:rPr>
          <w:rFonts w:ascii="Times New Roman" w:eastAsia="仿宋_GB2312" w:hAnsi="Times New Roman"/>
          <w:spacing w:val="-6"/>
          <w:sz w:val="26"/>
          <w:szCs w:val="26"/>
        </w:rPr>
        <w:t>.</w:t>
      </w:r>
      <w:r>
        <w:rPr>
          <w:rFonts w:ascii="Times New Roman" w:eastAsia="仿宋_GB2312" w:hAnsi="Times New Roman"/>
          <w:spacing w:val="-6"/>
          <w:sz w:val="26"/>
          <w:szCs w:val="26"/>
        </w:rPr>
        <w:t>目前</w:t>
      </w:r>
      <w:r>
        <w:rPr>
          <w:rFonts w:ascii="Times New Roman" w:eastAsia="仿宋_GB2312" w:hAnsi="Times New Roman"/>
          <w:spacing w:val="-6"/>
          <w:sz w:val="26"/>
          <w:szCs w:val="26"/>
        </w:rPr>
        <w:t>“</w:t>
      </w:r>
      <w:r>
        <w:rPr>
          <w:rFonts w:ascii="Times New Roman" w:eastAsia="仿宋_GB2312" w:hAnsi="Times New Roman"/>
          <w:spacing w:val="-6"/>
          <w:sz w:val="26"/>
          <w:szCs w:val="26"/>
        </w:rPr>
        <w:t>健康码</w:t>
      </w:r>
      <w:r>
        <w:rPr>
          <w:rFonts w:ascii="Times New Roman" w:eastAsia="仿宋_GB2312" w:hAnsi="Times New Roman"/>
          <w:spacing w:val="-6"/>
          <w:sz w:val="26"/>
          <w:szCs w:val="26"/>
        </w:rPr>
        <w:t>”</w:t>
      </w:r>
      <w:r>
        <w:rPr>
          <w:rFonts w:ascii="Times New Roman" w:eastAsia="仿宋_GB2312" w:hAnsi="Times New Roman"/>
          <w:spacing w:val="-6"/>
          <w:sz w:val="26"/>
          <w:szCs w:val="26"/>
        </w:rPr>
        <w:t>状态：</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u w:val="single"/>
        </w:rPr>
        <w:sym w:font="Wingdings 2" w:char="00A3"/>
      </w:r>
      <w:proofErr w:type="gramStart"/>
      <w:r>
        <w:rPr>
          <w:rFonts w:ascii="Times New Roman" w:eastAsia="仿宋_GB2312" w:hAnsi="Times New Roman"/>
          <w:spacing w:val="-6"/>
          <w:sz w:val="26"/>
          <w:szCs w:val="26"/>
          <w:u w:val="single"/>
        </w:rPr>
        <w:t>绿码</w:t>
      </w:r>
      <w:proofErr w:type="gramEnd"/>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proofErr w:type="gramStart"/>
      <w:r>
        <w:rPr>
          <w:rFonts w:ascii="Times New Roman" w:eastAsia="仿宋_GB2312" w:hAnsi="Times New Roman"/>
          <w:spacing w:val="-6"/>
          <w:sz w:val="26"/>
          <w:szCs w:val="26"/>
          <w:u w:val="single"/>
        </w:rPr>
        <w:t>黄码</w:t>
      </w:r>
      <w:proofErr w:type="gramEnd"/>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红码</w:t>
      </w:r>
    </w:p>
    <w:p w14:paraId="41EDF108"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5.</w:t>
      </w:r>
      <w:r>
        <w:rPr>
          <w:rFonts w:ascii="Times New Roman" w:eastAsia="仿宋_GB2312" w:hAnsi="Times New Roman"/>
          <w:spacing w:val="-6"/>
          <w:sz w:val="26"/>
          <w:szCs w:val="26"/>
        </w:rPr>
        <w:t>行程卡状态：</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绿</w:t>
      </w:r>
      <w:r>
        <w:rPr>
          <w:rFonts w:ascii="Times New Roman" w:eastAsia="仿宋_GB2312" w:hAnsi="Times New Roman"/>
          <w:spacing w:val="-6"/>
          <w:sz w:val="26"/>
          <w:szCs w:val="26"/>
          <w:u w:val="single"/>
        </w:rPr>
        <w:t>卡</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带星号</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非绿卡</w:t>
      </w:r>
    </w:p>
    <w:p w14:paraId="6044A67B"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6.</w:t>
      </w:r>
      <w:r>
        <w:rPr>
          <w:rFonts w:ascii="Times New Roman" w:eastAsia="仿宋_GB2312" w:hAnsi="Times New Roman"/>
          <w:spacing w:val="-6"/>
          <w:sz w:val="26"/>
          <w:szCs w:val="26"/>
        </w:rPr>
        <w:t>本人在考前</w:t>
      </w:r>
      <w:r>
        <w:rPr>
          <w:rFonts w:ascii="Times New Roman" w:eastAsia="仿宋_GB2312" w:hAnsi="Times New Roman" w:hint="eastAsia"/>
          <w:spacing w:val="-6"/>
          <w:sz w:val="26"/>
          <w:szCs w:val="26"/>
        </w:rPr>
        <w:t>，</w:t>
      </w:r>
      <w:r>
        <w:rPr>
          <w:rFonts w:ascii="Times New Roman" w:eastAsia="仿宋_GB2312" w:hAnsi="Times New Roman"/>
          <w:spacing w:val="-6"/>
          <w:sz w:val="26"/>
          <w:szCs w:val="26"/>
        </w:rPr>
        <w:t>28</w:t>
      </w:r>
      <w:r>
        <w:rPr>
          <w:rFonts w:ascii="Times New Roman" w:eastAsia="仿宋_GB2312" w:hAnsi="Times New Roman"/>
          <w:spacing w:val="-6"/>
          <w:sz w:val="26"/>
          <w:szCs w:val="26"/>
        </w:rPr>
        <w:t>天内是否有高风险地区或国（境）外旅居史？（注：高风险地区界定，以考生填写此表时的国家通报为准）</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是</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否</w:t>
      </w:r>
    </w:p>
    <w:p w14:paraId="44B3B013"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7.</w:t>
      </w:r>
      <w:r>
        <w:rPr>
          <w:rFonts w:ascii="Times New Roman" w:eastAsia="仿宋_GB2312" w:hAnsi="Times New Roman"/>
          <w:spacing w:val="-6"/>
          <w:sz w:val="26"/>
          <w:szCs w:val="26"/>
        </w:rPr>
        <w:t>本人在考前</w:t>
      </w:r>
      <w:r>
        <w:rPr>
          <w:rFonts w:ascii="Times New Roman" w:eastAsia="仿宋_GB2312" w:hAnsi="Times New Roman"/>
          <w:spacing w:val="-6"/>
          <w:sz w:val="26"/>
          <w:szCs w:val="26"/>
        </w:rPr>
        <w:t>21</w:t>
      </w:r>
      <w:r>
        <w:rPr>
          <w:rFonts w:ascii="Times New Roman" w:eastAsia="仿宋_GB2312" w:hAnsi="Times New Roman"/>
          <w:spacing w:val="-6"/>
          <w:sz w:val="26"/>
          <w:szCs w:val="26"/>
        </w:rPr>
        <w:t>天内是否有中风险地区旅居史？</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是</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否</w:t>
      </w:r>
    </w:p>
    <w:p w14:paraId="3C769840"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8.</w:t>
      </w:r>
      <w:r>
        <w:rPr>
          <w:rFonts w:ascii="Times New Roman" w:eastAsia="仿宋_GB2312" w:hAnsi="Times New Roman"/>
          <w:spacing w:val="-6"/>
          <w:sz w:val="26"/>
          <w:szCs w:val="26"/>
        </w:rPr>
        <w:t>本人是否存在以下情况：</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是</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否</w:t>
      </w:r>
    </w:p>
    <w:p w14:paraId="2CBBB6CD" w14:textId="77777777" w:rsidR="00A7543A" w:rsidRDefault="00B60650">
      <w:pPr>
        <w:spacing w:line="520" w:lineRule="exact"/>
        <w:rPr>
          <w:rFonts w:ascii="Times New Roman" w:eastAsia="仿宋_GB2312" w:hAnsi="Times New Roman"/>
          <w:spacing w:val="-6"/>
          <w:sz w:val="26"/>
          <w:szCs w:val="26"/>
          <w:u w:val="single"/>
        </w:rPr>
      </w:pP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新冠肺炎确诊病例</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新冠肺炎疑似病例</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新冠肺炎无症状感染者</w:t>
      </w:r>
    </w:p>
    <w:p w14:paraId="3860B15D" w14:textId="77777777" w:rsidR="00A7543A" w:rsidRDefault="00B60650">
      <w:pPr>
        <w:spacing w:line="520" w:lineRule="exact"/>
        <w:rPr>
          <w:rFonts w:ascii="Times New Roman" w:eastAsia="仿宋_GB2312" w:hAnsi="Times New Roman"/>
          <w:spacing w:val="-6"/>
          <w:sz w:val="26"/>
          <w:szCs w:val="26"/>
          <w:u w:val="single"/>
        </w:rPr>
      </w:pP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集中隔离期未满的密切接触者</w:t>
      </w:r>
      <w:r>
        <w:rPr>
          <w:rFonts w:ascii="Times New Roman" w:eastAsia="仿宋_GB2312" w:hAnsi="Times New Roman"/>
          <w:spacing w:val="-6"/>
          <w:sz w:val="26"/>
          <w:szCs w:val="26"/>
          <w:u w:val="single"/>
        </w:rPr>
        <w:t xml:space="preserve">         </w:t>
      </w:r>
      <w:r>
        <w:rPr>
          <w:rFonts w:ascii="Times New Roman" w:eastAsia="仿宋_GB2312" w:hAnsi="Times New Roman" w:hint="eastAsia"/>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医学观察期未满的人员</w:t>
      </w:r>
    </w:p>
    <w:p w14:paraId="7080FCEC"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9.</w:t>
      </w:r>
      <w:r>
        <w:rPr>
          <w:rFonts w:ascii="Times New Roman" w:eastAsia="仿宋_GB2312" w:hAnsi="Times New Roman"/>
          <w:spacing w:val="-6"/>
          <w:sz w:val="26"/>
          <w:szCs w:val="26"/>
        </w:rPr>
        <w:t>最近</w:t>
      </w:r>
      <w:r>
        <w:rPr>
          <w:rFonts w:ascii="Times New Roman" w:eastAsia="仿宋_GB2312" w:hAnsi="Times New Roman"/>
          <w:spacing w:val="-6"/>
          <w:sz w:val="26"/>
          <w:szCs w:val="26"/>
        </w:rPr>
        <w:t>14</w:t>
      </w:r>
      <w:r>
        <w:rPr>
          <w:rFonts w:ascii="Times New Roman" w:eastAsia="仿宋_GB2312" w:hAnsi="Times New Roman"/>
          <w:spacing w:val="-6"/>
          <w:sz w:val="26"/>
          <w:szCs w:val="26"/>
        </w:rPr>
        <w:t>天是否有以下异常情况：</w:t>
      </w:r>
    </w:p>
    <w:p w14:paraId="1F73D628"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①</w:t>
      </w:r>
      <w:r>
        <w:rPr>
          <w:rFonts w:ascii="Times New Roman" w:eastAsia="仿宋_GB2312" w:hAnsi="Times New Roman"/>
          <w:spacing w:val="-6"/>
          <w:sz w:val="26"/>
          <w:szCs w:val="26"/>
        </w:rPr>
        <w:t>健康码不全是绿码：</w:t>
      </w:r>
      <w:r>
        <w:rPr>
          <w:rFonts w:ascii="Times New Roman" w:eastAsia="仿宋_GB2312" w:hAnsi="Times New Roman"/>
          <w:spacing w:val="-6"/>
          <w:sz w:val="26"/>
          <w:szCs w:val="26"/>
        </w:rPr>
        <w:t xml:space="preserve">                                </w:t>
      </w:r>
      <w:r>
        <w:rPr>
          <w:rFonts w:ascii="Times New Roman" w:eastAsia="仿宋_GB2312" w:hAnsi="Times New Roman" w:hint="eastAsia"/>
          <w:spacing w:val="-6"/>
          <w:sz w:val="26"/>
          <w:szCs w:val="26"/>
        </w:rPr>
        <w:t xml:space="preserve">   </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是</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否</w:t>
      </w:r>
    </w:p>
    <w:p w14:paraId="39EB9014"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②</w:t>
      </w:r>
      <w:r>
        <w:rPr>
          <w:rFonts w:ascii="Times New Roman" w:eastAsia="仿宋_GB2312" w:hAnsi="Times New Roman"/>
          <w:spacing w:val="-6"/>
          <w:sz w:val="26"/>
          <w:szCs w:val="26"/>
        </w:rPr>
        <w:t>曾有发热、干咳、乏力、咽痛、腹泻等身体不适症状：</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是</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否</w:t>
      </w:r>
    </w:p>
    <w:p w14:paraId="1D03170D"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③</w:t>
      </w:r>
      <w:r>
        <w:rPr>
          <w:rFonts w:ascii="Times New Roman" w:eastAsia="仿宋_GB2312" w:hAnsi="Times New Roman"/>
          <w:spacing w:val="-6"/>
          <w:sz w:val="26"/>
          <w:szCs w:val="26"/>
        </w:rPr>
        <w:t>与境外返</w:t>
      </w:r>
      <w:proofErr w:type="gramStart"/>
      <w:r>
        <w:rPr>
          <w:rFonts w:ascii="Times New Roman" w:eastAsia="仿宋_GB2312" w:hAnsi="Times New Roman"/>
          <w:spacing w:val="-6"/>
          <w:sz w:val="26"/>
          <w:szCs w:val="26"/>
        </w:rPr>
        <w:t>杭人员</w:t>
      </w:r>
      <w:proofErr w:type="gramEnd"/>
      <w:r>
        <w:rPr>
          <w:rFonts w:ascii="Times New Roman" w:eastAsia="仿宋_GB2312" w:hAnsi="Times New Roman"/>
          <w:spacing w:val="-6"/>
          <w:sz w:val="26"/>
          <w:szCs w:val="26"/>
        </w:rPr>
        <w:t>有过接触史：</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是</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否</w:t>
      </w:r>
    </w:p>
    <w:p w14:paraId="1A9801A7"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④</w:t>
      </w:r>
      <w:r>
        <w:rPr>
          <w:rFonts w:ascii="Times New Roman" w:eastAsia="仿宋_GB2312" w:hAnsi="Times New Roman"/>
          <w:spacing w:val="-6"/>
          <w:sz w:val="26"/>
          <w:szCs w:val="26"/>
        </w:rPr>
        <w:t>与新冠肺炎相关人员（确诊病例、疑似病例）接触史：</w:t>
      </w:r>
      <w:r>
        <w:rPr>
          <w:rFonts w:ascii="Times New Roman" w:eastAsia="仿宋_GB2312" w:hAnsi="Times New Roman" w:hint="eastAsia"/>
          <w:spacing w:val="-6"/>
          <w:sz w:val="26"/>
          <w:szCs w:val="26"/>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是</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u w:val="single"/>
        </w:rPr>
        <w:sym w:font="Wingdings 2" w:char="00A3"/>
      </w:r>
      <w:r>
        <w:rPr>
          <w:rFonts w:ascii="Times New Roman" w:eastAsia="仿宋_GB2312" w:hAnsi="Times New Roman"/>
          <w:spacing w:val="-6"/>
          <w:sz w:val="26"/>
          <w:szCs w:val="26"/>
          <w:u w:val="single"/>
        </w:rPr>
        <w:t>否</w:t>
      </w:r>
    </w:p>
    <w:p w14:paraId="5484126C" w14:textId="77777777" w:rsidR="00A7543A" w:rsidRDefault="00B60650">
      <w:pPr>
        <w:spacing w:line="520" w:lineRule="exact"/>
        <w:rPr>
          <w:rFonts w:ascii="Times New Roman" w:eastAsia="仿宋_GB2312" w:hAnsi="Times New Roman"/>
          <w:spacing w:val="-6"/>
          <w:sz w:val="26"/>
          <w:szCs w:val="26"/>
        </w:rPr>
      </w:pPr>
      <w:r>
        <w:rPr>
          <w:rFonts w:ascii="Times New Roman" w:eastAsia="仿宋_GB2312" w:hAnsi="Times New Roman"/>
          <w:spacing w:val="-6"/>
          <w:sz w:val="26"/>
          <w:szCs w:val="26"/>
        </w:rPr>
        <w:t>本人声明：上述填写内容真实。如有不实，本人愿被取消录用资格并承担一切法律责任。</w:t>
      </w:r>
    </w:p>
    <w:p w14:paraId="69C3A042" w14:textId="77777777" w:rsidR="00A7543A" w:rsidRDefault="00B60650">
      <w:pPr>
        <w:spacing w:line="520" w:lineRule="exact"/>
        <w:rPr>
          <w:rFonts w:ascii="Times New Roman" w:eastAsia="仿宋_GB2312" w:hAnsi="Times New Roman"/>
          <w:u w:val="single"/>
        </w:rPr>
      </w:pPr>
      <w:r>
        <w:rPr>
          <w:rFonts w:ascii="Times New Roman" w:eastAsia="仿宋_GB2312" w:hAnsi="Times New Roman"/>
          <w:spacing w:val="-6"/>
          <w:sz w:val="26"/>
          <w:szCs w:val="26"/>
        </w:rPr>
        <w:t>申报人（签字）：</w:t>
      </w:r>
      <w:r>
        <w:rPr>
          <w:rFonts w:ascii="Times New Roman" w:eastAsia="仿宋_GB2312" w:hAnsi="Times New Roman"/>
          <w:spacing w:val="-6"/>
          <w:sz w:val="26"/>
          <w:szCs w:val="26"/>
          <w:u w:val="single"/>
        </w:rPr>
        <w:t xml:space="preserve">             </w:t>
      </w:r>
      <w:r>
        <w:rPr>
          <w:rFonts w:ascii="Times New Roman" w:eastAsia="仿宋_GB2312" w:hAnsi="Times New Roman" w:hint="eastAsia"/>
          <w:spacing w:val="-6"/>
          <w:sz w:val="26"/>
          <w:szCs w:val="26"/>
          <w:u w:val="single"/>
        </w:rPr>
        <w:t xml:space="preserve">   </w:t>
      </w:r>
      <w:r>
        <w:rPr>
          <w:rFonts w:ascii="Times New Roman" w:eastAsia="仿宋_GB2312" w:hAnsi="Times New Roman"/>
          <w:spacing w:val="-6"/>
          <w:sz w:val="26"/>
          <w:szCs w:val="26"/>
          <w:u w:val="single"/>
        </w:rPr>
        <w:t xml:space="preserve"> </w:t>
      </w:r>
      <w:r>
        <w:rPr>
          <w:rFonts w:ascii="Times New Roman" w:eastAsia="仿宋_GB2312" w:hAnsi="Times New Roman"/>
          <w:spacing w:val="-6"/>
          <w:sz w:val="26"/>
          <w:szCs w:val="26"/>
        </w:rPr>
        <w:t xml:space="preserve">               </w:t>
      </w:r>
      <w:r>
        <w:rPr>
          <w:rFonts w:ascii="Times New Roman" w:eastAsia="仿宋_GB2312" w:hAnsi="Times New Roman"/>
          <w:spacing w:val="-6"/>
          <w:sz w:val="26"/>
          <w:szCs w:val="26"/>
        </w:rPr>
        <w:t>手机号：</w:t>
      </w:r>
      <w:r>
        <w:rPr>
          <w:rFonts w:ascii="Times New Roman" w:eastAsia="仿宋_GB2312" w:hAnsi="Times New Roman"/>
          <w:u w:val="single"/>
        </w:rPr>
        <w:t xml:space="preserve">                   </w:t>
      </w:r>
    </w:p>
    <w:sectPr w:rsidR="00A7543A">
      <w:headerReference w:type="default" r:id="rId8"/>
      <w:footerReference w:type="even" r:id="rId9"/>
      <w:footerReference w:type="default" r:id="rId10"/>
      <w:pgSz w:w="11915" w:h="16840"/>
      <w:pgMar w:top="1440" w:right="1475" w:bottom="1134" w:left="1474" w:header="851" w:footer="992" w:gutter="0"/>
      <w:cols w:space="720"/>
      <w:docGrid w:type="lines" w:linePitch="5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08C34" w14:textId="77777777" w:rsidR="00B60650" w:rsidRDefault="00B60650">
      <w:r>
        <w:separator/>
      </w:r>
    </w:p>
  </w:endnote>
  <w:endnote w:type="continuationSeparator" w:id="0">
    <w:p w14:paraId="25D2196B" w14:textId="77777777" w:rsidR="00B60650" w:rsidRDefault="00B606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F9E95" w14:textId="77777777" w:rsidR="00A7543A" w:rsidRDefault="00B60650">
    <w:pPr>
      <w:pStyle w:val="a3"/>
      <w:framePr w:wrap="around" w:vAnchor="text" w:hAnchor="margin" w:xAlign="center" w:y="1"/>
      <w:rPr>
        <w:rStyle w:val="a7"/>
      </w:rPr>
    </w:pPr>
    <w:r>
      <w:fldChar w:fldCharType="begin"/>
    </w:r>
    <w:r>
      <w:rPr>
        <w:rStyle w:val="a7"/>
      </w:rPr>
      <w:instrText xml:space="preserve">PAGE  </w:instrText>
    </w:r>
    <w:r>
      <w:fldChar w:fldCharType="end"/>
    </w:r>
  </w:p>
  <w:p w14:paraId="4D2392C5" w14:textId="77777777" w:rsidR="00A7543A" w:rsidRDefault="00A7543A">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33459" w14:textId="77777777" w:rsidR="00A7543A" w:rsidRDefault="00B60650">
    <w:pPr>
      <w:pStyle w:val="a3"/>
      <w:framePr w:wrap="around" w:vAnchor="text" w:hAnchor="margin" w:xAlign="center" w:y="1"/>
      <w:rPr>
        <w:rStyle w:val="a7"/>
      </w:rPr>
    </w:pPr>
    <w:r>
      <w:fldChar w:fldCharType="begin"/>
    </w:r>
    <w:r>
      <w:rPr>
        <w:rStyle w:val="a7"/>
      </w:rPr>
      <w:instrText xml:space="preserve">PAGE  </w:instrText>
    </w:r>
    <w:r>
      <w:fldChar w:fldCharType="separate"/>
    </w:r>
    <w:r>
      <w:rPr>
        <w:rStyle w:val="a7"/>
      </w:rPr>
      <w:t>7</w:t>
    </w:r>
    <w:r>
      <w:fldChar w:fldCharType="end"/>
    </w:r>
  </w:p>
  <w:p w14:paraId="041BDC34" w14:textId="77777777" w:rsidR="00A7543A" w:rsidRDefault="00A7543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7324E" w14:textId="77777777" w:rsidR="00B60650" w:rsidRDefault="00B60650">
      <w:r>
        <w:separator/>
      </w:r>
    </w:p>
  </w:footnote>
  <w:footnote w:type="continuationSeparator" w:id="0">
    <w:p w14:paraId="28BA08D4" w14:textId="77777777" w:rsidR="00B60650" w:rsidRDefault="00B606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D0AEB" w14:textId="77777777" w:rsidR="00A7543A" w:rsidRDefault="00A7543A">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FA8"/>
    <w:rsid w:val="000353AB"/>
    <w:rsid w:val="00041429"/>
    <w:rsid w:val="0007165F"/>
    <w:rsid w:val="00081023"/>
    <w:rsid w:val="00093841"/>
    <w:rsid w:val="000968A8"/>
    <w:rsid w:val="00097564"/>
    <w:rsid w:val="000D42A2"/>
    <w:rsid w:val="000F468C"/>
    <w:rsid w:val="00105055"/>
    <w:rsid w:val="001626D2"/>
    <w:rsid w:val="001A4E95"/>
    <w:rsid w:val="001F3683"/>
    <w:rsid w:val="001F39B8"/>
    <w:rsid w:val="00217A70"/>
    <w:rsid w:val="00235822"/>
    <w:rsid w:val="00253B63"/>
    <w:rsid w:val="00282E69"/>
    <w:rsid w:val="0028448F"/>
    <w:rsid w:val="00297304"/>
    <w:rsid w:val="002A5A3D"/>
    <w:rsid w:val="002C397D"/>
    <w:rsid w:val="002C7C95"/>
    <w:rsid w:val="00307957"/>
    <w:rsid w:val="00311AA4"/>
    <w:rsid w:val="0032427C"/>
    <w:rsid w:val="00332686"/>
    <w:rsid w:val="00334E35"/>
    <w:rsid w:val="00336FB1"/>
    <w:rsid w:val="0037123B"/>
    <w:rsid w:val="0038644A"/>
    <w:rsid w:val="003C4826"/>
    <w:rsid w:val="003D5D04"/>
    <w:rsid w:val="003E2793"/>
    <w:rsid w:val="003F3A8E"/>
    <w:rsid w:val="00410EB1"/>
    <w:rsid w:val="00426538"/>
    <w:rsid w:val="00426BC9"/>
    <w:rsid w:val="00426D86"/>
    <w:rsid w:val="00445511"/>
    <w:rsid w:val="004475E6"/>
    <w:rsid w:val="00451C16"/>
    <w:rsid w:val="004538B3"/>
    <w:rsid w:val="004A29F2"/>
    <w:rsid w:val="004E1A54"/>
    <w:rsid w:val="0051247F"/>
    <w:rsid w:val="0055264B"/>
    <w:rsid w:val="005A5C05"/>
    <w:rsid w:val="006002D5"/>
    <w:rsid w:val="0060386E"/>
    <w:rsid w:val="006079E4"/>
    <w:rsid w:val="00612EDD"/>
    <w:rsid w:val="00644D5A"/>
    <w:rsid w:val="00654A74"/>
    <w:rsid w:val="006637CF"/>
    <w:rsid w:val="006718F3"/>
    <w:rsid w:val="006C2439"/>
    <w:rsid w:val="006D3FA8"/>
    <w:rsid w:val="00722AC6"/>
    <w:rsid w:val="007402CA"/>
    <w:rsid w:val="00792DBC"/>
    <w:rsid w:val="007C1CEC"/>
    <w:rsid w:val="007D499B"/>
    <w:rsid w:val="00805E75"/>
    <w:rsid w:val="008644F9"/>
    <w:rsid w:val="00865BDD"/>
    <w:rsid w:val="008878D4"/>
    <w:rsid w:val="008E01C0"/>
    <w:rsid w:val="008E2B2F"/>
    <w:rsid w:val="00905276"/>
    <w:rsid w:val="009222FC"/>
    <w:rsid w:val="0094636C"/>
    <w:rsid w:val="009537B9"/>
    <w:rsid w:val="009643B7"/>
    <w:rsid w:val="00975685"/>
    <w:rsid w:val="009817CD"/>
    <w:rsid w:val="00983380"/>
    <w:rsid w:val="009A27E8"/>
    <w:rsid w:val="009E1B44"/>
    <w:rsid w:val="009E3E7A"/>
    <w:rsid w:val="00A04778"/>
    <w:rsid w:val="00A33C3E"/>
    <w:rsid w:val="00A45D2F"/>
    <w:rsid w:val="00A52431"/>
    <w:rsid w:val="00A7543A"/>
    <w:rsid w:val="00AE4EFF"/>
    <w:rsid w:val="00B60650"/>
    <w:rsid w:val="00B7181B"/>
    <w:rsid w:val="00B85430"/>
    <w:rsid w:val="00BB19F1"/>
    <w:rsid w:val="00BC62FE"/>
    <w:rsid w:val="00BE75A3"/>
    <w:rsid w:val="00BF1FCE"/>
    <w:rsid w:val="00C45AC0"/>
    <w:rsid w:val="00C70E9B"/>
    <w:rsid w:val="00D06D8D"/>
    <w:rsid w:val="00D309C6"/>
    <w:rsid w:val="00D31BCF"/>
    <w:rsid w:val="00D57E50"/>
    <w:rsid w:val="00D66EB4"/>
    <w:rsid w:val="00D771B2"/>
    <w:rsid w:val="00D81DFB"/>
    <w:rsid w:val="00D82369"/>
    <w:rsid w:val="00DB22B3"/>
    <w:rsid w:val="00DD1F1D"/>
    <w:rsid w:val="00DE758E"/>
    <w:rsid w:val="00E03D7A"/>
    <w:rsid w:val="00E06ADD"/>
    <w:rsid w:val="00E65D51"/>
    <w:rsid w:val="00EA3EA0"/>
    <w:rsid w:val="00F16883"/>
    <w:rsid w:val="00F21895"/>
    <w:rsid w:val="00F57892"/>
    <w:rsid w:val="00FA7C3E"/>
    <w:rsid w:val="00FD6211"/>
    <w:rsid w:val="00FE7935"/>
    <w:rsid w:val="00FF2924"/>
    <w:rsid w:val="06B5450F"/>
    <w:rsid w:val="07FD1FD0"/>
    <w:rsid w:val="0ABC6086"/>
    <w:rsid w:val="0B154457"/>
    <w:rsid w:val="0BE107DE"/>
    <w:rsid w:val="0E405303"/>
    <w:rsid w:val="0FD06122"/>
    <w:rsid w:val="112C0E57"/>
    <w:rsid w:val="1A76530F"/>
    <w:rsid w:val="1B841154"/>
    <w:rsid w:val="245D3C08"/>
    <w:rsid w:val="269B59FD"/>
    <w:rsid w:val="2B9D2269"/>
    <w:rsid w:val="2D1B777C"/>
    <w:rsid w:val="2D8877AE"/>
    <w:rsid w:val="30CF1E0A"/>
    <w:rsid w:val="311F4BD2"/>
    <w:rsid w:val="3A2D3D16"/>
    <w:rsid w:val="3A6D130B"/>
    <w:rsid w:val="3FF30259"/>
    <w:rsid w:val="41405816"/>
    <w:rsid w:val="44D43279"/>
    <w:rsid w:val="4C732890"/>
    <w:rsid w:val="4D666DE7"/>
    <w:rsid w:val="4DC40DEA"/>
    <w:rsid w:val="50DB29B3"/>
    <w:rsid w:val="53A17968"/>
    <w:rsid w:val="53A26AE4"/>
    <w:rsid w:val="54617C92"/>
    <w:rsid w:val="56303112"/>
    <w:rsid w:val="564F63FA"/>
    <w:rsid w:val="585E43D7"/>
    <w:rsid w:val="5F5C3A83"/>
    <w:rsid w:val="63506B89"/>
    <w:rsid w:val="636D0EFA"/>
    <w:rsid w:val="659225DF"/>
    <w:rsid w:val="680D3BE6"/>
    <w:rsid w:val="71FD65FB"/>
    <w:rsid w:val="72DD3B96"/>
    <w:rsid w:val="7491168D"/>
    <w:rsid w:val="792B25D8"/>
    <w:rsid w:val="7F887CE3"/>
    <w:rsid w:val="7FB20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8A0A0E"/>
  <w15:docId w15:val="{4F50F291-9B36-422B-B331-47C751BD5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rFonts w:eastAsiaTheme="minorEastAsia"/>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rFonts w:eastAsiaTheme="minorEastAsia"/>
      <w:sz w:val="18"/>
      <w:szCs w:val="18"/>
    </w:rPr>
  </w:style>
  <w:style w:type="character" w:styleId="a7">
    <w:name w:val="page number"/>
    <w:basedOn w:val="a0"/>
  </w:style>
  <w:style w:type="character" w:customStyle="1" w:styleId="Char">
    <w:name w:val="页脚 Char"/>
    <w:basedOn w:val="a0"/>
    <w:qFormat/>
    <w:locked/>
    <w:rPr>
      <w:rFonts w:ascii="Calibri" w:hAnsi="Calibri" w:cs="Times New Roman"/>
      <w:sz w:val="18"/>
      <w:szCs w:val="18"/>
    </w:rPr>
  </w:style>
  <w:style w:type="character" w:customStyle="1" w:styleId="Char0">
    <w:name w:val="页眉 Char"/>
    <w:basedOn w:val="a0"/>
    <w:qFormat/>
    <w:locked/>
    <w:rPr>
      <w:rFonts w:ascii="Calibri" w:hAnsi="Calibri" w:cs="Times New Roman"/>
      <w:sz w:val="18"/>
      <w:szCs w:val="18"/>
    </w:rPr>
  </w:style>
  <w:style w:type="character" w:customStyle="1" w:styleId="a6">
    <w:name w:val="页眉 字符"/>
    <w:basedOn w:val="a0"/>
    <w:link w:val="a5"/>
    <w:uiPriority w:val="99"/>
    <w:semiHidden/>
    <w:qFormat/>
    <w:rPr>
      <w:rFonts w:ascii="Calibri" w:eastAsia="宋体" w:hAnsi="Calibri" w:cs="Times New Roman"/>
      <w:sz w:val="18"/>
      <w:szCs w:val="18"/>
    </w:rPr>
  </w:style>
  <w:style w:type="character" w:customStyle="1" w:styleId="a4">
    <w:name w:val="页脚 字符"/>
    <w:basedOn w:val="a0"/>
    <w:link w:val="a3"/>
    <w:uiPriority w:val="99"/>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9D85682-8400-4B8B-9AA5-2BD1EF3EABF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387</Words>
  <Characters>2208</Characters>
  <Application>Microsoft Office Word</Application>
  <DocSecurity>0</DocSecurity>
  <Lines>18</Lines>
  <Paragraphs>5</Paragraphs>
  <ScaleCrop>false</ScaleCrop>
  <Company/>
  <LinksUpToDate>false</LinksUpToDate>
  <CharactersWithSpaces>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继伟 章</cp:lastModifiedBy>
  <cp:revision>2</cp:revision>
  <cp:lastPrinted>2022-04-18T02:21:00Z</cp:lastPrinted>
  <dcterms:created xsi:type="dcterms:W3CDTF">2022-05-11T06:34:00Z</dcterms:created>
  <dcterms:modified xsi:type="dcterms:W3CDTF">2022-05-11T06:34:00Z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DA4D951BDABD4F52BB2243EAC77D1769</vt:lpwstr>
  </property>
</Properties>
</file>