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附件2</w:t>
      </w:r>
    </w:p>
    <w:p>
      <w:pPr>
        <w:spacing w:line="50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</w:p>
    <w:p>
      <w:pPr>
        <w:spacing w:line="50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2022年4月扬州市生态科技新城公开招聘</w:t>
      </w:r>
    </w:p>
    <w:p>
      <w:pPr>
        <w:spacing w:line="50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合同制人员岗位简介表</w:t>
      </w:r>
    </w:p>
    <w:tbl>
      <w:tblPr>
        <w:tblStyle w:val="3"/>
        <w:tblpPr w:leftFromText="180" w:rightFromText="180" w:vertAnchor="text" w:horzAnchor="page" w:tblpX="1323" w:tblpY="257"/>
        <w:tblOverlap w:val="never"/>
        <w:tblW w:w="9479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0"/>
        <w:gridCol w:w="637"/>
        <w:gridCol w:w="1787"/>
        <w:gridCol w:w="890"/>
        <w:gridCol w:w="1024"/>
        <w:gridCol w:w="417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</w:trPr>
        <w:tc>
          <w:tcPr>
            <w:tcW w:w="9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岗位</w:t>
            </w:r>
          </w:p>
        </w:tc>
        <w:tc>
          <w:tcPr>
            <w:tcW w:w="63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人数</w:t>
            </w:r>
          </w:p>
        </w:tc>
        <w:tc>
          <w:tcPr>
            <w:tcW w:w="78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招考条件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atLeast"/>
        </w:trPr>
        <w:tc>
          <w:tcPr>
            <w:tcW w:w="9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学历</w:t>
            </w:r>
          </w:p>
        </w:tc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招聘对象</w:t>
            </w:r>
          </w:p>
        </w:tc>
        <w:tc>
          <w:tcPr>
            <w:tcW w:w="4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其他条件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0" w:hRule="atLeast"/>
        </w:trPr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检验科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医学检验、医学检验技术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不限</w:t>
            </w:r>
          </w:p>
        </w:tc>
        <w:tc>
          <w:tcPr>
            <w:tcW w:w="4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取得相应岗位初级及以上资格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0" w:hRule="atLeast"/>
        </w:trPr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临床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不限</w:t>
            </w:r>
          </w:p>
        </w:tc>
        <w:tc>
          <w:tcPr>
            <w:tcW w:w="4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取得临床执业医师资格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0" w:hRule="atLeast"/>
        </w:trPr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护理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护理、护理学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不限</w:t>
            </w:r>
          </w:p>
        </w:tc>
        <w:tc>
          <w:tcPr>
            <w:tcW w:w="4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取得相应岗位</w:t>
            </w:r>
            <w:bookmarkStart w:id="0" w:name="_GoBack"/>
            <w:bookmarkEnd w:id="0"/>
            <w:r>
              <w:rPr>
                <w:rFonts w:hint="eastAsia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初级及以上资格</w:t>
            </w:r>
          </w:p>
        </w:tc>
      </w:tr>
    </w:tbl>
    <w:p>
      <w:pPr>
        <w:rPr>
          <w:rFonts w:hint="default" w:ascii="Times New Roman" w:hAnsi="Times New Roman" w:cs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780C72C-BB0D-4577-BA4D-11710E9B20C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3A998A40-7835-4389-B4DF-BA6033F1B999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D92108A1-336A-4C44-BC64-AD9D5E0A9CDC}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4" w:fontKey="{111C2FB6-80DF-49B1-A3FC-5A526ED68FC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U3NGMzZGUyZGU3NDdlNzA5Mjg0NzBkMjIyYWEwNjQifQ=="/>
  </w:docVars>
  <w:rsids>
    <w:rsidRoot w:val="00000000"/>
    <w:rsid w:val="3C383853"/>
    <w:rsid w:val="48934D04"/>
    <w:rsid w:val="4A8F0A46"/>
    <w:rsid w:val="52A336C4"/>
    <w:rsid w:val="5314514F"/>
    <w:rsid w:val="589818D8"/>
    <w:rsid w:val="62B145C6"/>
    <w:rsid w:val="708E56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rFonts w:ascii="Times New Roman" w:hAnsi="Times New Roman" w:eastAsia="仿宋_GB2312" w:cs="Times New Roman"/>
      <w:kern w:val="0"/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154</Words>
  <Characters>158</Characters>
  <Lines>0</Lines>
  <Paragraphs>0</Paragraphs>
  <TotalTime>2</TotalTime>
  <ScaleCrop>false</ScaleCrop>
  <LinksUpToDate>false</LinksUpToDate>
  <CharactersWithSpaces>158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2022-04-10T09:46:00Z</dcterms:created>
  <dc:creator>Lenovo</dc:creator>
  <cp:lastModifiedBy>皮蛋西</cp:lastModifiedBy>
  <cp:lastPrinted>2022-04-26T09:52:00Z</cp:lastPrinted>
  <dcterms:modified xsi:type="dcterms:W3CDTF">2022-04-28T01:01:29Z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D3BFA4F8592F458ABAAEF6D6D9E053CB</vt:lpwstr>
  </property>
</Properties>
</file>