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59E" w:rsidRDefault="00C6159E" w:rsidP="00C6159E">
      <w:pPr>
        <w:spacing w:line="616" w:lineRule="exact"/>
        <w:rPr>
          <w:rFonts w:ascii="黑体" w:eastAsia="黑体" w:hAnsi="黑体" w:hint="eastAsia"/>
          <w:color w:val="000000"/>
          <w:sz w:val="32"/>
          <w:szCs w:val="32"/>
        </w:rPr>
      </w:pPr>
      <w:r>
        <w:rPr>
          <w:rFonts w:ascii="黑体" w:eastAsia="黑体" w:hAnsi="黑体"/>
          <w:color w:val="000000"/>
          <w:sz w:val="32"/>
          <w:szCs w:val="32"/>
        </w:rPr>
        <w:t>附件</w:t>
      </w:r>
      <w:r>
        <w:rPr>
          <w:rFonts w:ascii="黑体" w:eastAsia="黑体" w:hAnsi="黑体" w:hint="eastAsia"/>
          <w:color w:val="000000"/>
          <w:sz w:val="32"/>
          <w:szCs w:val="32"/>
        </w:rPr>
        <w:t>2</w:t>
      </w:r>
    </w:p>
    <w:p w:rsidR="00C6159E" w:rsidRDefault="00C6159E" w:rsidP="00C6159E">
      <w:pPr>
        <w:pStyle w:val="a0"/>
      </w:pPr>
    </w:p>
    <w:p w:rsidR="00C6159E" w:rsidRDefault="00C6159E" w:rsidP="00C6159E">
      <w:pPr>
        <w:shd w:val="clear" w:color="auto" w:fill="FFFFFF"/>
        <w:spacing w:line="580" w:lineRule="exact"/>
        <w:jc w:val="center"/>
        <w:rPr>
          <w:rFonts w:ascii="方正小标宋简体" w:eastAsia="方正小标宋简体" w:hAnsi="微软雅黑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微软雅黑" w:cs="宋体" w:hint="eastAsia"/>
          <w:kern w:val="0"/>
          <w:sz w:val="36"/>
          <w:szCs w:val="36"/>
        </w:rPr>
        <w:t>关于卫生、中医药专业副高级技术资格考试</w:t>
      </w:r>
    </w:p>
    <w:p w:rsidR="00C6159E" w:rsidRDefault="00C6159E" w:rsidP="00C6159E">
      <w:pPr>
        <w:shd w:val="clear" w:color="auto" w:fill="FFFFFF"/>
        <w:spacing w:line="580" w:lineRule="exact"/>
        <w:jc w:val="center"/>
        <w:rPr>
          <w:rFonts w:ascii="方正小标宋简体" w:eastAsia="方正小标宋简体" w:hAnsi="微软雅黑" w:cs="宋体" w:hint="eastAsia"/>
          <w:kern w:val="0"/>
          <w:sz w:val="36"/>
          <w:szCs w:val="36"/>
        </w:rPr>
      </w:pPr>
      <w:r>
        <w:rPr>
          <w:rFonts w:ascii="方正小标宋简体" w:eastAsia="方正小标宋简体" w:hAnsi="微软雅黑" w:cs="宋体" w:hint="eastAsia"/>
          <w:kern w:val="0"/>
          <w:sz w:val="36"/>
          <w:szCs w:val="36"/>
        </w:rPr>
        <w:t>学历信息认证有关事项的说明</w:t>
      </w:r>
    </w:p>
    <w:p w:rsidR="00C6159E" w:rsidRDefault="00C6159E" w:rsidP="00C6159E">
      <w:pPr>
        <w:pStyle w:val="a0"/>
      </w:pP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ascii="仿宋_GB2312" w:eastAsia="仿宋_GB2312" w:hAnsi="宋体" w:cs="宋体" w:hint="eastAsia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</w:t>
      </w:r>
      <w:r>
        <w:rPr>
          <w:rFonts w:eastAsia="仿宋_GB2312" w:hint="eastAsia"/>
          <w:color w:val="000000"/>
          <w:kern w:val="0"/>
          <w:sz w:val="32"/>
          <w:szCs w:val="32"/>
        </w:rPr>
        <w:t>四川省人力资源和社会保障</w:t>
      </w:r>
      <w:proofErr w:type="gramStart"/>
      <w:r>
        <w:rPr>
          <w:rFonts w:eastAsia="仿宋_GB2312" w:hint="eastAsia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 w:hint="eastAsia"/>
          <w:color w:val="000000"/>
          <w:kern w:val="0"/>
          <w:sz w:val="32"/>
          <w:szCs w:val="32"/>
        </w:rPr>
        <w:t>（</w:t>
      </w:r>
      <w:r>
        <w:rPr>
          <w:rFonts w:eastAsia="仿宋_GB2312" w:hint="eastAsia"/>
          <w:color w:val="000000"/>
          <w:kern w:val="0"/>
          <w:sz w:val="32"/>
          <w:szCs w:val="32"/>
        </w:rPr>
        <w:t>rst.sc.gov.cn</w:t>
      </w:r>
      <w:r>
        <w:rPr>
          <w:rFonts w:eastAsia="仿宋_GB2312" w:hint="eastAsia"/>
          <w:color w:val="000000"/>
          <w:kern w:val="0"/>
          <w:sz w:val="32"/>
          <w:szCs w:val="32"/>
        </w:rPr>
        <w:t>）“人事考试”专栏网上报名</w:t>
      </w:r>
      <w:r>
        <w:rPr>
          <w:rFonts w:eastAsia="仿宋_GB2312"/>
          <w:color w:val="000000"/>
          <w:kern w:val="0"/>
          <w:sz w:val="32"/>
          <w:szCs w:val="32"/>
        </w:rPr>
        <w:t>，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须先</w:t>
      </w:r>
      <w:r>
        <w:rPr>
          <w:rFonts w:eastAsia="仿宋_GB2312"/>
          <w:color w:val="000000"/>
          <w:kern w:val="0"/>
          <w:sz w:val="32"/>
          <w:szCs w:val="32"/>
        </w:rPr>
        <w:t>进行学历信息在线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，完成后系统显示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年至今大专以上（含大专）的学历信息，原则上均须通过系统在线自动</w:t>
      </w:r>
      <w:r>
        <w:rPr>
          <w:rFonts w:eastAsia="仿宋_GB2312" w:hint="eastAsia"/>
          <w:color w:val="000000"/>
          <w:kern w:val="0"/>
          <w:sz w:val="32"/>
          <w:szCs w:val="32"/>
        </w:rPr>
        <w:t>核查，未通过核查的需上传学历证书以及教育部学历证书电子注册备案表（</w:t>
      </w:r>
      <w:proofErr w:type="gramStart"/>
      <w:r>
        <w:rPr>
          <w:rFonts w:eastAsia="仿宋_GB2312" w:hint="eastAsia"/>
          <w:color w:val="000000"/>
          <w:kern w:val="0"/>
          <w:sz w:val="32"/>
          <w:szCs w:val="32"/>
        </w:rPr>
        <w:t>学信网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fldChar w:fldCharType="begin"/>
      </w:r>
      <w:r>
        <w:rPr>
          <w:rFonts w:ascii="仿宋_GB2312" w:eastAsia="仿宋_GB2312" w:hAnsi="仿宋_GB2312" w:cs="仿宋_GB2312" w:hint="eastAsia"/>
          <w:sz w:val="32"/>
          <w:szCs w:val="32"/>
        </w:rPr>
        <w:instrText xml:space="preserve"> HYPERLINK "http://www.chsi.com.cn" </w:instrText>
      </w:r>
      <w:r>
        <w:rPr>
          <w:rFonts w:ascii="仿宋_GB2312" w:eastAsia="仿宋_GB2312" w:hAnsi="仿宋_GB2312" w:cs="仿宋_GB2312" w:hint="eastAsia"/>
          <w:sz w:val="32"/>
          <w:szCs w:val="32"/>
        </w:rPr>
        <w:fldChar w:fldCharType="separate"/>
      </w:r>
      <w:r>
        <w:rPr>
          <w:rStyle w:val="a6"/>
          <w:rFonts w:ascii="仿宋_GB2312" w:eastAsia="仿宋_GB2312" w:hAnsi="仿宋_GB2312" w:cs="仿宋_GB2312" w:hint="eastAsia"/>
          <w:sz w:val="32"/>
          <w:szCs w:val="32"/>
        </w:rPr>
        <w:t>www.c</w:t>
      </w:r>
      <w:bookmarkStart w:id="0" w:name="_Hlt101172561"/>
      <w:bookmarkStart w:id="1" w:name="_Hlt101172560"/>
      <w:r>
        <w:rPr>
          <w:rStyle w:val="a6"/>
          <w:rFonts w:ascii="仿宋_GB2312" w:eastAsia="仿宋_GB2312" w:hAnsi="仿宋_GB2312" w:cs="仿宋_GB2312" w:hint="eastAsia"/>
          <w:sz w:val="32"/>
          <w:szCs w:val="32"/>
        </w:rPr>
        <w:t>h</w:t>
      </w:r>
      <w:bookmarkEnd w:id="0"/>
      <w:bookmarkEnd w:id="1"/>
      <w:r>
        <w:rPr>
          <w:rStyle w:val="a6"/>
          <w:rFonts w:ascii="仿宋_GB2312" w:eastAsia="仿宋_GB2312" w:hAnsi="仿宋_GB2312" w:cs="仿宋_GB2312" w:hint="eastAsia"/>
          <w:sz w:val="32"/>
          <w:szCs w:val="32"/>
        </w:rPr>
        <w:t>si.com.cn</w:t>
      </w:r>
      <w:r>
        <w:rPr>
          <w:rFonts w:ascii="仿宋_GB2312" w:eastAsia="仿宋_GB2312" w:hAnsi="仿宋_GB2312" w:cs="仿宋_GB2312" w:hint="eastAsia"/>
          <w:sz w:val="32"/>
          <w:szCs w:val="32"/>
        </w:rPr>
        <w:fldChar w:fldCharType="end"/>
      </w:r>
      <w:r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  <w:t>查询打印</w:t>
      </w:r>
      <w:r>
        <w:rPr>
          <w:rFonts w:eastAsia="仿宋_GB2312" w:hint="eastAsia"/>
          <w:color w:val="000000"/>
          <w:kern w:val="0"/>
          <w:sz w:val="32"/>
          <w:szCs w:val="32"/>
        </w:rPr>
        <w:t>）</w:t>
      </w:r>
      <w:r>
        <w:rPr>
          <w:rFonts w:eastAsia="仿宋_GB2312"/>
          <w:color w:val="000000"/>
          <w:kern w:val="0"/>
          <w:sz w:val="32"/>
          <w:szCs w:val="32"/>
        </w:rPr>
        <w:t>学历信息最多可填写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学历信息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有误，可在“我的后台”</w:t>
      </w:r>
      <w:r>
        <w:rPr>
          <w:rFonts w:ascii="微软雅黑" w:eastAsia="微软雅黑" w:hAnsi="微软雅黑" w:cs="宋体" w:hint="eastAsia"/>
          <w:kern w:val="0"/>
          <w:sz w:val="32"/>
          <w:szCs w:val="32"/>
        </w:rPr>
        <w:t>→</w:t>
      </w:r>
      <w:r>
        <w:rPr>
          <w:rFonts w:ascii="仿宋_GB2312" w:eastAsia="仿宋_GB2312" w:hAnsi="宋体" w:cs="宋体" w:hint="eastAsia"/>
          <w:kern w:val="0"/>
          <w:sz w:val="32"/>
          <w:szCs w:val="32"/>
        </w:rPr>
        <w:t>“学历验证”处进行新增学历维护。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对于在线核查“未通过需人工核查”或“可继续验证或人工核查”的学历信息不影响后续报名，但须在报名开始后按报名文件的规定进一步进行相关信息复核。学历信息复核须按下列说明上</w:t>
      </w:r>
      <w:proofErr w:type="gramStart"/>
      <w:r>
        <w:rPr>
          <w:rFonts w:ascii="仿宋_GB2312" w:eastAsia="仿宋_GB2312" w:hAnsi="宋体" w:cs="宋体" w:hint="eastAsia"/>
          <w:kern w:val="0"/>
          <w:sz w:val="32"/>
          <w:szCs w:val="32"/>
        </w:rPr>
        <w:t>传相关</w:t>
      </w:r>
      <w:proofErr w:type="gramEnd"/>
      <w:r>
        <w:rPr>
          <w:rFonts w:ascii="仿宋_GB2312" w:eastAsia="仿宋_GB2312" w:hAnsi="宋体" w:cs="宋体" w:hint="eastAsia"/>
          <w:kern w:val="0"/>
          <w:sz w:val="32"/>
          <w:szCs w:val="32"/>
        </w:rPr>
        <w:t>电子材料，用于确认本人在线填写的报名信息。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一、上传途径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考生登录四川省人力资源和社会保障</w:t>
      </w:r>
      <w:proofErr w:type="gramStart"/>
      <w:r>
        <w:rPr>
          <w:rFonts w:eastAsia="仿宋_GB2312" w:hint="eastAsia"/>
          <w:color w:val="000000"/>
          <w:kern w:val="0"/>
          <w:sz w:val="32"/>
          <w:szCs w:val="32"/>
        </w:rPr>
        <w:t>厅官网</w:t>
      </w:r>
      <w:proofErr w:type="gramEnd"/>
      <w:r>
        <w:rPr>
          <w:rFonts w:eastAsia="仿宋_GB2312" w:hint="eastAsia"/>
          <w:color w:val="000000"/>
          <w:kern w:val="0"/>
          <w:sz w:val="32"/>
          <w:szCs w:val="32"/>
        </w:rPr>
        <w:t>“人事考试”专栏网上报名，在填写报名表时上传原件电子扫描件。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二、</w:t>
      </w:r>
      <w:r>
        <w:rPr>
          <w:rFonts w:eastAsia="黑体" w:hAnsi="黑体" w:hint="eastAsia"/>
          <w:color w:val="000000"/>
          <w:kern w:val="0"/>
          <w:sz w:val="32"/>
          <w:szCs w:val="32"/>
        </w:rPr>
        <w:t>上传学历证书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 w:hint="eastAsia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1.2002</w:t>
      </w:r>
      <w:r>
        <w:rPr>
          <w:rFonts w:eastAsia="仿宋_GB2312" w:hint="eastAsia"/>
          <w:color w:val="000000"/>
          <w:kern w:val="0"/>
          <w:sz w:val="32"/>
          <w:szCs w:val="32"/>
        </w:rPr>
        <w:t>年以前大专以上（含大专）学历的，须上传学历证书或省级及以上教育主管部门出具的《高等教育学历认证报告》原件电子扫描件。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 w:hint="eastAsia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lastRenderedPageBreak/>
        <w:t>2.</w:t>
      </w:r>
      <w:r>
        <w:rPr>
          <w:rFonts w:eastAsia="仿宋_GB2312" w:hint="eastAsia"/>
          <w:color w:val="000000"/>
          <w:kern w:val="0"/>
          <w:sz w:val="32"/>
          <w:szCs w:val="32"/>
        </w:rPr>
        <w:t>中专学历的，须上传学历证书原件电子扫描件。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 w:hint="eastAsia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3.</w:t>
      </w:r>
      <w:r>
        <w:rPr>
          <w:rFonts w:eastAsia="仿宋_GB2312" w:hint="eastAsia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 w:hint="eastAsia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 w:hint="eastAsia"/>
          <w:color w:val="000000"/>
          <w:kern w:val="0"/>
          <w:sz w:val="32"/>
          <w:szCs w:val="32"/>
        </w:rPr>
        <w:t>的学历学位的，须经国家教育部留学服务中心认证，并上传认证报告原件电子扫描件（港澳台地区取得的学历参照执行）。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4.</w:t>
      </w:r>
      <w:r>
        <w:rPr>
          <w:rFonts w:eastAsia="仿宋_GB2312" w:hint="eastAsia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 w:hint="eastAsia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 w:hint="eastAsia"/>
          <w:color w:val="000000"/>
          <w:kern w:val="0"/>
          <w:sz w:val="32"/>
          <w:szCs w:val="32"/>
        </w:rPr>
        <w:t>证原件电子扫描件。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 w:hAnsi="黑体"/>
          <w:color w:val="000000"/>
          <w:kern w:val="0"/>
          <w:sz w:val="32"/>
          <w:szCs w:val="32"/>
        </w:rPr>
        <w:t>三、上传文件具体要求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 w:hint="eastAsia"/>
          <w:color w:val="000000"/>
          <w:kern w:val="0"/>
          <w:sz w:val="32"/>
          <w:szCs w:val="32"/>
        </w:rPr>
        <w:t>单个</w:t>
      </w:r>
      <w:r>
        <w:rPr>
          <w:rFonts w:eastAsia="仿宋_GB2312"/>
          <w:color w:val="000000"/>
          <w:kern w:val="0"/>
          <w:sz w:val="32"/>
          <w:szCs w:val="32"/>
        </w:rPr>
        <w:t>文件大小</w:t>
      </w:r>
      <w:r>
        <w:rPr>
          <w:rFonts w:eastAsia="仿宋_GB2312" w:hint="eastAsia"/>
          <w:color w:val="000000"/>
          <w:kern w:val="0"/>
          <w:sz w:val="32"/>
          <w:szCs w:val="32"/>
        </w:rPr>
        <w:t>2</w:t>
      </w:r>
      <w:r>
        <w:rPr>
          <w:rFonts w:eastAsia="仿宋_GB2312"/>
          <w:color w:val="000000"/>
          <w:kern w:val="0"/>
          <w:sz w:val="32"/>
          <w:szCs w:val="32"/>
        </w:rPr>
        <w:t>00KB-</w:t>
      </w:r>
      <w:r>
        <w:rPr>
          <w:rFonts w:eastAsia="仿宋_GB2312" w:hint="eastAsia"/>
          <w:color w:val="000000"/>
          <w:kern w:val="0"/>
          <w:sz w:val="32"/>
          <w:szCs w:val="32"/>
        </w:rPr>
        <w:t>4</w:t>
      </w:r>
      <w:r>
        <w:rPr>
          <w:rFonts w:eastAsia="仿宋_GB2312"/>
          <w:color w:val="000000"/>
          <w:kern w:val="0"/>
          <w:sz w:val="32"/>
          <w:szCs w:val="32"/>
        </w:rPr>
        <w:t>00KB</w:t>
      </w:r>
      <w:r>
        <w:rPr>
          <w:rFonts w:eastAsia="仿宋_GB2312"/>
          <w:color w:val="000000"/>
          <w:kern w:val="0"/>
          <w:sz w:val="32"/>
          <w:szCs w:val="32"/>
        </w:rPr>
        <w:t>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:rsidR="00C6159E" w:rsidRDefault="00C6159E" w:rsidP="00C6159E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 w:hint="eastAsia"/>
          <w:color w:val="000000"/>
          <w:kern w:val="0"/>
          <w:sz w:val="32"/>
          <w:szCs w:val="32"/>
        </w:rPr>
        <w:t>4.</w:t>
      </w:r>
      <w:r>
        <w:rPr>
          <w:rFonts w:eastAsia="仿宋_GB2312" w:hint="eastAsia"/>
          <w:color w:val="000000"/>
          <w:kern w:val="0"/>
          <w:sz w:val="32"/>
          <w:szCs w:val="32"/>
        </w:rPr>
        <w:t>同类型材料仅允许上传一张图片（需上传多证件的请合成一张图片）。</w:t>
      </w:r>
    </w:p>
    <w:p w:rsidR="00DE1946" w:rsidRPr="00C6159E" w:rsidRDefault="00DE1946">
      <w:bookmarkStart w:id="2" w:name="_GoBack"/>
      <w:bookmarkEnd w:id="2"/>
    </w:p>
    <w:sectPr w:rsidR="00DE1946" w:rsidRPr="00C6159E" w:rsidSect="00154F7F">
      <w:pgSz w:w="11906" w:h="16838" w:code="9"/>
      <w:pgMar w:top="1928" w:right="1418" w:bottom="147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227" w:rsidRDefault="00557227" w:rsidP="00C6159E">
      <w:r>
        <w:separator/>
      </w:r>
    </w:p>
  </w:endnote>
  <w:endnote w:type="continuationSeparator" w:id="0">
    <w:p w:rsidR="00557227" w:rsidRDefault="00557227" w:rsidP="00C615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227" w:rsidRDefault="00557227" w:rsidP="00C6159E">
      <w:r>
        <w:separator/>
      </w:r>
    </w:p>
  </w:footnote>
  <w:footnote w:type="continuationSeparator" w:id="0">
    <w:p w:rsidR="00557227" w:rsidRDefault="00557227" w:rsidP="00C615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0AE2"/>
    <w:rsid w:val="00154F7F"/>
    <w:rsid w:val="00557227"/>
    <w:rsid w:val="00C6159E"/>
    <w:rsid w:val="00DE1946"/>
    <w:rsid w:val="00F30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61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61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6159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15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6159E"/>
    <w:rPr>
      <w:sz w:val="18"/>
      <w:szCs w:val="18"/>
    </w:rPr>
  </w:style>
  <w:style w:type="paragraph" w:styleId="a0">
    <w:name w:val="footnote text"/>
    <w:basedOn w:val="a"/>
    <w:link w:val="Char1"/>
    <w:qFormat/>
    <w:rsid w:val="00C6159E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C6159E"/>
    <w:rPr>
      <w:rFonts w:ascii="Times New Roman" w:eastAsia="宋体" w:hAnsi="Times New Roman" w:cs="Times New Roman"/>
      <w:sz w:val="18"/>
      <w:szCs w:val="18"/>
    </w:rPr>
  </w:style>
  <w:style w:type="paragraph" w:styleId="a6">
    <w:next w:val="a7"/>
    <w:qFormat/>
    <w:rsid w:val="00C61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7">
    <w:name w:val="FollowedHyperlink"/>
    <w:basedOn w:val="a1"/>
    <w:uiPriority w:val="99"/>
    <w:semiHidden/>
    <w:unhideWhenUsed/>
    <w:rsid w:val="00C6159E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61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C615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C6159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615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C6159E"/>
    <w:rPr>
      <w:sz w:val="18"/>
      <w:szCs w:val="18"/>
    </w:rPr>
  </w:style>
  <w:style w:type="paragraph" w:styleId="a0">
    <w:name w:val="footnote text"/>
    <w:basedOn w:val="a"/>
    <w:link w:val="Char1"/>
    <w:qFormat/>
    <w:rsid w:val="00C6159E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rsid w:val="00C6159E"/>
    <w:rPr>
      <w:rFonts w:ascii="Times New Roman" w:eastAsia="宋体" w:hAnsi="Times New Roman" w:cs="Times New Roman"/>
      <w:sz w:val="18"/>
      <w:szCs w:val="18"/>
    </w:rPr>
  </w:style>
  <w:style w:type="paragraph" w:styleId="a6">
    <w:next w:val="a7"/>
    <w:qFormat/>
    <w:rsid w:val="00C61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styleId="a7">
    <w:name w:val="FollowedHyperlink"/>
    <w:basedOn w:val="a1"/>
    <w:uiPriority w:val="99"/>
    <w:semiHidden/>
    <w:unhideWhenUsed/>
    <w:rsid w:val="00C6159E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2022-04-25T09:12:00Z</dcterms:created>
  <dcterms:modified xsi:type="dcterms:W3CDTF">2022-04-25T09:12:00Z</dcterms:modified>
</cp:coreProperties>
</file>