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tbl>
      <w:tblPr>
        <w:tblStyle w:val="3"/>
        <w:tblW w:w="90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2984"/>
        <w:gridCol w:w="992"/>
        <w:gridCol w:w="2451"/>
        <w:gridCol w:w="1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24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 w:val="0"/>
            <w:vAlign w:val="top"/>
          </w:tcPr>
          <w:p>
            <w:pPr>
              <w:widowControl/>
              <w:spacing w:line="54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32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32"/>
              </w:rPr>
              <w:t>辽宁省卫生高级专业技术资格考试与评审专业目录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0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495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全科医学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全科医学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心血管内科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2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心血管内科学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呼吸内科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呼吸内科学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消化内科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消化内科学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肾内科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肾内科学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神经内科学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内分泌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07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内分泌与代谢病学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血液病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血液病学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风湿病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风湿与临床免疫学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普通外科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普通外科学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骨外科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骨外科学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泌尿外科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泌尿外科学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胸心外科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胸心外科学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神经外科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神经外科学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小儿外科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小儿外科学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烧伤外科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烧伤外科学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0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495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整形外科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整形外科学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019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妇产科学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计划生育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计划生育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小儿内科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小儿内科学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重症医学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重症医学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口腔颌面外科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口腔颌面外科学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口腔修复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口腔修复学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口腔正畸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口腔正畸学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眼科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眼科学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耳鼻喉(头颈外科)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耳鼻喉头颈外科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皮肤与性病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皮肤与性病学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029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肿瘤内科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肿瘤内科学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肿瘤外科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肿瘤外科学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急诊医学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急诊医学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结核病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结核病学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008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传染病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传染病学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精神病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精神医学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</w:tbl>
    <w:p>
      <w:pPr>
        <w:spacing w:line="540" w:lineRule="exact"/>
      </w:pPr>
    </w:p>
    <w:tbl>
      <w:tblPr>
        <w:tblStyle w:val="3"/>
        <w:tblW w:w="9024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2984"/>
        <w:gridCol w:w="992"/>
        <w:gridCol w:w="2217"/>
        <w:gridCol w:w="1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0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495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038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康复医学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康复医学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临床营养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临床营养</w:t>
            </w:r>
          </w:p>
        </w:tc>
        <w:tc>
          <w:tcPr>
            <w:tcW w:w="1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病理学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放射医学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放射肿瘤治疗学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肿瘤放射治疗学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核医学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核医学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超声医学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超声医学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039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</w:t>
            </w:r>
          </w:p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基础检验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临床血液（体液）</w:t>
            </w:r>
          </w:p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学检验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</w:t>
            </w:r>
          </w:p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基础检验技术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临床化学检验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</w:t>
            </w:r>
          </w:p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化学技术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临床微生物检验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</w:t>
            </w:r>
          </w:p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微生物技术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临床免疫检验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临床医学检验临床</w:t>
            </w:r>
          </w:p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免疫技术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540" w:lineRule="exact"/>
      </w:pPr>
      <w:r>
        <w:br w:type="page"/>
      </w:r>
    </w:p>
    <w:tbl>
      <w:tblPr>
        <w:tblStyle w:val="3"/>
        <w:tblW w:w="9214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2984"/>
        <w:gridCol w:w="992"/>
        <w:gridCol w:w="2217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ind w:firstLine="39" w:firstLineChars="14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514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放射医学技术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放射医学技术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核医学技术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病理学技术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病理学技术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口腔医学技术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口腔修复技术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内科护理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内科护理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外科护理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外科护理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妇产科护理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妇产科护理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儿科护理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儿科护理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046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临床药学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临床西药药剂学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地方病控制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流行病学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慢性非传染性疾病控制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传染性疾病控制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环境卫生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环境卫生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083</w:t>
            </w:r>
          </w:p>
        </w:tc>
        <w:tc>
          <w:tcPr>
            <w:tcW w:w="2984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职业卫生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职业卫生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4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职业卫生技术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放射卫生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放射卫生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营养与食品卫生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营养与食品卫生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086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学校卫生与儿少卫生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儿少/学校卫生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</w:tbl>
    <w:p>
      <w:pPr>
        <w:spacing w:line="540" w:lineRule="exact"/>
      </w:pPr>
      <w:r>
        <w:br w:type="page"/>
      </w:r>
    </w:p>
    <w:tbl>
      <w:tblPr>
        <w:tblStyle w:val="3"/>
        <w:tblW w:w="9214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2984"/>
        <w:gridCol w:w="992"/>
        <w:gridCol w:w="2217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40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514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 w:val="28"/>
                <w:szCs w:val="28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097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病媒生物控制技术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病媒生物控制技术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066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职业病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职业病学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理化检验技术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理化检验技术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2984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消毒技术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4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22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微生物检验技术</w:t>
            </w:r>
          </w:p>
        </w:tc>
        <w:tc>
          <w:tcPr>
            <w:tcW w:w="19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微生物检验技术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卫生毒理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卫生毒理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093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妇女保健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妇女保健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临床、</w:t>
            </w:r>
          </w:p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094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儿童保健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儿童保健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临床、</w:t>
            </w:r>
          </w:p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091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健康教育与健康促进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健康教育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062</w:t>
            </w:r>
          </w:p>
        </w:tc>
        <w:tc>
          <w:tcPr>
            <w:tcW w:w="2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卫生管理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卫生技术管理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医学信息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2984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输血技术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输血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4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输血技术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疼痛学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疼痛学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056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康复医学治疗技术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康复医学治疗技术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540" w:lineRule="exact"/>
        <w:ind w:right="-265" w:rightChars="-85"/>
        <w:rPr>
          <w:rFonts w:ascii="仿宋" w:hAnsi="仿宋" w:eastAsia="仿宋"/>
          <w:szCs w:val="32"/>
        </w:rPr>
      </w:pPr>
    </w:p>
    <w:tbl>
      <w:tblPr>
        <w:tblStyle w:val="3"/>
        <w:tblW w:w="922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40"/>
        <w:gridCol w:w="1566"/>
        <w:gridCol w:w="851"/>
        <w:gridCol w:w="255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评审专业目录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备注说明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071</w:t>
            </w:r>
          </w:p>
        </w:tc>
        <w:tc>
          <w:tcPr>
            <w:tcW w:w="1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中医内科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中医心血管内科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中医呼吸内科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中医消化内科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中医肾内科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中医血液内科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中医内分泌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中医风湿免疫内科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中医神经内科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Z09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中医普通内科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中医精神病科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含心理疾病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中医肝病科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中医结核病科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中医口腔科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中医康复医学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072</w:t>
            </w:r>
          </w:p>
        </w:tc>
        <w:tc>
          <w:tcPr>
            <w:tcW w:w="1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中医外科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中医疮疡外科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含中医周围血管外科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中医神经外科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中医普外科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含乳腺外科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中医心胸外科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中医泌尿外科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中医妇科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中医妇产科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中医儿科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中医儿科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中医眼科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中医眼科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中医骨伤科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中医骨伤科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针灸科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针灸科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评审专业目录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备注说明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中医耳鼻喉科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中医耳鼻喉科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079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中医皮肤科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Z17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中医皮肤科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含性病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080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中医肛肠科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中医肛肠科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081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推拿科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推拿科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082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其他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中药药剂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中医肿瘤学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Z21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中医肿瘤科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115</w:t>
            </w:r>
          </w:p>
        </w:tc>
        <w:tc>
          <w:tcPr>
            <w:tcW w:w="1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中西医结合内科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中西医结合、临床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血管内科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呼吸内科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化内科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中西医结合肾内科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血液内科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中西医结合内分泌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中西医结合风湿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免疫内科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Z59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中西医结合肝病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Z60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中西医结合结核病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40" w:lineRule="exact"/>
      </w:pPr>
      <w:r>
        <w:br w:type="page"/>
      </w:r>
    </w:p>
    <w:tbl>
      <w:tblPr>
        <w:tblStyle w:val="3"/>
        <w:tblW w:w="922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40"/>
        <w:gridCol w:w="1566"/>
        <w:gridCol w:w="851"/>
        <w:gridCol w:w="255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考试专业目录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评审专业目录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备注说明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考试专业编码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评审专业编码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116</w:t>
            </w:r>
          </w:p>
        </w:tc>
        <w:tc>
          <w:tcPr>
            <w:tcW w:w="1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中西医结合外科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中西医结合、临床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中西医结合周围血管外科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中西医结合普外科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含中西医结合乳腺外科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中西医结合心胸外科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中西医结合泌尿外科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Z48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中西医结合神经外科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中西医结合妇科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中西医结合、临床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Z51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中西医结合妇科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中西医结合儿科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中西医结合、临床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Z52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中西医结合儿科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121</w:t>
            </w:r>
          </w:p>
        </w:tc>
        <w:tc>
          <w:tcPr>
            <w:tcW w:w="1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中医护理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执业护士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Z30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中医内科护理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中医外科护理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中医妇产科护理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中医儿科护理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Z34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中医五官科护理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exact"/>
        </w:trPr>
        <w:tc>
          <w:tcPr>
            <w:tcW w:w="92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注：1.中西医结合专业的Z49骨外科、Z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50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肛肠外科、Z53眼科、Z54口腔科、Z55耳鼻咽喉科、Z56皮肤科（含性病）、Z5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肿瘤科和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Z58精神病科（含心理疾病）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需报考中医相应科目。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  2.蒙医学专业考试免试，按免试人员程序参加评审。</w:t>
            </w:r>
          </w:p>
        </w:tc>
      </w:tr>
    </w:tbl>
    <w:p>
      <w:pPr>
        <w:spacing w:line="540" w:lineRule="exact"/>
        <w:rPr>
          <w:rFonts w:ascii="黑体" w:hAnsi="黑体" w:eastAsia="黑体"/>
          <w:szCs w:val="32"/>
        </w:rPr>
      </w:pPr>
      <w:r>
        <w:rPr>
          <w:rFonts w:ascii="仿宋" w:hAnsi="仿宋" w:eastAsia="仿宋"/>
          <w:szCs w:val="32"/>
        </w:rPr>
        <w:br w:type="page"/>
      </w:r>
      <w:r>
        <w:rPr>
          <w:rFonts w:hint="eastAsia" w:ascii="黑体" w:hAnsi="黑体" w:eastAsia="黑体"/>
          <w:szCs w:val="32"/>
        </w:rPr>
        <w:t xml:space="preserve">附件2 </w:t>
      </w:r>
    </w:p>
    <w:p>
      <w:pPr>
        <w:spacing w:line="54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辽宁省高级卫生专业技术资格考试报名表（样式）</w:t>
      </w:r>
    </w:p>
    <w:p>
      <w:pPr>
        <w:spacing w:line="500" w:lineRule="exact"/>
        <w:rPr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网</w:t>
      </w:r>
      <w:r>
        <w:rPr>
          <w:b/>
          <w:sz w:val="28"/>
          <w:szCs w:val="28"/>
        </w:rPr>
        <w:t>报号：                        用户名：</w:t>
      </w:r>
    </w:p>
    <w:p>
      <w:pPr>
        <w:spacing w:line="500" w:lineRule="exact"/>
        <w:rPr>
          <w:szCs w:val="21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3952240</wp:posOffset>
                </wp:positionH>
                <wp:positionV relativeFrom="paragraph">
                  <wp:posOffset>635</wp:posOffset>
                </wp:positionV>
                <wp:extent cx="1849755" cy="295275"/>
                <wp:effectExtent l="4445" t="4445" r="12700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1.2pt;margin-top:0.05pt;height:23.25pt;width:145.65pt;z-index:251659264;mso-width-relative:page;mso-height-relative:page;" fillcolor="#FFFFFF" filled="t" stroked="t" coordsize="21600,21600" o:gfxdata="UEsDBAoAAAAAAIdO4kAAAAAAAAAAAAAAAAAEAAAAZHJzL1BLAwQUAAAACACHTuJAyTxUJdUAAAAH&#10;AQAADwAAAGRycy9kb3ducmV2LnhtbE2OwU6DQBRF9yb+w+SZuLMz0AYtZehCUxOXLd24e8ATqMwb&#10;wgwt+vVOV3Z5c27uPdl2Nr040+g6yxqihQJBXNm640bDsdg9vYBwHrnG3jJp+CEH2/z+LsO0thfe&#10;0/ngGxFG2KWoofV+SKV0VUsG3cIOxIF92dGgD3FsZD3iJYybXsZKJdJgx+GhxYFeW6q+D5PRUHbx&#10;EX/3xbsy693Sf8zFafp80/rxIVIbEJ5m/1+Gq35Qhzw4lXbi2oleQxLHq1C9AhHwOlo+gyg1rJIE&#10;ZJ7JW//8D1BLAwQUAAAACACHTuJAai/fGT0CAACIBAAADgAAAGRycy9lMm9Eb2MueG1srVTBbtsw&#10;DL0P2D8Iui9OjGZJjDpF0SLDgG4r0O0DFFmOhUmiRilxup8ZsNs+op8z7DdGy06Wdjv0MB8M0aQe&#10;Hx9Jn1/srWE7hUGDK/lkNOZMOQmVdpuSf/q4ejXnLEThKmHAqZLfq8Avli9fnLe+UDk0YCqFjEBc&#10;KFpf8iZGX2RZkI2yIozAK0fOGtCKSCZusgpFS+jWZPl4/DprASuPIFUI9PW6d/IBEZ8DCHWtpboG&#10;ubXKxR4VlRGRSgqN9oEvE9u6VjJ+qOugIjMlp0pjelMSOq+7d7Y8F8UGhW+0HCiI51B4UpMV2lHS&#10;I9S1iIJtUf8FZbVECFDHkQSb9YUkRaiKyfiJNneN8CrVQlIHfxQ9/D9Y+X53i0xXJc85c8JSw399&#10;+/Hz4TvLO21aHwoKufO32FUX/A3Iz4E5uGqE26hLRGgbJSpiNOnis0cXOiPQVbZu30FF0GIbIcm0&#10;r9F2gCQA26du3B+7ofaRSfo4mc3ns8WUM0m+fDHNZ9OUQhSH2x5DfKPAsu5QcqRuJ3SxuwmxYyOK&#10;Q0hiD0ZXK21MMnCzvjLIdoImY5WeAT2chhnH2pJT8mlCfuQLpxDj9PwLwupIC2O0Lfn8NMi4jodK&#10;QzrwPQjWCx/36/3QgzVU96QjQj/AtL50aAC/ctbS8JY8fNkKVJyZt456sZicnXXTnoyz6SwnA089&#10;61OPcJKgSh45649Xsd+QrUe9aSjTJBXv4JL6V+skbUe1ZzV0nQY0KT4sU7cBp3aK+vMDWf4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yTxUJdUAAAAHAQAADwAAAAAAAAABACAAAAAiAAAAZHJzL2Rv&#10;d25yZXYueG1sUEsBAhQAFAAAAAgAh07iQGov3xk9AgAAiAQAAA4AAAAAAAAAAQAgAAAAJAEAAGRy&#10;cy9lMm9Eb2MueG1sUEsFBgAAAAAGAAYAWQEAANMFAAAAAA==&#10;">
                <v:path/>
                <v:fill on="t"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spacing w:line="300" w:lineRule="exact"/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28"/>
          <w:szCs w:val="28"/>
        </w:rPr>
        <w:t>确认考点：</w:t>
      </w:r>
      <w:r>
        <w:rPr>
          <w:sz w:val="28"/>
          <w:szCs w:val="28"/>
        </w:rPr>
        <w:t xml:space="preserve">                     </w:t>
      </w:r>
      <w:r>
        <w:rPr>
          <w:b/>
          <w:sz w:val="28"/>
          <w:szCs w:val="28"/>
        </w:rPr>
        <w:t xml:space="preserve"> 报名序号：</w:t>
      </w:r>
      <w:r>
        <w:rPr>
          <w:rFonts w:hint="eastAsia"/>
          <w:b/>
          <w:szCs w:val="21"/>
        </w:rPr>
        <w:t xml:space="preserve"> </w:t>
      </w:r>
      <w:r>
        <w:rPr>
          <w:b/>
          <w:szCs w:val="21"/>
        </w:rPr>
        <w:t xml:space="preserve">                  </w:t>
      </w:r>
    </w:p>
    <w:tbl>
      <w:tblPr>
        <w:tblStyle w:val="3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339"/>
        <w:gridCol w:w="1559"/>
        <w:gridCol w:w="428"/>
        <w:gridCol w:w="1705"/>
        <w:gridCol w:w="709"/>
        <w:gridCol w:w="283"/>
        <w:gridCol w:w="997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462" w:type="dxa"/>
            <w:vMerge w:val="restart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基本信息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相</w:t>
            </w: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982" w:type="dxa"/>
            <w:vMerge w:val="continue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982" w:type="dxa"/>
            <w:vMerge w:val="continue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62" w:type="dxa"/>
            <w:vMerge w:val="restart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报考信息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sz w:val="21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982" w:type="dxa"/>
            <w:vMerge w:val="continue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pacing w:val="-20"/>
                <w:sz w:val="21"/>
                <w:szCs w:val="21"/>
              </w:rPr>
            </w:pPr>
            <w:r>
              <w:rPr>
                <w:spacing w:val="-20"/>
                <w:sz w:val="21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pacing w:val="-20"/>
                <w:sz w:val="21"/>
                <w:szCs w:val="21"/>
              </w:rPr>
            </w:pPr>
            <w:r>
              <w:rPr>
                <w:spacing w:val="-20"/>
                <w:sz w:val="21"/>
                <w:szCs w:val="21"/>
              </w:rPr>
              <w:t>现有资格取得年月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申报专业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pacing w:val="-20"/>
                <w:sz w:val="21"/>
                <w:szCs w:val="21"/>
              </w:rPr>
            </w:pPr>
            <w:r>
              <w:rPr>
                <w:spacing w:val="-20"/>
                <w:sz w:val="21"/>
                <w:szCs w:val="21"/>
              </w:rPr>
              <w:t>现有资格聘任年月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62" w:type="dxa"/>
            <w:vMerge w:val="restart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教育情况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参评学位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最高学位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毕业专业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62" w:type="dxa"/>
            <w:vMerge w:val="restart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工作情况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7663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62" w:type="dxa"/>
            <w:vMerge w:val="continue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单位层级</w:t>
            </w:r>
            <w:r>
              <w:rPr>
                <w:sz w:val="21"/>
                <w:szCs w:val="21"/>
              </w:rPr>
              <w:t>所属</w:t>
            </w:r>
          </w:p>
        </w:tc>
        <w:tc>
          <w:tcPr>
            <w:tcW w:w="3971" w:type="dxa"/>
            <w:gridSpan w:val="4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62" w:type="dxa"/>
            <w:vMerge w:val="restart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联系方式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  编</w:t>
            </w:r>
          </w:p>
        </w:tc>
        <w:tc>
          <w:tcPr>
            <w:tcW w:w="2979" w:type="dxa"/>
            <w:gridSpan w:val="2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62" w:type="dxa"/>
            <w:vMerge w:val="continue"/>
            <w:noWrap w:val="0"/>
            <w:vAlign w:val="top"/>
          </w:tcPr>
          <w:p>
            <w:pPr>
              <w:spacing w:line="276" w:lineRule="auto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    址</w:t>
            </w:r>
          </w:p>
        </w:tc>
        <w:tc>
          <w:tcPr>
            <w:tcW w:w="7663" w:type="dxa"/>
            <w:gridSpan w:val="7"/>
            <w:noWrap w:val="0"/>
            <w:vAlign w:val="top"/>
          </w:tcPr>
          <w:p>
            <w:pPr>
              <w:spacing w:line="276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1" w:type="dxa"/>
            <w:gridSpan w:val="2"/>
            <w:noWrap w:val="0"/>
            <w:vAlign w:val="top"/>
          </w:tcPr>
          <w:p>
            <w:pPr>
              <w:spacing w:line="276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备  注</w:t>
            </w:r>
          </w:p>
          <w:p>
            <w:pPr>
              <w:spacing w:line="276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信  息</w:t>
            </w:r>
          </w:p>
        </w:tc>
        <w:tc>
          <w:tcPr>
            <w:tcW w:w="7663" w:type="dxa"/>
            <w:gridSpan w:val="7"/>
            <w:noWrap w:val="0"/>
            <w:vAlign w:val="top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464" w:type="dxa"/>
            <w:gridSpan w:val="9"/>
            <w:noWrap w:val="0"/>
            <w:vAlign w:val="top"/>
          </w:tcPr>
          <w:p>
            <w:pPr>
              <w:spacing w:line="276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462" w:type="dxa"/>
            <w:noWrap w:val="0"/>
            <w:textDirection w:val="tbRlV"/>
            <w:vAlign w:val="top"/>
          </w:tcPr>
          <w:p>
            <w:pPr>
              <w:spacing w:line="276" w:lineRule="auto"/>
              <w:ind w:left="113" w:right="113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审查意见</w:t>
            </w:r>
          </w:p>
        </w:tc>
        <w:tc>
          <w:tcPr>
            <w:tcW w:w="2898" w:type="dxa"/>
            <w:gridSpan w:val="2"/>
            <w:noWrap w:val="0"/>
            <w:vAlign w:val="top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单位人事部门或档案</w:t>
            </w: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存放单位审查意见</w:t>
            </w:r>
          </w:p>
          <w:p>
            <w:pPr>
              <w:spacing w:line="276" w:lineRule="auto"/>
              <w:rPr>
                <w:sz w:val="21"/>
                <w:szCs w:val="21"/>
              </w:rPr>
            </w:pPr>
          </w:p>
          <w:p>
            <w:pPr>
              <w:spacing w:line="276" w:lineRule="auto"/>
              <w:rPr>
                <w:sz w:val="21"/>
                <w:szCs w:val="21"/>
              </w:rPr>
            </w:pPr>
          </w:p>
          <w:p>
            <w:pPr>
              <w:spacing w:line="276" w:lineRule="auto"/>
              <w:ind w:firstLine="909" w:firstLineChars="4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印章</w:t>
            </w:r>
          </w:p>
          <w:p>
            <w:pPr>
              <w:spacing w:line="276" w:lineRule="auto"/>
              <w:ind w:firstLine="909" w:firstLineChars="4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考点考试管理机构审查意见</w:t>
            </w: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  <w:p>
            <w:pPr>
              <w:spacing w:line="276" w:lineRule="auto"/>
              <w:rPr>
                <w:sz w:val="21"/>
                <w:szCs w:val="21"/>
              </w:rPr>
            </w:pPr>
          </w:p>
          <w:p>
            <w:pPr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负责人签章：</w:t>
            </w:r>
          </w:p>
          <w:p>
            <w:pPr>
              <w:spacing w:line="276" w:lineRule="auto"/>
              <w:ind w:firstLine="808" w:firstLineChars="4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  月   日</w:t>
            </w:r>
          </w:p>
        </w:tc>
        <w:tc>
          <w:tcPr>
            <w:tcW w:w="3262" w:type="dxa"/>
            <w:gridSpan w:val="3"/>
            <w:noWrap w:val="0"/>
            <w:vAlign w:val="top"/>
          </w:tcPr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考区考试管理机构审查意见</w:t>
            </w: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  <w:p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  <w:p>
            <w:pPr>
              <w:spacing w:line="276" w:lineRule="auto"/>
              <w:rPr>
                <w:sz w:val="21"/>
                <w:szCs w:val="21"/>
              </w:rPr>
            </w:pPr>
          </w:p>
          <w:p>
            <w:pPr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负责人签章：</w:t>
            </w:r>
          </w:p>
          <w:p>
            <w:pPr>
              <w:spacing w:line="276" w:lineRule="auto"/>
              <w:ind w:firstLine="505" w:firstLineChars="2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sz w:val="28"/>
          <w:szCs w:val="28"/>
        </w:rPr>
      </w:pPr>
      <w:r>
        <w:rPr>
          <w:sz w:val="28"/>
          <w:szCs w:val="28"/>
        </w:rPr>
        <w:t>备注：1.此表以网上报名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打印的实际样式为准。</w:t>
      </w:r>
    </w:p>
    <w:p>
      <w:pPr>
        <w:spacing w:line="400" w:lineRule="exact"/>
        <w:rPr>
          <w:b/>
          <w:sz w:val="28"/>
          <w:szCs w:val="28"/>
        </w:rPr>
      </w:pPr>
      <w:r>
        <w:rPr>
          <w:sz w:val="28"/>
          <w:szCs w:val="28"/>
        </w:rPr>
        <w:t xml:space="preserve">      2.申报人员请仔细核对后签字确认，一旦确认不得修改。</w:t>
      </w:r>
    </w:p>
    <w:p>
      <w:pPr>
        <w:spacing w:line="500" w:lineRule="exact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申报人员签名：</w:t>
      </w:r>
      <w:r>
        <w:rPr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>日期：</w:t>
      </w:r>
      <w:r>
        <w:rPr>
          <w:sz w:val="28"/>
          <w:szCs w:val="28"/>
        </w:rPr>
        <w:t xml:space="preserve">       </w:t>
      </w:r>
      <w:r>
        <w:rPr>
          <w:b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月  </w:t>
      </w: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日</w:t>
      </w: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Cs w:val="32"/>
        </w:rPr>
        <w:t>附件3</w:t>
      </w:r>
    </w:p>
    <w:p>
      <w:pPr>
        <w:spacing w:line="540" w:lineRule="exact"/>
        <w:rPr>
          <w:rFonts w:hint="eastAsia" w:ascii="黑体" w:hAnsi="黑体" w:eastAsia="黑体"/>
          <w:szCs w:val="32"/>
        </w:rPr>
      </w:pPr>
    </w:p>
    <w:p>
      <w:pPr>
        <w:spacing w:after="240" w:line="540" w:lineRule="exact"/>
        <w:jc w:val="center"/>
        <w:rPr>
          <w:rFonts w:hint="eastAsia" w:ascii="方正小标宋简体" w:hAnsi="宋体" w:eastAsia="方正小标宋简体"/>
          <w:bCs/>
          <w:sz w:val="40"/>
          <w:szCs w:val="44"/>
        </w:rPr>
      </w:pPr>
      <w:r>
        <w:rPr>
          <w:rFonts w:hint="eastAsia" w:ascii="方正小标宋简体" w:hAnsi="宋体" w:eastAsia="方正小标宋简体"/>
          <w:bCs/>
          <w:sz w:val="40"/>
          <w:szCs w:val="44"/>
        </w:rPr>
        <w:t>2022年度卫生高级考试考务工作计划安排表</w:t>
      </w:r>
    </w:p>
    <w:p>
      <w:pPr>
        <w:spacing w:after="240" w:line="540" w:lineRule="exact"/>
        <w:jc w:val="center"/>
        <w:rPr>
          <w:rFonts w:hint="eastAsia" w:ascii="方正小标宋简体" w:hAnsi="宋体" w:eastAsia="方正小标宋简体"/>
          <w:sz w:val="40"/>
          <w:szCs w:val="44"/>
        </w:rPr>
      </w:pPr>
    </w:p>
    <w:tbl>
      <w:tblPr>
        <w:tblStyle w:val="3"/>
        <w:tblW w:w="90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8"/>
        <w:gridCol w:w="2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6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32"/>
              </w:rPr>
              <w:t>工 作 内 容</w:t>
            </w: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32"/>
              </w:rPr>
              <w:t>时间安排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网上报名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月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22日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-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5月18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现场确认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bCs/>
                <w:szCs w:val="32"/>
              </w:rPr>
              <w:t>4</w:t>
            </w:r>
            <w:r>
              <w:rPr>
                <w:rFonts w:ascii="Times New Roman" w:hAnsi="Times New Roman"/>
                <w:bCs/>
                <w:szCs w:val="32"/>
              </w:rPr>
              <w:t>月</w:t>
            </w:r>
            <w:r>
              <w:rPr>
                <w:rFonts w:hint="eastAsia" w:ascii="Times New Roman" w:hAnsi="Times New Roman"/>
                <w:bCs/>
                <w:szCs w:val="32"/>
              </w:rPr>
              <w:t>22</w:t>
            </w:r>
            <w:r>
              <w:rPr>
                <w:rFonts w:ascii="Times New Roman" w:hAnsi="Times New Roman"/>
                <w:bCs/>
                <w:szCs w:val="32"/>
              </w:rPr>
              <w:t>日-</w:t>
            </w:r>
            <w:r>
              <w:rPr>
                <w:rFonts w:hint="eastAsia" w:ascii="Times New Roman" w:hAnsi="Times New Roman"/>
                <w:bCs/>
                <w:szCs w:val="32"/>
              </w:rPr>
              <w:t>5</w:t>
            </w:r>
            <w:r>
              <w:rPr>
                <w:rFonts w:ascii="Times New Roman" w:hAnsi="Times New Roman"/>
                <w:bCs/>
                <w:szCs w:val="32"/>
              </w:rPr>
              <w:t>月</w:t>
            </w:r>
            <w:r>
              <w:rPr>
                <w:rFonts w:hint="eastAsia" w:ascii="Times New Roman" w:hAnsi="Times New Roman"/>
                <w:bCs/>
                <w:szCs w:val="32"/>
              </w:rPr>
              <w:t>20</w:t>
            </w:r>
            <w:r>
              <w:rPr>
                <w:rFonts w:ascii="Times New Roman" w:hAnsi="Times New Roman"/>
                <w:bCs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网上审核考生报名资格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bCs/>
                <w:szCs w:val="32"/>
              </w:rPr>
              <w:t>4</w:t>
            </w:r>
            <w:r>
              <w:rPr>
                <w:rFonts w:ascii="Times New Roman" w:hAnsi="Times New Roman"/>
                <w:bCs/>
                <w:szCs w:val="32"/>
              </w:rPr>
              <w:t>月</w:t>
            </w:r>
            <w:r>
              <w:rPr>
                <w:rFonts w:hint="eastAsia" w:ascii="Times New Roman" w:hAnsi="Times New Roman"/>
                <w:bCs/>
                <w:szCs w:val="32"/>
              </w:rPr>
              <w:t>22</w:t>
            </w:r>
            <w:r>
              <w:rPr>
                <w:rFonts w:ascii="Times New Roman" w:hAnsi="Times New Roman"/>
                <w:bCs/>
                <w:szCs w:val="32"/>
              </w:rPr>
              <w:t>日-</w:t>
            </w:r>
            <w:r>
              <w:rPr>
                <w:rFonts w:hint="eastAsia" w:ascii="Times New Roman" w:hAnsi="Times New Roman"/>
                <w:bCs/>
                <w:szCs w:val="32"/>
              </w:rPr>
              <w:t>6</w:t>
            </w:r>
            <w:r>
              <w:rPr>
                <w:rFonts w:ascii="Times New Roman" w:hAnsi="Times New Roman"/>
                <w:bCs/>
                <w:szCs w:val="32"/>
              </w:rPr>
              <w:t>月3日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考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点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上报考场信息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月10日之前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考点编排考场、试室和考生座位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月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17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日之前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网上打印准考证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月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27</w:t>
            </w: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日</w:t>
            </w: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-7月3日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Cs w:val="32"/>
              </w:rPr>
              <w:t>考试实施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Times New Roman" w:hAnsi="Times New Roman"/>
                <w:color w:val="000000"/>
                <w:kern w:val="0"/>
                <w:szCs w:val="3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32"/>
              </w:rPr>
              <w:t>7月2-3日</w:t>
            </w:r>
          </w:p>
        </w:tc>
      </w:tr>
    </w:tbl>
    <w:p>
      <w:pPr>
        <w:spacing w:line="540" w:lineRule="exact"/>
        <w:rPr>
          <w:rFonts w:hint="eastAsia" w:ascii="方正小标宋简体" w:eastAsia="方正小标宋简体"/>
          <w:spacing w:val="0"/>
          <w:sz w:val="44"/>
          <w:szCs w:val="44"/>
        </w:rPr>
      </w:pPr>
    </w:p>
    <w:p/>
    <w:sectPr>
      <w:footerReference r:id="rId3" w:type="default"/>
      <w:footerReference r:id="rId4" w:type="even"/>
      <w:pgSz w:w="11907" w:h="16840"/>
      <w:pgMar w:top="1814" w:right="1588" w:bottom="1644" w:left="1588" w:header="720" w:footer="1304" w:gutter="0"/>
      <w:cols w:space="425" w:num="1"/>
      <w:docGrid w:type="linesAndChars" w:linePitch="603" w:charSpace="-57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17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35B00"/>
    <w:rsid w:val="01E3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ourier New" w:eastAsia="仿宋_GB2312" w:cs="Times New Roman"/>
      <w:spacing w:val="10"/>
      <w:kern w:val="2"/>
      <w:sz w:val="3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ahoma" w:hAnsi="Tahoma" w:eastAsia="宋体"/>
      <w:spacing w:val="0"/>
      <w:sz w:val="24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 Char1"/>
    <w:basedOn w:val="1"/>
    <w:link w:val="4"/>
    <w:qFormat/>
    <w:uiPriority w:val="0"/>
    <w:rPr>
      <w:rFonts w:ascii="Tahoma" w:hAnsi="Tahoma" w:eastAsia="宋体"/>
      <w:spacing w:val="0"/>
      <w:sz w:val="24"/>
    </w:r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2022-04-22T06:10:00Z</dcterms:created>
  <dc:creator>Administrator</dc:creator>
  <cp:lastModifiedBy>Administrator</cp:lastModifiedBy>
  <dcterms:modified xsi:type="dcterms:W3CDTF">2022-04-22T06:11:47Z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