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right="159"/>
        <w:jc w:val="left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ind w:left="357" w:leftChars="170" w:right="159" w:firstLine="57" w:firstLineChars="13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  <w:t>2022年岳池县卫生健康系统公开考调工作人员职位表</w:t>
      </w:r>
    </w:p>
    <w:bookmarkEnd w:id="0"/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1512"/>
        <w:gridCol w:w="1096"/>
        <w:gridCol w:w="582"/>
        <w:gridCol w:w="518"/>
        <w:gridCol w:w="871"/>
        <w:gridCol w:w="536"/>
        <w:gridCol w:w="1548"/>
        <w:gridCol w:w="1216"/>
        <w:gridCol w:w="1772"/>
        <w:gridCol w:w="32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right="159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职位</w:t>
            </w:r>
          </w:p>
          <w:p>
            <w:pPr>
              <w:adjustRightInd w:val="0"/>
              <w:snapToGrid w:val="0"/>
              <w:spacing w:line="560" w:lineRule="exact"/>
              <w:ind w:right="159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编码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考调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主管部门</w:t>
            </w:r>
          </w:p>
        </w:tc>
        <w:tc>
          <w:tcPr>
            <w:tcW w:w="58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岗位类别</w:t>
            </w:r>
          </w:p>
        </w:tc>
        <w:tc>
          <w:tcPr>
            <w:tcW w:w="5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岗位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871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年龄</w:t>
            </w:r>
          </w:p>
        </w:tc>
        <w:tc>
          <w:tcPr>
            <w:tcW w:w="536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名额</w:t>
            </w:r>
          </w:p>
        </w:tc>
        <w:tc>
          <w:tcPr>
            <w:tcW w:w="4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职位资格条件</w:t>
            </w:r>
          </w:p>
        </w:tc>
        <w:tc>
          <w:tcPr>
            <w:tcW w:w="3228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5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536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ind w:firstLine="240" w:firstLineChars="100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</w:rPr>
              <w:t>职称（执业）资格</w:t>
            </w:r>
          </w:p>
        </w:tc>
        <w:tc>
          <w:tcPr>
            <w:tcW w:w="322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202201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县中医药产业发展中心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县卫生健康局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专技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综合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40周岁以下</w:t>
            </w: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2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大学本科及以上学历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不限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具有中级及以上职称</w:t>
            </w:r>
          </w:p>
        </w:tc>
        <w:tc>
          <w:tcPr>
            <w:tcW w:w="3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202202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县卫生健康信息中心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县卫生健康局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管理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综合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35周岁以下</w:t>
            </w: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1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大学本科及以上学历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不限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无</w:t>
            </w:r>
          </w:p>
        </w:tc>
        <w:tc>
          <w:tcPr>
            <w:tcW w:w="3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2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202203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县妇幼保健院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县卫生健康局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专技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临床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35周岁以下</w:t>
            </w: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大学本科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及以上学历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执业医师及以上职称</w:t>
            </w:r>
          </w:p>
        </w:tc>
        <w:tc>
          <w:tcPr>
            <w:tcW w:w="3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执业范围为内科或妇产科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202204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县妇幼保健院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县卫生健康局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专技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儿科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周岁以下</w:t>
            </w: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大学本科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及以上学历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临床医学、儿科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执业医师及以上职称</w:t>
            </w:r>
          </w:p>
        </w:tc>
        <w:tc>
          <w:tcPr>
            <w:tcW w:w="3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执业范围为儿科，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202205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朝阳街道社区卫生服务中心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县卫生健康局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专技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临床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周岁以下</w:t>
            </w: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大学本科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及以上学历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临床医学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相应专业执业医师及以上资格</w:t>
            </w:r>
          </w:p>
        </w:tc>
        <w:tc>
          <w:tcPr>
            <w:tcW w:w="3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202206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朝阳街道社区卫生服务中心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县卫生健康局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专技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护理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周岁以下</w:t>
            </w: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大学本科及以上学历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护理、护理学、助产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护师及以上资格</w:t>
            </w:r>
          </w:p>
        </w:tc>
        <w:tc>
          <w:tcPr>
            <w:tcW w:w="3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202207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九龙街道社区卫生服务中心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县卫生健康局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专技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中医康复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35周岁及以下</w:t>
            </w: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大学本科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及以上学历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针灸推拿、中医、中医学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执业医师及以上资格</w:t>
            </w:r>
          </w:p>
        </w:tc>
        <w:tc>
          <w:tcPr>
            <w:tcW w:w="3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202208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九龙街道社区卫生服务中心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县卫生健康局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专技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口腔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35周岁及以下</w:t>
            </w: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大专及以上学历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执业医师及以上资格</w:t>
            </w:r>
          </w:p>
        </w:tc>
        <w:tc>
          <w:tcPr>
            <w:tcW w:w="3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执业范围为口腔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943D4"/>
    <w:rsid w:val="3249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2022-03-30T07:22:00Z</dcterms:created>
  <dc:creator>TJ</dc:creator>
  <cp:lastModifiedBy>TJ</cp:lastModifiedBy>
  <dcterms:modified xsi:type="dcterms:W3CDTF">2022-03-30T07:22:33Z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