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184" w:lineRule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jc w:val="center"/>
        <w:rPr>
          <w:rFonts w:hint="eastAsia" w:ascii="微软简标宋" w:hAnsi="微软简标宋" w:eastAsia="微软简标宋" w:cs="微软简标宋"/>
          <w:sz w:val="40"/>
          <w:szCs w:val="40"/>
        </w:rPr>
      </w:pPr>
      <w:r>
        <w:rPr>
          <w:rFonts w:hint="eastAsia" w:ascii="微软简标宋" w:hAnsi="微软简标宋" w:eastAsia="微软简标宋" w:cs="微软简标宋"/>
          <w:sz w:val="40"/>
          <w:szCs w:val="40"/>
        </w:rPr>
        <w:t>隔离考场考试自主申报书</w:t>
      </w:r>
    </w:p>
    <w:p>
      <w:pPr>
        <w:rPr>
          <w:rFonts w:ascii="Times New Roman" w:hAnsi="Times New Roman" w:cs="Times New Roman"/>
        </w:rPr>
      </w:pPr>
    </w:p>
    <w:p>
      <w:pPr>
        <w:spacing w:line="240" w:lineRule="auto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default" w:ascii="Times New Roman" w:hAnsi="Times New Roman" w:eastAsia="仿宋" w:cs="Times New Roman"/>
          <w:sz w:val="24"/>
          <w:szCs w:val="24"/>
        </w:rPr>
        <w:t>姓名：_</w:t>
      </w:r>
      <w:r>
        <w:rPr>
          <w:rFonts w:ascii="Times New Roman" w:hAnsi="Times New Roman" w:eastAsia="仿宋" w:cs="Times New Roman"/>
          <w:sz w:val="24"/>
          <w:szCs w:val="24"/>
        </w:rPr>
        <w:t>__________________</w:t>
      </w:r>
      <w:r>
        <w:rPr>
          <w:rFonts w:hint="default" w:ascii="Times New Roman" w:hAnsi="Times New Roman" w:eastAsia="仿宋" w:cs="Times New Roman"/>
          <w:sz w:val="24"/>
          <w:szCs w:val="24"/>
        </w:rPr>
        <w:t>身份证号：_</w:t>
      </w:r>
      <w:r>
        <w:rPr>
          <w:rFonts w:ascii="Times New Roman" w:hAnsi="Times New Roman" w:eastAsia="仿宋" w:cs="Times New Roman"/>
          <w:sz w:val="24"/>
          <w:szCs w:val="24"/>
        </w:rPr>
        <w:t>__________________</w:t>
      </w:r>
    </w:p>
    <w:p>
      <w:pPr>
        <w:spacing w:line="240" w:lineRule="auto"/>
        <w:ind w:firstLine="240" w:firstLineChars="1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  <w:lang w:val="en-US" w:eastAsia="zh-CN"/>
        </w:rPr>
        <w:t>座位</w:t>
      </w:r>
      <w:r>
        <w:rPr>
          <w:rFonts w:hint="default" w:ascii="Times New Roman" w:hAnsi="Times New Roman" w:eastAsia="仿宋" w:cs="Times New Roman"/>
          <w:sz w:val="24"/>
          <w:szCs w:val="24"/>
        </w:rPr>
        <w:t>号：_</w:t>
      </w:r>
      <w:r>
        <w:rPr>
          <w:rFonts w:ascii="Times New Roman" w:hAnsi="Times New Roman" w:eastAsia="仿宋" w:cs="Times New Roman"/>
          <w:sz w:val="24"/>
          <w:szCs w:val="24"/>
        </w:rPr>
        <w:t>__________________</w:t>
      </w:r>
      <w:r>
        <w:rPr>
          <w:rFonts w:hint="default" w:ascii="Times New Roman" w:hAnsi="Times New Roman" w:eastAsia="仿宋" w:cs="Times New Roman"/>
          <w:sz w:val="24"/>
          <w:szCs w:val="24"/>
        </w:rPr>
        <w:t>手机号码：_</w:t>
      </w:r>
      <w:r>
        <w:rPr>
          <w:rFonts w:ascii="Times New Roman" w:hAnsi="Times New Roman" w:eastAsia="仿宋" w:cs="Times New Roman"/>
          <w:sz w:val="24"/>
          <w:szCs w:val="24"/>
        </w:rPr>
        <w:t>__________________</w:t>
      </w:r>
    </w:p>
    <w:p>
      <w:pPr>
        <w:spacing w:line="276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6" w:lineRule="auto"/>
        <w:ind w:left="0" w:leftChars="0" w:right="0" w:rightChars="0" w:firstLine="482" w:firstLineChars="200"/>
        <w:jc w:val="left"/>
        <w:textAlignment w:val="baseline"/>
        <w:outlineLvl w:val="9"/>
        <w:rPr>
          <w:rFonts w:ascii="Times New Roman" w:hAnsi="Times New Roman" w:eastAsia="仿宋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bCs/>
          <w:sz w:val="24"/>
          <w:szCs w:val="24"/>
        </w:rPr>
        <w:t>一、我已了解本次考试疫情防控各项要求和措施，现因本人情况符合以下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6" w:lineRule="auto"/>
        <w:ind w:left="0" w:leftChars="0" w:right="0" w:rightChars="0" w:firstLine="482" w:firstLineChars="200"/>
        <w:jc w:val="left"/>
        <w:textAlignment w:val="baseline"/>
        <w:outlineLvl w:val="9"/>
        <w:rPr>
          <w:rFonts w:ascii="Times New Roman" w:hAnsi="Times New Roman" w:eastAsia="仿宋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bCs/>
          <w:sz w:val="24"/>
          <w:szCs w:val="24"/>
        </w:rPr>
        <w:t>第_</w:t>
      </w:r>
      <w:r>
        <w:rPr>
          <w:rFonts w:ascii="Times New Roman" w:hAnsi="Times New Roman" w:eastAsia="仿宋" w:cs="Times New Roman"/>
          <w:b/>
          <w:bCs/>
          <w:sz w:val="24"/>
          <w:szCs w:val="24"/>
        </w:rPr>
        <w:t>___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</w:rPr>
        <w:t>条，自主申报到隔离考场考试。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6" w:lineRule="auto"/>
        <w:ind w:left="0" w:leftChars="0" w:right="0" w:rightChars="0" w:firstLine="480" w:firstLineChars="200"/>
        <w:jc w:val="left"/>
        <w:textAlignment w:val="baseline"/>
        <w:outlineLvl w:val="9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1.</w:t>
      </w:r>
      <w:r>
        <w:rPr>
          <w:rFonts w:hint="default" w:ascii="Times New Roman" w:hAnsi="Times New Roman" w:eastAsia="仿宋" w:cs="Times New Roman"/>
          <w:sz w:val="24"/>
          <w:szCs w:val="24"/>
        </w:rPr>
        <w:t>属于密切接触者解除隔离后</w:t>
      </w:r>
      <w:r>
        <w:rPr>
          <w:rFonts w:ascii="Times New Roman" w:hAnsi="Times New Roman" w:eastAsia="仿宋" w:cs="Times New Roman"/>
          <w:sz w:val="24"/>
          <w:szCs w:val="24"/>
        </w:rPr>
        <w:t>7</w:t>
      </w:r>
      <w:r>
        <w:rPr>
          <w:rFonts w:hint="default" w:ascii="Times New Roman" w:hAnsi="Times New Roman" w:eastAsia="仿宋" w:cs="Times New Roman"/>
          <w:sz w:val="24"/>
          <w:szCs w:val="24"/>
        </w:rPr>
        <w:t>天内的考生；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6" w:lineRule="auto"/>
        <w:ind w:left="0" w:leftChars="0" w:right="0" w:rightChars="0" w:firstLine="480" w:firstLineChars="200"/>
        <w:jc w:val="left"/>
        <w:textAlignment w:val="baseline"/>
        <w:outlineLvl w:val="9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2.</w:t>
      </w:r>
      <w:r>
        <w:rPr>
          <w:rFonts w:hint="default" w:ascii="Times New Roman" w:hAnsi="Times New Roman" w:eastAsia="仿宋" w:cs="Times New Roman"/>
          <w:sz w:val="24"/>
          <w:szCs w:val="24"/>
        </w:rPr>
        <w:t>属于考前</w:t>
      </w:r>
      <w:r>
        <w:rPr>
          <w:rFonts w:ascii="Times New Roman" w:hAnsi="Times New Roman" w:eastAsia="仿宋" w:cs="Times New Roman"/>
          <w:sz w:val="24"/>
          <w:szCs w:val="24"/>
        </w:rPr>
        <w:t>14</w:t>
      </w:r>
      <w:r>
        <w:rPr>
          <w:rFonts w:hint="default" w:ascii="Times New Roman" w:hAnsi="Times New Roman" w:eastAsia="仿宋" w:cs="Times New Roman"/>
          <w:sz w:val="24"/>
          <w:szCs w:val="24"/>
        </w:rPr>
        <w:t>天内（不含考试当天）有发热等疑似症状的考生；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6" w:lineRule="auto"/>
        <w:ind w:left="0" w:leftChars="0" w:right="0" w:rightChars="0" w:firstLine="480" w:firstLineChars="200"/>
        <w:jc w:val="left"/>
        <w:textAlignment w:val="baseline"/>
        <w:outlineLvl w:val="9"/>
        <w:rPr>
          <w:rFonts w:hint="default" w:ascii="Times New Roman" w:hAnsi="Times New Roman" w:eastAsia="仿宋" w:cs="Times New Roman"/>
          <w:sz w:val="24"/>
          <w:szCs w:val="24"/>
        </w:rPr>
      </w:pPr>
      <w:r>
        <w:rPr>
          <w:rFonts w:hint="eastAsia" w:eastAsia="仿宋" w:cs="Times New Roman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default" w:ascii="Times New Roman" w:hAnsi="Times New Roman" w:eastAsia="仿宋" w:cs="Times New Roman"/>
          <w:sz w:val="24"/>
          <w:szCs w:val="24"/>
        </w:rPr>
        <w:t>属于现场测量体温不正常（体温</w:t>
      </w:r>
      <w:r>
        <w:rPr>
          <w:rFonts w:ascii="Times New Roman" w:hAnsi="Times New Roman" w:eastAsia="仿宋" w:cs="Times New Roman"/>
          <w:sz w:val="24"/>
          <w:szCs w:val="24"/>
        </w:rPr>
        <w:t>≥37.3</w:t>
      </w:r>
      <w:r>
        <w:rPr>
          <w:rFonts w:hint="eastAsia" w:ascii="宋体" w:hAnsi="宋体" w:eastAsia="宋体" w:cs="宋体"/>
          <w:sz w:val="24"/>
          <w:szCs w:val="24"/>
        </w:rPr>
        <w:t>℃</w:t>
      </w:r>
      <w:r>
        <w:rPr>
          <w:rFonts w:hint="eastAsia" w:ascii="Times New Roman" w:hAnsi="Times New Roman" w:eastAsia="仿宋" w:cs="Times New Roman"/>
          <w:sz w:val="24"/>
          <w:szCs w:val="24"/>
          <w:lang w:eastAsia="zh-CN"/>
        </w:rPr>
        <w:t>）</w:t>
      </w:r>
      <w:r>
        <w:rPr>
          <w:rFonts w:hint="default" w:ascii="Times New Roman" w:hAnsi="Times New Roman" w:eastAsia="仿宋" w:cs="Times New Roman"/>
          <w:sz w:val="24"/>
          <w:szCs w:val="24"/>
        </w:rPr>
        <w:t>，在临时观察区适当休息后使用水银体温计再次测量体温仍然不正常，考生近</w:t>
      </w:r>
      <w:r>
        <w:rPr>
          <w:rFonts w:ascii="Times New Roman" w:hAnsi="Times New Roman" w:eastAsia="仿宋" w:cs="Times New Roman"/>
          <w:sz w:val="24"/>
          <w:szCs w:val="24"/>
        </w:rPr>
        <w:t>14</w:t>
      </w:r>
      <w:r>
        <w:rPr>
          <w:rFonts w:hint="default" w:ascii="Times New Roman" w:hAnsi="Times New Roman" w:eastAsia="仿宋" w:cs="Times New Roman"/>
          <w:sz w:val="24"/>
          <w:szCs w:val="24"/>
        </w:rPr>
        <w:t>天无中高风险地区所在地市旅居史。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 w:leftChars="0" w:right="48" w:firstLine="482" w:firstLineChars="200"/>
        <w:jc w:val="left"/>
        <w:textAlignment w:val="baseline"/>
        <w:outlineLvl w:val="9"/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情况1、2、3的考生需</w:t>
      </w: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highlight w:val="none"/>
        </w:rPr>
        <w:t>提供</w:t>
      </w: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highlight w:val="none"/>
          <w:lang w:eastAsia="zh-CN"/>
        </w:rPr>
        <w:t>考试入场前</w:t>
      </w: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highlight w:val="none"/>
        </w:rPr>
        <w:t>72小时</w:t>
      </w: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highlight w:val="none"/>
          <w:lang w:eastAsia="zh-CN"/>
        </w:rPr>
        <w:t>广东省内</w:t>
      </w: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highlight w:val="none"/>
        </w:rPr>
        <w:t>内核酸检测阴性证明</w:t>
      </w:r>
    </w:p>
    <w:p>
      <w:pPr>
        <w:spacing w:line="276" w:lineRule="auto"/>
        <w:rPr>
          <w:rFonts w:ascii="Times New Roman" w:hAnsi="Times New Roman" w:eastAsia="仿宋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6" w:lineRule="auto"/>
        <w:ind w:left="0" w:leftChars="0" w:right="0" w:rightChars="0" w:firstLine="482" w:firstLineChars="200"/>
        <w:jc w:val="left"/>
        <w:textAlignment w:val="baseline"/>
        <w:outlineLvl w:val="9"/>
        <w:rPr>
          <w:rFonts w:ascii="Times New Roman" w:hAnsi="Times New Roman" w:eastAsia="仿宋" w:cs="Times New Roman"/>
          <w:b/>
          <w:bCs/>
          <w:spacing w:val="-5"/>
          <w:sz w:val="24"/>
          <w:szCs w:val="24"/>
        </w:rPr>
      </w:pPr>
      <w:r>
        <w:rPr>
          <w:rFonts w:hint="default" w:ascii="Times New Roman" w:hAnsi="Times New Roman" w:eastAsia="仿宋" w:cs="Times New Roman"/>
          <w:b/>
          <w:bCs/>
          <w:sz w:val="24"/>
          <w:szCs w:val="24"/>
        </w:rPr>
        <w:t>二、</w:t>
      </w:r>
      <w:r>
        <w:rPr>
          <w:rFonts w:ascii="Times New Roman" w:hAnsi="Times New Roman" w:eastAsia="仿宋" w:cs="Times New Roman"/>
          <w:b/>
          <w:bCs/>
          <w:spacing w:val="-5"/>
          <w:sz w:val="24"/>
          <w:szCs w:val="24"/>
        </w:rPr>
        <w:t>本人接受并如实回答以下流行病学调查，保证所填报内容真实准确。</w:t>
      </w:r>
    </w:p>
    <w:tbl>
      <w:tblPr>
        <w:tblStyle w:val="7"/>
        <w:tblpPr w:leftFromText="180" w:rightFromText="180" w:vertAnchor="text" w:horzAnchor="margin" w:tblpY="215"/>
        <w:tblW w:w="8526" w:type="dxa"/>
        <w:tblInd w:w="-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2203"/>
        <w:gridCol w:w="2247"/>
        <w:gridCol w:w="222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0" w:hRule="atLeast"/>
        </w:trPr>
        <w:tc>
          <w:tcPr>
            <w:tcW w:w="1853" w:type="dxa"/>
            <w:vAlign w:val="top"/>
          </w:tcPr>
          <w:p>
            <w:pPr>
              <w:spacing w:line="439" w:lineRule="auto"/>
              <w:rPr>
                <w:rFonts w:ascii="Times New Roman" w:hAnsi="Times New Roman" w:cs="Times New Roman"/>
              </w:rPr>
            </w:pPr>
          </w:p>
          <w:p>
            <w:pPr>
              <w:spacing w:before="78" w:line="439" w:lineRule="auto"/>
              <w:ind w:left="292" w:right="267" w:firstLine="54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-6"/>
                <w:sz w:val="24"/>
                <w:szCs w:val="24"/>
              </w:rPr>
              <w:t>请扫码查询</w:t>
            </w:r>
            <w:r>
              <w:rPr>
                <w:rFonts w:ascii="Times New Roman" w:hAnsi="Times New Roman" w:eastAsia="仿宋" w:cs="Times New Roman"/>
                <w:spacing w:val="-12"/>
                <w:sz w:val="24"/>
                <w:szCs w:val="24"/>
              </w:rPr>
              <w:t>近</w:t>
            </w:r>
            <w:r>
              <w:rPr>
                <w:rFonts w:ascii="Times New Roman" w:hAnsi="Times New Roman" w:eastAsia="Times New Roman" w:cs="Times New Roman"/>
                <w:spacing w:val="-12"/>
                <w:sz w:val="24"/>
                <w:szCs w:val="24"/>
              </w:rPr>
              <w:t>14</w:t>
            </w:r>
            <w:r>
              <w:rPr>
                <w:rFonts w:ascii="Times New Roman" w:hAnsi="Times New Roman" w:eastAsia="仿宋" w:cs="Times New Roman"/>
                <w:spacing w:val="-12"/>
                <w:sz w:val="24"/>
                <w:szCs w:val="24"/>
              </w:rPr>
              <w:t>天行程</w:t>
            </w:r>
          </w:p>
        </w:tc>
        <w:tc>
          <w:tcPr>
            <w:tcW w:w="2203" w:type="dxa"/>
            <w:vAlign w:val="top"/>
          </w:tcPr>
          <w:p>
            <w:pPr>
              <w:spacing w:before="50" w:line="1613" w:lineRule="exact"/>
              <w:ind w:firstLine="346"/>
              <w:textAlignment w:val="center"/>
              <w:rPr>
                <w:rFonts w:ascii="Times New Roman" w:hAnsi="Times New Roman" w:cs="Times New Roman"/>
                <w:sz w:val="20"/>
              </w:rPr>
            </w:pPr>
            <w:r>
              <w:drawing>
                <wp:inline distT="0" distB="0" distL="114300" distR="114300">
                  <wp:extent cx="1102995" cy="1083310"/>
                  <wp:effectExtent l="0" t="0" r="1905" b="254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995" cy="1083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20" w:line="184" w:lineRule="auto"/>
              <w:ind w:firstLine="750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-4"/>
                <w:sz w:val="24"/>
                <w:szCs w:val="24"/>
              </w:rPr>
              <w:t>健康码</w:t>
            </w:r>
          </w:p>
        </w:tc>
        <w:tc>
          <w:tcPr>
            <w:tcW w:w="2247" w:type="dxa"/>
            <w:vAlign w:val="top"/>
          </w:tcPr>
          <w:p>
            <w:pPr>
              <w:spacing w:before="36" w:line="1622" w:lineRule="exact"/>
              <w:ind w:firstLine="251"/>
              <w:textAlignment w:val="center"/>
              <w:rPr>
                <w:rFonts w:ascii="Times New Roman" w:hAnsi="Times New Roman" w:cs="Times New Roman"/>
                <w:sz w:val="20"/>
              </w:rPr>
            </w:pPr>
            <w:r>
              <w:drawing>
                <wp:inline distT="0" distB="0" distL="114300" distR="114300">
                  <wp:extent cx="1133475" cy="1093470"/>
                  <wp:effectExtent l="0" t="0" r="9525" b="11430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093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25" w:line="184" w:lineRule="auto"/>
              <w:ind w:firstLine="778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-5"/>
                <w:sz w:val="24"/>
                <w:szCs w:val="24"/>
              </w:rPr>
              <w:t>行程码</w:t>
            </w:r>
          </w:p>
        </w:tc>
        <w:tc>
          <w:tcPr>
            <w:tcW w:w="2223" w:type="dxa"/>
            <w:vAlign w:val="top"/>
          </w:tcPr>
          <w:p>
            <w:pPr>
              <w:spacing w:before="21" w:line="1668" w:lineRule="exact"/>
              <w:ind w:firstLine="224"/>
              <w:textAlignment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hint="eastAsia" w:ascii="Times New Roman" w:hAnsi="Times New Roman" w:eastAsia="宋体" w:cs="Times New Roman"/>
                <w:snapToGrid/>
                <w:sz w:val="20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1107440" cy="1121410"/>
                  <wp:effectExtent l="0" t="0" r="16510" b="2540"/>
                  <wp:docPr id="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440" cy="112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93" w:line="184" w:lineRule="auto"/>
              <w:ind w:firstLine="667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-9"/>
                <w:sz w:val="24"/>
                <w:szCs w:val="24"/>
              </w:rPr>
              <w:t>密接自查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8526" w:type="dxa"/>
            <w:gridSpan w:val="4"/>
            <w:vAlign w:val="top"/>
          </w:tcPr>
          <w:p>
            <w:pPr>
              <w:spacing w:before="169" w:line="184" w:lineRule="auto"/>
              <w:ind w:firstLine="119"/>
              <w:rPr>
                <w:rFonts w:ascii="Times New Roman" w:hAnsi="Times New Roman" w:eastAsia="仿宋" w:cs="Times New Roman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pacing w:val="-14"/>
                <w:w w:val="99"/>
                <w:sz w:val="24"/>
                <w:szCs w:val="24"/>
              </w:rPr>
              <w:t>备注说明：健康码为（绿</w:t>
            </w:r>
            <w:r>
              <w:rPr>
                <w:rFonts w:ascii="Times New Roman" w:hAnsi="Times New Roman" w:eastAsia="Times New Roman" w:cs="Times New Roman"/>
                <w:spacing w:val="-14"/>
                <w:w w:val="99"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" w:cs="Times New Roman"/>
                <w:spacing w:val="-14"/>
                <w:w w:val="99"/>
                <w:sz w:val="24"/>
                <w:szCs w:val="24"/>
              </w:rPr>
              <w:t>、黄</w:t>
            </w:r>
            <w:r>
              <w:rPr>
                <w:rFonts w:ascii="Times New Roman" w:hAnsi="Times New Roman" w:eastAsia="Times New Roman" w:cs="Times New Roman"/>
                <w:spacing w:val="-14"/>
                <w:w w:val="99"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" w:cs="Times New Roman"/>
                <w:spacing w:val="-14"/>
                <w:w w:val="99"/>
                <w:sz w:val="24"/>
                <w:szCs w:val="24"/>
              </w:rPr>
              <w:t>、红</w:t>
            </w:r>
            <w:r>
              <w:rPr>
                <w:rFonts w:ascii="Times New Roman" w:hAnsi="Times New Roman" w:eastAsia="Times New Roman" w:cs="Times New Roman"/>
                <w:spacing w:val="-14"/>
                <w:w w:val="99"/>
                <w:sz w:val="24"/>
                <w:szCs w:val="24"/>
              </w:rPr>
              <w:t>□</w:t>
            </w:r>
            <w:r>
              <w:rPr>
                <w:rFonts w:ascii="Times New Roman" w:hAnsi="Times New Roman" w:eastAsia="仿宋" w:cs="Times New Roman"/>
                <w:spacing w:val="-14"/>
                <w:w w:val="99"/>
                <w:sz w:val="24"/>
                <w:szCs w:val="24"/>
              </w:rPr>
              <w:t>）码。</w:t>
            </w:r>
          </w:p>
        </w:tc>
      </w:tr>
    </w:tbl>
    <w:p>
      <w:pPr>
        <w:spacing w:before="309" w:line="184" w:lineRule="auto"/>
        <w:ind w:firstLine="456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pacing w:val="-6"/>
          <w:sz w:val="24"/>
          <w:szCs w:val="24"/>
        </w:rPr>
        <w:t>如有虚假或不实承诺、隐瞒病史、隐瞒旅居史和接触史、自行服药隐瞒症状、瞒报</w:t>
      </w:r>
      <w:r>
        <w:rPr>
          <w:rFonts w:ascii="Times New Roman" w:hAnsi="Times New Roman" w:eastAsia="仿宋" w:cs="Times New Roman"/>
          <w:spacing w:val="-5"/>
          <w:sz w:val="24"/>
          <w:szCs w:val="24"/>
        </w:rPr>
        <w:t>漏报健康情况、逃避防疫措施的，本人愿承担相应法律责任。</w:t>
      </w: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u w:val="none"/>
          <w:lang w:val="en-US" w:eastAsia="zh-CN"/>
        </w:rPr>
      </w:pPr>
      <w:r>
        <w:rPr>
          <w:rFonts w:hint="eastAsia" w:ascii="宋体" w:hAnsi="宋体" w:eastAsia="宋体" w:cs="宋体"/>
          <w:u w:val="none"/>
          <w:lang w:val="en-US" w:eastAsia="zh-CN"/>
        </w:rPr>
        <w:t xml:space="preserve">   </w:t>
      </w:r>
    </w:p>
    <w:p>
      <w:pPr>
        <w:rPr>
          <w:rFonts w:hint="eastAsia" w:ascii="宋体" w:hAnsi="宋体" w:eastAsia="宋体" w:cs="宋体"/>
          <w:u w:val="single"/>
          <w:lang w:val="en-US" w:eastAsia="zh-CN"/>
        </w:rPr>
      </w:pPr>
      <w:r>
        <w:rPr>
          <w:rFonts w:hint="eastAsia" w:ascii="仿宋" w:hAnsi="仿宋" w:eastAsia="仿宋" w:cs="仿宋"/>
          <w:u w:val="none"/>
          <w:lang w:val="en-US" w:eastAsia="zh-CN"/>
        </w:rPr>
        <w:t>申报人（签字）：</w:t>
      </w:r>
      <w:r>
        <w:rPr>
          <w:rFonts w:hint="eastAsia" w:ascii="宋体" w:hAnsi="宋体" w:eastAsia="宋体" w:cs="宋体"/>
          <w:u w:val="none"/>
          <w:lang w:val="en-US" w:eastAsia="zh-CN"/>
        </w:rPr>
        <w:t xml:space="preserve">    </w:t>
      </w:r>
      <w:bookmarkStart w:id="0" w:name="_GoBack"/>
      <w:bookmarkEnd w:id="0"/>
    </w:p>
    <w:p>
      <w:pPr>
        <w:rPr>
          <w:rFonts w:hint="eastAsia" w:ascii="宋体" w:hAnsi="宋体" w:eastAsia="宋体" w:cs="宋体"/>
          <w:u w:val="single"/>
          <w:lang w:val="en-US" w:eastAsia="zh-CN"/>
        </w:rPr>
      </w:pPr>
    </w:p>
    <w:p>
      <w:pPr>
        <w:rPr>
          <w:rFonts w:hint="eastAsia" w:ascii="宋体" w:hAnsi="宋体" w:eastAsia="宋体" w:cs="宋体"/>
          <w:u w:val="none"/>
          <w:lang w:val="en-US" w:eastAsia="zh-CN"/>
        </w:rPr>
      </w:pPr>
      <w:r>
        <w:rPr>
          <w:rFonts w:hint="eastAsia" w:ascii="宋体" w:hAnsi="宋体" w:eastAsia="宋体" w:cs="宋体"/>
          <w:u w:val="non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u w:val="none"/>
          <w:lang w:val="en-US" w:eastAsia="zh-CN"/>
        </w:rPr>
        <w:t xml:space="preserve"> 日期：</w:t>
      </w:r>
      <w:r>
        <w:rPr>
          <w:rFonts w:hint="default" w:ascii="Times New Roman" w:hAnsi="Times New Roman" w:eastAsia="仿宋" w:cs="Times New Roman"/>
          <w:u w:val="none"/>
          <w:lang w:val="en-US" w:eastAsia="zh-CN"/>
        </w:rPr>
        <w:t>202</w:t>
      </w:r>
      <w:r>
        <w:rPr>
          <w:rFonts w:hint="eastAsia" w:eastAsia="仿宋" w:cs="Times New Roman"/>
          <w:u w:val="none"/>
          <w:lang w:val="en-US" w:eastAsia="zh-CN"/>
        </w:rPr>
        <w:t>2</w:t>
      </w:r>
      <w:r>
        <w:rPr>
          <w:rFonts w:hint="eastAsia" w:ascii="仿宋" w:hAnsi="仿宋" w:eastAsia="仿宋" w:cs="仿宋"/>
          <w:u w:val="none"/>
          <w:lang w:val="en-US" w:eastAsia="zh-CN"/>
        </w:rPr>
        <w:t xml:space="preserve">年  月 日  </w:t>
      </w:r>
      <w:r>
        <w:rPr>
          <w:rFonts w:hint="eastAsia" w:ascii="宋体" w:hAnsi="宋体" w:eastAsia="宋体" w:cs="宋体"/>
          <w:u w:val="none"/>
          <w:lang w:val="en-US" w:eastAsia="zh-CN"/>
        </w:rPr>
        <w:t xml:space="preserve">    </w:t>
      </w:r>
    </w:p>
    <w:p>
      <w:pPr>
        <w:rPr>
          <w:rFonts w:hint="eastAsia" w:ascii="宋体" w:hAnsi="宋体" w:eastAsia="宋体" w:cs="宋体"/>
          <w:u w:val="single"/>
          <w:lang w:val="en-US" w:eastAsia="zh-CN"/>
        </w:rPr>
      </w:pPr>
    </w:p>
    <w:p>
      <w:pPr>
        <w:rPr>
          <w:rFonts w:hint="default" w:ascii="宋体" w:hAnsi="宋体" w:eastAsia="宋体" w:cs="宋体"/>
          <w:u w:val="single"/>
          <w:lang w:val="en-US" w:eastAsia="zh-CN"/>
        </w:rPr>
      </w:pP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                                                                  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left="0" w:leftChars="0" w:right="0" w:rightChars="0" w:firstLine="480" w:firstLineChars="200"/>
        <w:jc w:val="left"/>
        <w:textAlignment w:val="baseline"/>
        <w:outlineLvl w:val="9"/>
        <w:rPr>
          <w:rFonts w:hint="eastAsia"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申报书填写提交说明：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left="0" w:leftChars="0" w:right="0" w:rightChars="0" w:firstLine="480" w:firstLineChars="200"/>
        <w:jc w:val="left"/>
        <w:textAlignment w:val="baseline"/>
        <w:outlineLvl w:val="9"/>
        <w:rPr>
          <w:rFonts w:hint="eastAsia" w:ascii="Times New Roman" w:hAnsi="Times New Roman" w:eastAsia="仿宋" w:cs="Times New Roman"/>
          <w:sz w:val="24"/>
          <w:szCs w:val="24"/>
        </w:rPr>
      </w:pPr>
      <w:r>
        <w:rPr>
          <w:rFonts w:hint="eastAsia" w:ascii="Times New Roman" w:hAnsi="Times New Roman" w:eastAsia="仿宋" w:cs="Times New Roman"/>
          <w:sz w:val="24"/>
          <w:szCs w:val="24"/>
        </w:rPr>
        <w:t>1.请认真阅读以上，填写属于1-</w:t>
      </w:r>
      <w:r>
        <w:rPr>
          <w:rFonts w:hint="eastAsia" w:eastAsia="仿宋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24"/>
          <w:szCs w:val="24"/>
        </w:rPr>
        <w:t>哪种情况，并填写其他相关信息。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left="0" w:leftChars="0" w:right="0" w:rightChars="0" w:firstLine="480" w:firstLineChars="200"/>
        <w:jc w:val="left"/>
        <w:textAlignment w:val="baseline"/>
        <w:outlineLvl w:val="9"/>
        <w:rPr>
          <w:rFonts w:hint="eastAsia" w:ascii="Times New Roman" w:hAnsi="Times New Roman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  <w:lang w:val="en-US" w:eastAsia="zh-CN"/>
        </w:rPr>
        <w:t>2</w:t>
      </w:r>
      <w:r>
        <w:rPr>
          <w:rFonts w:hint="eastAsia" w:ascii="Times New Roman" w:hAnsi="Times New Roman" w:eastAsia="仿宋" w:cs="Times New Roman"/>
          <w:sz w:val="24"/>
          <w:szCs w:val="24"/>
        </w:rPr>
        <w:t>.属于第</w:t>
      </w:r>
      <w:r>
        <w:rPr>
          <w:rFonts w:hint="eastAsia" w:eastAsia="仿宋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24"/>
          <w:szCs w:val="24"/>
        </w:rPr>
        <w:t>种情况的考生，实行现场即时申报，考生先在隔离考场考试再检测核酸。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00" w:lineRule="exact"/>
        <w:ind w:left="0" w:leftChars="0" w:right="0" w:rightChars="0" w:firstLine="480" w:firstLineChars="200"/>
        <w:jc w:val="left"/>
        <w:textAlignment w:val="baseline"/>
        <w:outlineLvl w:val="9"/>
        <w:rPr>
          <w:rFonts w:hint="eastAsia" w:ascii="Times New Roman" w:hAnsi="Times New Roman" w:eastAsia="仿宋" w:cs="Times New Roman"/>
          <w:sz w:val="24"/>
          <w:szCs w:val="24"/>
        </w:rPr>
      </w:pPr>
      <w:r>
        <w:rPr>
          <w:rFonts w:hint="eastAsia" w:eastAsia="仿宋" w:cs="Times New Roman"/>
          <w:sz w:val="24"/>
          <w:szCs w:val="24"/>
          <w:lang w:val="en-US" w:eastAsia="zh-CN"/>
        </w:rPr>
        <w:t>3</w:t>
      </w:r>
      <w:r>
        <w:rPr>
          <w:rFonts w:hint="eastAsia" w:ascii="Times New Roman" w:hAnsi="Times New Roman" w:eastAsia="仿宋" w:cs="Times New Roman"/>
          <w:sz w:val="24"/>
          <w:szCs w:val="24"/>
        </w:rPr>
        <w:t>.对于本次申报有疑问的考生，可咨询招聘工作电话</w:t>
      </w:r>
      <w:r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  <w:t>：0758—</w:t>
      </w:r>
      <w:r>
        <w:rPr>
          <w:rFonts w:hint="eastAsia" w:eastAsia="仿宋" w:cs="Times New Roman"/>
          <w:sz w:val="24"/>
          <w:szCs w:val="24"/>
          <w:lang w:val="en-US" w:eastAsia="zh-CN"/>
        </w:rPr>
        <w:t>6626528</w:t>
      </w:r>
      <w:r>
        <w:rPr>
          <w:rFonts w:hint="default" w:ascii="Times New Roman" w:hAnsi="Times New Roman" w:eastAsia="仿宋" w:cs="Times New Roman"/>
          <w:sz w:val="24"/>
          <w:szCs w:val="24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简标宋">
    <w:panose1 w:val="00000000000000000000"/>
    <w:charset w:val="8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 w:eastAsia="宋体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850C1C"/>
    <w:rsid w:val="025F0CED"/>
    <w:rsid w:val="06075287"/>
    <w:rsid w:val="0ED32BB6"/>
    <w:rsid w:val="160401CB"/>
    <w:rsid w:val="2A491D84"/>
    <w:rsid w:val="2B6B31C6"/>
    <w:rsid w:val="34761AB4"/>
    <w:rsid w:val="435B61A4"/>
    <w:rsid w:val="455A4851"/>
    <w:rsid w:val="4A853F5A"/>
    <w:rsid w:val="4AB1477C"/>
    <w:rsid w:val="4B8D208D"/>
    <w:rsid w:val="4E5E37B4"/>
    <w:rsid w:val="57263C1D"/>
    <w:rsid w:val="58FF19ED"/>
    <w:rsid w:val="5D850C1C"/>
    <w:rsid w:val="677E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Times New Roman" w:hAnsi="Times New Roman" w:eastAsia="Arial" w:cs="Times New Roman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20" w:lineRule="exact"/>
      <w:jc w:val="center"/>
    </w:pPr>
    <w:rPr>
      <w:rFonts w:hint="eastAsia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2021-10-27T03:34:00Z</dcterms:created>
  <dc:creator>RSZH-DA</dc:creator>
  <cp:lastModifiedBy>梁啸</cp:lastModifiedBy>
  <dcterms:modified xsi:type="dcterms:W3CDTF">2022-03-22T07:18:13Z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899994CE5B4A46F3AD6C13E911B32660</vt:lpwstr>
  </property>
</Properties>
</file>