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0BA" w:rsidRDefault="005A3FD4">
      <w:pPr>
        <w:widowControl/>
        <w:spacing w:line="500" w:lineRule="exact"/>
        <w:rPr>
          <w:rFonts w:ascii="方正黑体_GBK" w:eastAsia="方正黑体_GBK" w:hAnsi="方正黑体_GBK" w:cs="方正黑体_GBK"/>
          <w:kern w:val="0"/>
          <w:szCs w:val="32"/>
        </w:rPr>
      </w:pPr>
      <w:r>
        <w:rPr>
          <w:rFonts w:ascii="方正黑体_GBK" w:eastAsia="方正黑体_GBK" w:hAnsi="方正黑体_GBK" w:cs="方正黑体_GBK" w:hint="eastAsia"/>
          <w:kern w:val="0"/>
          <w:szCs w:val="32"/>
        </w:rPr>
        <w:t>附件</w:t>
      </w:r>
    </w:p>
    <w:p w:rsidR="004D30BA" w:rsidRDefault="004D30BA">
      <w:pPr>
        <w:widowControl/>
        <w:spacing w:line="500" w:lineRule="exact"/>
        <w:jc w:val="center"/>
        <w:rPr>
          <w:rFonts w:ascii="Times New Roman" w:eastAsia="方正小标宋_GBK" w:hAnsi="Times New Roman" w:cs="Times New Roman"/>
          <w:kern w:val="0"/>
          <w:sz w:val="44"/>
          <w:szCs w:val="44"/>
        </w:rPr>
      </w:pPr>
    </w:p>
    <w:p w:rsidR="004D30BA" w:rsidRDefault="005A3FD4">
      <w:pPr>
        <w:widowControl/>
        <w:spacing w:line="5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kern w:val="0"/>
          <w:sz w:val="44"/>
          <w:szCs w:val="44"/>
        </w:rPr>
        <w:t>市（区）</w:t>
      </w:r>
      <w:r>
        <w:rPr>
          <w:rFonts w:ascii="Times New Roman" w:eastAsia="方正小标宋_GBK" w:hAnsi="Times New Roman" w:cs="Times New Roman"/>
          <w:sz w:val="44"/>
          <w:szCs w:val="44"/>
        </w:rPr>
        <w:t>中医药适宜技术推广中心技术要求</w:t>
      </w:r>
    </w:p>
    <w:p w:rsidR="004D30BA" w:rsidRDefault="004D30BA" w:rsidP="008A2AA5">
      <w:pPr>
        <w:pStyle w:val="NoSpacingad81b47b-6779-4c76-b471-79375858c8cb"/>
        <w:spacing w:line="500" w:lineRule="exact"/>
        <w:ind w:firstLine="640"/>
      </w:pPr>
    </w:p>
    <w:tbl>
      <w:tblPr>
        <w:tblStyle w:val="a8"/>
        <w:tblW w:w="9598" w:type="dxa"/>
        <w:jc w:val="center"/>
        <w:tblLayout w:type="fixed"/>
        <w:tblLook w:val="04A0" w:firstRow="1" w:lastRow="0" w:firstColumn="1" w:lastColumn="0" w:noHBand="0" w:noVBand="1"/>
      </w:tblPr>
      <w:tblGrid>
        <w:gridCol w:w="873"/>
        <w:gridCol w:w="2515"/>
        <w:gridCol w:w="825"/>
        <w:gridCol w:w="2525"/>
        <w:gridCol w:w="915"/>
        <w:gridCol w:w="1945"/>
      </w:tblGrid>
      <w:tr w:rsidR="004D30BA">
        <w:trPr>
          <w:trHeight w:val="392"/>
          <w:tblHeader/>
          <w:jc w:val="center"/>
        </w:trPr>
        <w:tc>
          <w:tcPr>
            <w:tcW w:w="873" w:type="dxa"/>
            <w:vMerge w:val="restart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1"/>
                <w:szCs w:val="21"/>
              </w:rPr>
              <w:t>科室</w:t>
            </w:r>
          </w:p>
        </w:tc>
        <w:tc>
          <w:tcPr>
            <w:tcW w:w="3340" w:type="dxa"/>
            <w:gridSpan w:val="2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1"/>
                <w:szCs w:val="21"/>
              </w:rPr>
              <w:t>中医适宜技术（国家标准）</w:t>
            </w:r>
          </w:p>
        </w:tc>
        <w:tc>
          <w:tcPr>
            <w:tcW w:w="3440" w:type="dxa"/>
            <w:gridSpan w:val="2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1"/>
                <w:szCs w:val="21"/>
              </w:rPr>
              <w:t>中医适宜技术（省级标准）</w:t>
            </w:r>
          </w:p>
        </w:tc>
        <w:tc>
          <w:tcPr>
            <w:tcW w:w="1945" w:type="dxa"/>
            <w:vMerge w:val="restart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eastAsia="黑体" w:hAnsi="Times New Roman" w:cs="Times New Roman"/>
                <w:kern w:val="0"/>
                <w:sz w:val="22"/>
                <w:szCs w:val="18"/>
              </w:rPr>
            </w:pPr>
            <w:r>
              <w:rPr>
                <w:rFonts w:ascii="方正黑体_GBK" w:eastAsia="方正黑体_GBK" w:hAnsi="方正黑体_GBK" w:cs="方正黑体_GBK"/>
                <w:kern w:val="0"/>
                <w:sz w:val="21"/>
                <w:szCs w:val="21"/>
              </w:rPr>
              <w:t>中医设备</w:t>
            </w:r>
          </w:p>
        </w:tc>
      </w:tr>
      <w:tr w:rsidR="004D30BA">
        <w:trPr>
          <w:trHeight w:val="407"/>
          <w:tblHeader/>
          <w:jc w:val="center"/>
        </w:trPr>
        <w:tc>
          <w:tcPr>
            <w:tcW w:w="873" w:type="dxa"/>
            <w:vMerge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1"/>
                <w:szCs w:val="21"/>
              </w:rPr>
              <w:t>技术名称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1"/>
                <w:szCs w:val="21"/>
              </w:rPr>
              <w:t>要求</w:t>
            </w:r>
          </w:p>
        </w:tc>
        <w:tc>
          <w:tcPr>
            <w:tcW w:w="25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1"/>
                <w:szCs w:val="21"/>
              </w:rPr>
              <w:t>技术名称</w:t>
            </w:r>
          </w:p>
        </w:tc>
        <w:tc>
          <w:tcPr>
            <w:tcW w:w="9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1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1"/>
                <w:szCs w:val="21"/>
              </w:rPr>
              <w:t>要求</w:t>
            </w:r>
          </w:p>
        </w:tc>
        <w:tc>
          <w:tcPr>
            <w:tcW w:w="1945" w:type="dxa"/>
            <w:vMerge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eastAsia="黑体" w:hAnsi="Times New Roman" w:cs="Times New Roman"/>
                <w:kern w:val="0"/>
                <w:sz w:val="22"/>
                <w:szCs w:val="18"/>
              </w:rPr>
            </w:pPr>
          </w:p>
        </w:tc>
      </w:tr>
      <w:tr w:rsidR="004D30BA">
        <w:trPr>
          <w:trHeight w:val="400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肺病科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砭石治疗、中药塌渍等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毫针、拔罐、悬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、穴位敷贴、中药热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熨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敷、中药冷敷、中药湿热敷、中药熏蒸、中药泡洗等</w:t>
            </w:r>
          </w:p>
        </w:tc>
        <w:tc>
          <w:tcPr>
            <w:tcW w:w="9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疗、罐疗、中药离子导入、中药雾化治疗设备</w:t>
            </w:r>
          </w:p>
        </w:tc>
      </w:tr>
      <w:tr w:rsidR="004D30BA">
        <w:trPr>
          <w:trHeight w:val="400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脾胃病科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腹针、火针、平衡针、穴位注射、埋线、热敏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、雷火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等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毫针、耳针、脏腑推拿、拔罐、悬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、中药热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熨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敷、中药冷敷、中药湿热敷、穴位敷贴、中药灌肠等</w:t>
            </w:r>
          </w:p>
        </w:tc>
        <w:tc>
          <w:tcPr>
            <w:tcW w:w="9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疗、罐疗、中医热疗设备</w:t>
            </w:r>
          </w:p>
        </w:tc>
      </w:tr>
      <w:tr w:rsidR="004D30BA">
        <w:trPr>
          <w:trHeight w:val="301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心血管科</w:t>
            </w:r>
          </w:p>
        </w:tc>
        <w:tc>
          <w:tcPr>
            <w:tcW w:w="25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毫针、拔罐、悬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、耳针、中药熏蒸、中药泡洗、中药灌肠等</w:t>
            </w:r>
          </w:p>
        </w:tc>
        <w:tc>
          <w:tcPr>
            <w:tcW w:w="9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疗、罐疗设备、中医光疗设备</w:t>
            </w:r>
          </w:p>
        </w:tc>
      </w:tr>
      <w:tr w:rsidR="004D30BA">
        <w:trPr>
          <w:trHeight w:val="301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肾病科</w:t>
            </w:r>
          </w:p>
        </w:tc>
        <w:tc>
          <w:tcPr>
            <w:tcW w:w="25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毫针、穴位注射、悬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、耳针、穴位敷贴、中药灌肠、中药泡洗等</w:t>
            </w:r>
          </w:p>
        </w:tc>
        <w:tc>
          <w:tcPr>
            <w:tcW w:w="9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疗、罐疗、中药外治设备</w:t>
            </w:r>
          </w:p>
        </w:tc>
      </w:tr>
      <w:tr w:rsidR="004D30BA">
        <w:trPr>
          <w:trHeight w:val="348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脑病科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耳针、火针、平衡针、醒脑开窍、贺氏三通、中药熏蒸等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毫针、头针、拔罐、悬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、穴位注射等</w:t>
            </w:r>
          </w:p>
        </w:tc>
        <w:tc>
          <w:tcPr>
            <w:tcW w:w="9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疗、罐疗、中药泡洗、电疗、磁疗设备</w:t>
            </w:r>
          </w:p>
        </w:tc>
      </w:tr>
      <w:tr w:rsidR="004D30BA">
        <w:trPr>
          <w:trHeight w:val="301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内分泌科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穴位注射，推拿技术等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毫针、耳针、悬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、穴位敷贴、中药泡洗、中药熏蒸、中药药浴等</w:t>
            </w:r>
          </w:p>
        </w:tc>
        <w:tc>
          <w:tcPr>
            <w:tcW w:w="9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疗、罐疗、中药熏洗、电疗设备</w:t>
            </w:r>
          </w:p>
        </w:tc>
      </w:tr>
      <w:tr w:rsidR="004D30BA">
        <w:trPr>
          <w:trHeight w:val="598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风湿病科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毫针、火针、脏腑推拿、关节推拿、拔罐、悬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、隔物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、中药湿热敷、中药熏蒸、中药泡洗、穴位敷贴、针刀等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≥10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疗、罐疗设备，中药离子导入、中医热疗、中药熏洗、电针、中药外治设备</w:t>
            </w:r>
          </w:p>
        </w:tc>
      </w:tr>
      <w:tr w:rsidR="004D30BA">
        <w:trPr>
          <w:trHeight w:val="400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肿瘤科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针刺、中药贴敷、拔罐、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疗、中药熏蒸、中药泡洗、中药灌肠等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疗、罐疗、中药离子导入设备、中医热疗设备</w:t>
            </w:r>
          </w:p>
        </w:tc>
      </w:tr>
      <w:tr w:rsidR="004D30BA">
        <w:trPr>
          <w:trHeight w:val="103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血液病科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针刺、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疗、拔罐、中药贴敷、中药泡洗、中药熏蒸、中药雾化、中药灌肠、中药离子导入等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D30BA">
        <w:trPr>
          <w:trHeight w:val="895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外科</w:t>
            </w:r>
          </w:p>
        </w:tc>
        <w:tc>
          <w:tcPr>
            <w:tcW w:w="25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切开引流（药捻、扩创、导管等）、挂线、拖线、垫棉、灌注、结扎、箍围；中药灌肠、中药贴敷、外用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中药临方调配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、涂擦、中药热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熨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敷、中药冷敷、中药淋洗、中药熏洗；毫针、耳针、悬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、穴位注射</w:t>
            </w:r>
          </w:p>
        </w:tc>
        <w:tc>
          <w:tcPr>
            <w:tcW w:w="9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≥15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1945" w:type="dxa"/>
            <w:vMerge w:val="restart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疗、罐疗设备，中药外治设备</w:t>
            </w:r>
          </w:p>
        </w:tc>
      </w:tr>
      <w:tr w:rsidR="004D30BA">
        <w:trPr>
          <w:trHeight w:val="499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普通外科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毫针、耳针、悬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、穴位注射、穴位敷贴、中药热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熨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敷、中药冷敷、中药湿热敷、中药熏蒸、中药泡洗、中药淋洗、中药箍围、挂线、中药灌肠等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≥11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Merge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D30BA">
        <w:trPr>
          <w:trHeight w:val="499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疗、穴位注射、中药贴敷、中药熏蒸、中药离子导入、中药热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熨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敷、中药冷敷、穴位敷贴、中药湿敷、中药灌肠、中药涂药等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≥10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Merge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D30BA">
        <w:trPr>
          <w:trHeight w:val="499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泌尿外科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疗、拔罐、穴位注射、穴位敷贴、中药贴敷、中药湿敷、中药灌肠、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脐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疗、中药熏蒸、中药泡洗、中药湿热敷、中药涂药等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≥10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Merge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D30BA">
        <w:trPr>
          <w:trHeight w:val="301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胸外科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毫针、电针、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疗、穴位注射、穴位敷贴、中药湿热敷、中药外洗、中药灌肠、中药雾化等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Merge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D30BA">
        <w:trPr>
          <w:trHeight w:val="400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周围血管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毫针、耳针、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疗、穴位注射、穴位敷贴、中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药热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熨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敷、中药湿敷、中药熏洗、中药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溻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渍、中药灌肠、中药涂药等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≥9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Merge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D30BA">
        <w:trPr>
          <w:trHeight w:val="3515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针灸科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芒针、火针、醒脑开窍针法、贺氏三通针法、靳三针法技术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毫针、三棱针、皮内针、皮肤针、头针、耳针、腕踝针，电针，艾炷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、艾条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（悬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）、温针灸、温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器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，拔罐（留罐、走罐、闪罐、刺络拔罐、留针拔罐、药罐），穴位敷贴、埋线、推拿技术，刮痧、中药熏蒸、外敷、离子导入等</w:t>
            </w:r>
          </w:p>
        </w:tc>
        <w:tc>
          <w:tcPr>
            <w:tcW w:w="9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≥16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电刺激和电治疗设备、针灸、推拿、中药熏蒸等中医设备</w:t>
            </w:r>
          </w:p>
        </w:tc>
      </w:tr>
      <w:tr w:rsidR="004D30BA">
        <w:trPr>
          <w:trHeight w:val="796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推拿科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皮部经筋推拿、脏腑推拿、关节运动推拿、关节调整推拿、经穴推拿、导引、小儿推拿、器械辅助推拿、膏摩技术，毫针、刮痧、拔罐、穴位敷贴、中药热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熨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敷、中药冷敷、中药湿热敷、牵引、三棱针、悬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、中药熏蒸、中药泡洗、针刀等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≥18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D30BA">
        <w:trPr>
          <w:trHeight w:val="400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康复科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各类针刺技术、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疗技术、推拿技术、中药药浴、中药熏蒸、中药熏洗、中药离子导入、传统功法等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D30BA">
        <w:trPr>
          <w:trHeight w:val="1093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骨伤科</w:t>
            </w:r>
          </w:p>
        </w:tc>
        <w:tc>
          <w:tcPr>
            <w:tcW w:w="25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手法理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筋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技术、关节调整技术、关节脱位整复技术、四肢闭合性骨折整复技术、石膏固定术、小夹板外固定技术、皮肤和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骨牵引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技术、颈椎和腰椎牵引技术、骨穿针和支架外固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定技术、康复技术；针灸、刮痧、砭石治疗、拔罐、穴位敷贴、中药药浴、中药熏蒸、针刀、导引等</w:t>
            </w:r>
          </w:p>
        </w:tc>
        <w:tc>
          <w:tcPr>
            <w:tcW w:w="9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≥15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疗、罐疗设备、小针刀、小夹板、中药外治设备，多功能牵引设备</w:t>
            </w:r>
          </w:p>
        </w:tc>
      </w:tr>
      <w:tr w:rsidR="004D30BA">
        <w:trPr>
          <w:trHeight w:val="598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妇（产）科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耳针、火针、腹针、平衡针、钩针、穴位注射、脏腑推拿、热敏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毫针、刮痧、砭石治疗、拔罐、悬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、雷火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、穴位敷贴、中药热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熨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敷、中药冷敷、中药湿热敷、中药熏蒸、中药泡洗</w:t>
            </w:r>
          </w:p>
        </w:tc>
        <w:tc>
          <w:tcPr>
            <w:tcW w:w="9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≥10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疗、罐疗、刮痧设备；中药熏蒸、中药熏洗、中药离子导入设备、中药雾化治疗设备</w:t>
            </w:r>
          </w:p>
        </w:tc>
      </w:tr>
      <w:tr w:rsidR="004D30BA">
        <w:trPr>
          <w:trHeight w:val="598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儿科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小儿推拿、耳针、拔罐、穴位敷贴、中药热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熨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敷、中药冷敷、中药湿热敷、中药灌肠、毫针、头针、平衡针、贺氏三通、鍉针、悬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、热敏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、雷火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、中药熏蒸、中药泡洗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≥14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D30BA">
        <w:trPr>
          <w:trHeight w:val="400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急诊科</w:t>
            </w:r>
          </w:p>
        </w:tc>
        <w:tc>
          <w:tcPr>
            <w:tcW w:w="25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毫针、电针、三棱针、穴位注射、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疗、中药熏蒸、穴位敷贴、中药灌肠、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脐疗等</w:t>
            </w:r>
            <w:proofErr w:type="gramEnd"/>
          </w:p>
        </w:tc>
        <w:tc>
          <w:tcPr>
            <w:tcW w:w="9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疗、罐疗设备</w:t>
            </w:r>
          </w:p>
        </w:tc>
      </w:tr>
      <w:tr w:rsidR="004D30BA">
        <w:trPr>
          <w:trHeight w:val="598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皮肤科（含性传播疾病专业）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毫针、火针、穴位注射、埋线、拔罐、悬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、热敏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、雷火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、穴位敷贴、中药热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熨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敷、中药冷敷、中药湿热敷、中药熏蒸、中药泡洗、中药淋洗、中药塌渍、钩针治疗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≥14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疗、罐疗、刮痧设备，中药熏洗设备</w:t>
            </w:r>
          </w:p>
        </w:tc>
      </w:tr>
      <w:tr w:rsidR="004D30BA">
        <w:trPr>
          <w:trHeight w:val="400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肛肠科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中药熏洗、敷药、塞药、中药灌肠、针灸、穴位敷贴、穴位按摩、耳针、中药热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熨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敷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疗、罐疗、刮痧、中药熏洗、肠道灌洗设备</w:t>
            </w:r>
          </w:p>
        </w:tc>
      </w:tr>
      <w:tr w:rsidR="004D30BA">
        <w:trPr>
          <w:trHeight w:val="301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眼科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毫针、穴位注射、推拿、悬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、雷火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、穴位敷贴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疗、罐疗设备，中药雾化治疗设备</w:t>
            </w:r>
          </w:p>
        </w:tc>
      </w:tr>
      <w:tr w:rsidR="004D30BA">
        <w:trPr>
          <w:trHeight w:val="598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耳鼻咽喉科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毫针、火针、穴位注射、埋线、平衡针、鍉针、耳针、脏腑推拿、悬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、雷火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、穴位敷贴、中药热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熨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敷、中药冷敷、中药湿热敷、中药熏蒸、中药泡洗、钩针治疗、啄治法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≥14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针疗、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疗、罐疗设备，中药雾化治疗设备</w:t>
            </w:r>
          </w:p>
        </w:tc>
      </w:tr>
      <w:tr w:rsidR="004D30BA">
        <w:trPr>
          <w:trHeight w:val="286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口腔科</w:t>
            </w:r>
          </w:p>
        </w:tc>
        <w:tc>
          <w:tcPr>
            <w:tcW w:w="25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毫针、穴位敷贴、中药热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熨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敷、中药冷敷、中药熏蒸、耳针</w:t>
            </w:r>
          </w:p>
        </w:tc>
        <w:tc>
          <w:tcPr>
            <w:tcW w:w="8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25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4D30BA">
        <w:trPr>
          <w:trHeight w:val="898"/>
          <w:jc w:val="center"/>
        </w:trPr>
        <w:tc>
          <w:tcPr>
            <w:tcW w:w="873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治未病科</w:t>
            </w:r>
          </w:p>
        </w:tc>
        <w:tc>
          <w:tcPr>
            <w:tcW w:w="251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4D30BA" w:rsidRDefault="004D30BA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2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针刺、推拿、刮痧、砭石治疗、拔罐、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法、穴位敷贴、埋线、中药熏蒸、中药药浴、热疗、电疗等</w:t>
            </w:r>
          </w:p>
        </w:tc>
        <w:tc>
          <w:tcPr>
            <w:tcW w:w="91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≥10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1945" w:type="dxa"/>
            <w:vAlign w:val="center"/>
          </w:tcPr>
          <w:p w:rsidR="004D30BA" w:rsidRDefault="005A3FD4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中医健康状态辨识评估类设备；普通针具、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灸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疗、罐疗、刮痧、推拿设备、电针、牵引、中药熏洗、中频治疗、微波治疗设备</w:t>
            </w:r>
          </w:p>
        </w:tc>
      </w:tr>
    </w:tbl>
    <w:p w:rsidR="004D30BA" w:rsidRDefault="004D30BA">
      <w:pPr>
        <w:rPr>
          <w:rFonts w:ascii="Times New Roman" w:eastAsia="方正楷体_GBK" w:hAnsi="Times New Roman" w:cs="Times New Roman"/>
          <w:sz w:val="21"/>
          <w:szCs w:val="21"/>
        </w:rPr>
      </w:pPr>
    </w:p>
    <w:p w:rsidR="004D30BA" w:rsidRDefault="005A3FD4">
      <w:pPr>
        <w:spacing w:line="560" w:lineRule="exact"/>
        <w:ind w:firstLineChars="200" w:firstLine="560"/>
        <w:rPr>
          <w:rFonts w:ascii="Times New Roman" w:eastAsia="方正楷体_GBK" w:hAnsi="Times New Roman" w:cs="Times New Roman"/>
          <w:sz w:val="21"/>
          <w:szCs w:val="21"/>
        </w:rPr>
      </w:pPr>
      <w:r>
        <w:rPr>
          <w:rFonts w:ascii="Times New Roman" w:eastAsia="方正楷体_GBK" w:hAnsi="Times New Roman" w:cs="Times New Roman"/>
          <w:sz w:val="28"/>
          <w:szCs w:val="28"/>
        </w:rPr>
        <w:t>备注：内容参考《江苏省县级中医医院医疗服务能力推荐标准》（苏中医</w:t>
      </w:r>
      <w:proofErr w:type="gramStart"/>
      <w:r>
        <w:rPr>
          <w:rFonts w:ascii="Times New Roman" w:eastAsia="方正楷体_GBK" w:hAnsi="Times New Roman" w:cs="Times New Roman"/>
          <w:sz w:val="28"/>
          <w:szCs w:val="28"/>
        </w:rPr>
        <w:t>医</w:t>
      </w:r>
      <w:proofErr w:type="gramEnd"/>
      <w:r>
        <w:rPr>
          <w:rFonts w:ascii="Times New Roman" w:eastAsia="方正楷体_GBK" w:hAnsi="Times New Roman" w:cs="Times New Roman"/>
          <w:sz w:val="28"/>
          <w:szCs w:val="28"/>
        </w:rPr>
        <w:t>政〔</w:t>
      </w:r>
      <w:r>
        <w:rPr>
          <w:rFonts w:ascii="Times New Roman" w:eastAsia="方正楷体_GBK" w:hAnsi="Times New Roman" w:cs="Times New Roman"/>
          <w:sz w:val="28"/>
          <w:szCs w:val="28"/>
        </w:rPr>
        <w:t>2020</w:t>
      </w:r>
      <w:r>
        <w:rPr>
          <w:rFonts w:ascii="Times New Roman" w:eastAsia="方正楷体_GBK" w:hAnsi="Times New Roman" w:cs="Times New Roman"/>
          <w:sz w:val="28"/>
          <w:szCs w:val="28"/>
        </w:rPr>
        <w:t>〕</w:t>
      </w:r>
      <w:r>
        <w:rPr>
          <w:rFonts w:ascii="Times New Roman" w:eastAsia="方正楷体_GBK" w:hAnsi="Times New Roman" w:cs="Times New Roman"/>
          <w:sz w:val="28"/>
          <w:szCs w:val="28"/>
        </w:rPr>
        <w:t>9</w:t>
      </w:r>
      <w:r>
        <w:rPr>
          <w:rFonts w:ascii="Times New Roman" w:eastAsia="方正楷体_GBK" w:hAnsi="Times New Roman" w:cs="Times New Roman"/>
          <w:sz w:val="28"/>
          <w:szCs w:val="28"/>
        </w:rPr>
        <w:t>号）</w:t>
      </w:r>
      <w:r>
        <w:rPr>
          <w:rFonts w:ascii="Times New Roman" w:eastAsia="方正楷体_GBK" w:hAnsi="Times New Roman" w:cs="Times New Roman" w:hint="eastAsia"/>
          <w:sz w:val="28"/>
          <w:szCs w:val="28"/>
        </w:rPr>
        <w:t>。</w:t>
      </w:r>
    </w:p>
    <w:p w:rsidR="004D30BA" w:rsidRDefault="004D30BA">
      <w:pPr>
        <w:rPr>
          <w:rFonts w:ascii="Times New Roman" w:eastAsia="方正楷体_GBK" w:hAnsi="Times New Roman" w:cs="Times New Roman"/>
          <w:sz w:val="21"/>
          <w:szCs w:val="21"/>
        </w:rPr>
      </w:pPr>
      <w:bookmarkStart w:id="0" w:name="_GoBack"/>
      <w:bookmarkEnd w:id="0"/>
    </w:p>
    <w:sectPr w:rsidR="004D30BA"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FD4" w:rsidRDefault="005A3FD4">
      <w:r>
        <w:separator/>
      </w:r>
    </w:p>
  </w:endnote>
  <w:endnote w:type="continuationSeparator" w:id="0">
    <w:p w:rsidR="005A3FD4" w:rsidRDefault="005A3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A593C24B-E13E-4C59-832D-DBA45E247B3B}"/>
  </w:font>
  <w:font w:name="方正大标宋简体">
    <w:altName w:val="方正大标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0C64F5E0-D10E-48A9-B072-677D05D7C9A4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B8932F38-0C5F-4B03-B6D1-782F9803352B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BED084EF-A22C-4BDB-96CA-618DBE10FB4D}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A6DBCAAF-DB02-446F-B708-DA3FDDCF6F3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0BA" w:rsidRDefault="005A3FD4">
    <w:pPr>
      <w:pStyle w:val="a5"/>
      <w:rPr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-257175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D30BA" w:rsidRDefault="005A3FD4">
                          <w:pPr>
                            <w:pStyle w:val="a5"/>
                          </w:pPr>
                          <w:r>
                            <w:rPr>
                              <w:rStyle w:val="a9"/>
                              <w:rFonts w:ascii="Times New Roman" w:hAnsi="Times New Roman"/>
                              <w:spacing w:val="2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pacing w:val="2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9"/>
                              <w:rFonts w:ascii="Times New Roman" w:hAnsi="Times New Roman"/>
                              <w:spacing w:val="20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hAnsi="Times New Roman"/>
                              <w:spacing w:val="20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A2AA5">
                            <w:rPr>
                              <w:rStyle w:val="a9"/>
                              <w:rFonts w:ascii="Times New Roman" w:hAnsi="Times New Roman"/>
                              <w:noProof/>
                              <w:spacing w:val="20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="Times New Roman" w:hAnsi="Times New Roman"/>
                              <w:spacing w:val="2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9"/>
                              <w:rFonts w:ascii="Times New Roman" w:hAnsi="Times New Roman"/>
                              <w:spacing w:val="20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92.8pt;margin-top:-20.25pt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" filled="f" stroked="f" strokeweight=".5pt">
              <v:textbox style="mso-fit-shape-to-text:t" inset="0,0,0,0">
                <w:txbxContent>
                  <w:p w:rsidR="004D30BA" w:rsidRDefault="005A3FD4">
                    <w:pPr>
                      <w:pStyle w:val="a5"/>
                    </w:pPr>
                    <w:r>
                      <w:rPr>
                        <w:rStyle w:val="a9"/>
                        <w:rFonts w:ascii="Times New Roman" w:hAnsi="Times New Roman"/>
                        <w:spacing w:val="2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pacing w:val="2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9"/>
                        <w:rFonts w:ascii="Times New Roman" w:hAnsi="Times New Roman"/>
                        <w:spacing w:val="20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Times New Roman" w:hAnsi="Times New Roman"/>
                        <w:spacing w:val="20"/>
                        <w:sz w:val="28"/>
                        <w:szCs w:val="28"/>
                      </w:rPr>
                      <w:fldChar w:fldCharType="separate"/>
                    </w:r>
                    <w:r w:rsidR="008A2AA5">
                      <w:rPr>
                        <w:rStyle w:val="a9"/>
                        <w:rFonts w:ascii="Times New Roman" w:hAnsi="Times New Roman"/>
                        <w:noProof/>
                        <w:spacing w:val="20"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="Times New Roman" w:hAnsi="Times New Roman"/>
                        <w:spacing w:val="2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9"/>
                        <w:rFonts w:ascii="Times New Roman" w:hAnsi="Times New Roman"/>
                        <w:spacing w:val="20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FD4" w:rsidRDefault="005A3FD4">
      <w:r>
        <w:separator/>
      </w:r>
    </w:p>
  </w:footnote>
  <w:footnote w:type="continuationSeparator" w:id="0">
    <w:p w:rsidR="005A3FD4" w:rsidRDefault="005A3F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C59"/>
    <w:rsid w:val="0001148C"/>
    <w:rsid w:val="00021B9E"/>
    <w:rsid w:val="00034B4F"/>
    <w:rsid w:val="000662E0"/>
    <w:rsid w:val="00070B81"/>
    <w:rsid w:val="000A65CD"/>
    <w:rsid w:val="000A686D"/>
    <w:rsid w:val="000D371F"/>
    <w:rsid w:val="000E3E03"/>
    <w:rsid w:val="000F398A"/>
    <w:rsid w:val="001118E8"/>
    <w:rsid w:val="00111D43"/>
    <w:rsid w:val="00111FFA"/>
    <w:rsid w:val="001209C5"/>
    <w:rsid w:val="00141813"/>
    <w:rsid w:val="00157EF7"/>
    <w:rsid w:val="00191D08"/>
    <w:rsid w:val="0019729B"/>
    <w:rsid w:val="001C78CE"/>
    <w:rsid w:val="001E7BD4"/>
    <w:rsid w:val="001F483E"/>
    <w:rsid w:val="002052CB"/>
    <w:rsid w:val="002243B9"/>
    <w:rsid w:val="0023055C"/>
    <w:rsid w:val="00233898"/>
    <w:rsid w:val="0023447D"/>
    <w:rsid w:val="00236D5B"/>
    <w:rsid w:val="002808C9"/>
    <w:rsid w:val="00295BEC"/>
    <w:rsid w:val="002B424B"/>
    <w:rsid w:val="002D7202"/>
    <w:rsid w:val="002F5C04"/>
    <w:rsid w:val="002F7062"/>
    <w:rsid w:val="003150DD"/>
    <w:rsid w:val="00375F1B"/>
    <w:rsid w:val="00376B6E"/>
    <w:rsid w:val="00396178"/>
    <w:rsid w:val="003A7120"/>
    <w:rsid w:val="00400F1E"/>
    <w:rsid w:val="0042338B"/>
    <w:rsid w:val="00457EAC"/>
    <w:rsid w:val="00460CAE"/>
    <w:rsid w:val="004652CE"/>
    <w:rsid w:val="004726FA"/>
    <w:rsid w:val="00474EE0"/>
    <w:rsid w:val="00476E36"/>
    <w:rsid w:val="00487FCC"/>
    <w:rsid w:val="004D1DF5"/>
    <w:rsid w:val="004D30BA"/>
    <w:rsid w:val="004F35D4"/>
    <w:rsid w:val="00505DDF"/>
    <w:rsid w:val="005075AB"/>
    <w:rsid w:val="00517924"/>
    <w:rsid w:val="00525860"/>
    <w:rsid w:val="00526CBA"/>
    <w:rsid w:val="00527B8A"/>
    <w:rsid w:val="005339E3"/>
    <w:rsid w:val="005346DD"/>
    <w:rsid w:val="00535CC7"/>
    <w:rsid w:val="005A3FD4"/>
    <w:rsid w:val="005B7204"/>
    <w:rsid w:val="005C444F"/>
    <w:rsid w:val="005D59A5"/>
    <w:rsid w:val="005E0298"/>
    <w:rsid w:val="005E11FE"/>
    <w:rsid w:val="005E1589"/>
    <w:rsid w:val="00603223"/>
    <w:rsid w:val="006213D4"/>
    <w:rsid w:val="006254BD"/>
    <w:rsid w:val="0064000F"/>
    <w:rsid w:val="006427F9"/>
    <w:rsid w:val="00653BBB"/>
    <w:rsid w:val="006627A8"/>
    <w:rsid w:val="00676FBC"/>
    <w:rsid w:val="006775AA"/>
    <w:rsid w:val="00677C8D"/>
    <w:rsid w:val="00680D76"/>
    <w:rsid w:val="0068111A"/>
    <w:rsid w:val="0068228B"/>
    <w:rsid w:val="006C569B"/>
    <w:rsid w:val="006E6305"/>
    <w:rsid w:val="0070382A"/>
    <w:rsid w:val="00734A9A"/>
    <w:rsid w:val="007440F7"/>
    <w:rsid w:val="00747454"/>
    <w:rsid w:val="00752027"/>
    <w:rsid w:val="00752FF3"/>
    <w:rsid w:val="00757511"/>
    <w:rsid w:val="00771FE4"/>
    <w:rsid w:val="00790242"/>
    <w:rsid w:val="007A1C09"/>
    <w:rsid w:val="007B5542"/>
    <w:rsid w:val="007C7C62"/>
    <w:rsid w:val="007D1CD1"/>
    <w:rsid w:val="007F3BD5"/>
    <w:rsid w:val="0080194D"/>
    <w:rsid w:val="00820CD1"/>
    <w:rsid w:val="008458B3"/>
    <w:rsid w:val="00854885"/>
    <w:rsid w:val="00863B82"/>
    <w:rsid w:val="00872ACC"/>
    <w:rsid w:val="00883EE6"/>
    <w:rsid w:val="00886C1C"/>
    <w:rsid w:val="00890B71"/>
    <w:rsid w:val="0089309D"/>
    <w:rsid w:val="008A2AA5"/>
    <w:rsid w:val="008A2C7B"/>
    <w:rsid w:val="008D33F1"/>
    <w:rsid w:val="008E75DA"/>
    <w:rsid w:val="00936609"/>
    <w:rsid w:val="00945342"/>
    <w:rsid w:val="00951073"/>
    <w:rsid w:val="009562AC"/>
    <w:rsid w:val="009947AF"/>
    <w:rsid w:val="009A22BC"/>
    <w:rsid w:val="009B0006"/>
    <w:rsid w:val="009B3D5D"/>
    <w:rsid w:val="009D08C0"/>
    <w:rsid w:val="009F1CE0"/>
    <w:rsid w:val="00A013A3"/>
    <w:rsid w:val="00A07AED"/>
    <w:rsid w:val="00A07EB9"/>
    <w:rsid w:val="00A422E6"/>
    <w:rsid w:val="00A45375"/>
    <w:rsid w:val="00A462E6"/>
    <w:rsid w:val="00A51C73"/>
    <w:rsid w:val="00A64437"/>
    <w:rsid w:val="00A91E18"/>
    <w:rsid w:val="00A9428D"/>
    <w:rsid w:val="00A9675F"/>
    <w:rsid w:val="00AF0711"/>
    <w:rsid w:val="00AF7D96"/>
    <w:rsid w:val="00B139AB"/>
    <w:rsid w:val="00B33147"/>
    <w:rsid w:val="00B429D5"/>
    <w:rsid w:val="00B67A46"/>
    <w:rsid w:val="00B70125"/>
    <w:rsid w:val="00B775DF"/>
    <w:rsid w:val="00B841E9"/>
    <w:rsid w:val="00BC744A"/>
    <w:rsid w:val="00BD3A07"/>
    <w:rsid w:val="00C17226"/>
    <w:rsid w:val="00C17AFF"/>
    <w:rsid w:val="00C37790"/>
    <w:rsid w:val="00C53B45"/>
    <w:rsid w:val="00C56920"/>
    <w:rsid w:val="00C63B6B"/>
    <w:rsid w:val="00C761F5"/>
    <w:rsid w:val="00CC4F3B"/>
    <w:rsid w:val="00CC58F6"/>
    <w:rsid w:val="00CE0AC6"/>
    <w:rsid w:val="00CE215F"/>
    <w:rsid w:val="00CF5CD7"/>
    <w:rsid w:val="00CF710D"/>
    <w:rsid w:val="00D12DE3"/>
    <w:rsid w:val="00D31536"/>
    <w:rsid w:val="00D33233"/>
    <w:rsid w:val="00D341CD"/>
    <w:rsid w:val="00D3690E"/>
    <w:rsid w:val="00D40B68"/>
    <w:rsid w:val="00D55992"/>
    <w:rsid w:val="00D70A3D"/>
    <w:rsid w:val="00D84731"/>
    <w:rsid w:val="00D93FCF"/>
    <w:rsid w:val="00DA3383"/>
    <w:rsid w:val="00DE1BA0"/>
    <w:rsid w:val="00DE76FA"/>
    <w:rsid w:val="00E02902"/>
    <w:rsid w:val="00E041D2"/>
    <w:rsid w:val="00E1317F"/>
    <w:rsid w:val="00E14748"/>
    <w:rsid w:val="00E54A97"/>
    <w:rsid w:val="00E61D0B"/>
    <w:rsid w:val="00EA3ABC"/>
    <w:rsid w:val="00EB6343"/>
    <w:rsid w:val="00EC7C59"/>
    <w:rsid w:val="00F113BB"/>
    <w:rsid w:val="00F315AD"/>
    <w:rsid w:val="00F3548A"/>
    <w:rsid w:val="00F442F2"/>
    <w:rsid w:val="00F678E4"/>
    <w:rsid w:val="00F87057"/>
    <w:rsid w:val="00FB3C54"/>
    <w:rsid w:val="00FC34C3"/>
    <w:rsid w:val="00FD09CB"/>
    <w:rsid w:val="00FE7112"/>
    <w:rsid w:val="00FF1E00"/>
    <w:rsid w:val="011C6BDC"/>
    <w:rsid w:val="05CC4AB8"/>
    <w:rsid w:val="06686C62"/>
    <w:rsid w:val="073959AE"/>
    <w:rsid w:val="08F64ED0"/>
    <w:rsid w:val="0AAA7733"/>
    <w:rsid w:val="0ADF260E"/>
    <w:rsid w:val="0AED5705"/>
    <w:rsid w:val="0D5F0571"/>
    <w:rsid w:val="0FCE3795"/>
    <w:rsid w:val="10504C9A"/>
    <w:rsid w:val="15AE3915"/>
    <w:rsid w:val="169D570D"/>
    <w:rsid w:val="17BC6137"/>
    <w:rsid w:val="1E4C25C3"/>
    <w:rsid w:val="1FDD3EC5"/>
    <w:rsid w:val="20A94BBB"/>
    <w:rsid w:val="20F32315"/>
    <w:rsid w:val="21622AE6"/>
    <w:rsid w:val="23E67EE2"/>
    <w:rsid w:val="27750649"/>
    <w:rsid w:val="2BD14A70"/>
    <w:rsid w:val="2E084557"/>
    <w:rsid w:val="2FA862C3"/>
    <w:rsid w:val="327D6EAD"/>
    <w:rsid w:val="35556172"/>
    <w:rsid w:val="39416A33"/>
    <w:rsid w:val="3A281605"/>
    <w:rsid w:val="3DAC17ED"/>
    <w:rsid w:val="3E841854"/>
    <w:rsid w:val="3F245595"/>
    <w:rsid w:val="3FA975E9"/>
    <w:rsid w:val="3FC67BF4"/>
    <w:rsid w:val="40802E84"/>
    <w:rsid w:val="40E621B5"/>
    <w:rsid w:val="41CF615B"/>
    <w:rsid w:val="422A32B4"/>
    <w:rsid w:val="42D92FE7"/>
    <w:rsid w:val="452C0A98"/>
    <w:rsid w:val="4D3E5CFC"/>
    <w:rsid w:val="4E492499"/>
    <w:rsid w:val="4F7D618E"/>
    <w:rsid w:val="50746272"/>
    <w:rsid w:val="52217EAE"/>
    <w:rsid w:val="531F01E1"/>
    <w:rsid w:val="54F544AB"/>
    <w:rsid w:val="550E32FC"/>
    <w:rsid w:val="56CD2597"/>
    <w:rsid w:val="57DA4F31"/>
    <w:rsid w:val="5F9C25EA"/>
    <w:rsid w:val="60C63426"/>
    <w:rsid w:val="62C30ADD"/>
    <w:rsid w:val="64CF271F"/>
    <w:rsid w:val="67BE5858"/>
    <w:rsid w:val="68814931"/>
    <w:rsid w:val="6A2A0503"/>
    <w:rsid w:val="6B0730B4"/>
    <w:rsid w:val="6D3A658C"/>
    <w:rsid w:val="6F3A0DA5"/>
    <w:rsid w:val="706B2EA5"/>
    <w:rsid w:val="71136002"/>
    <w:rsid w:val="71C2538D"/>
    <w:rsid w:val="72580E1B"/>
    <w:rsid w:val="74A04113"/>
    <w:rsid w:val="75425AC3"/>
    <w:rsid w:val="7AB64C25"/>
    <w:rsid w:val="7D1364B6"/>
    <w:rsid w:val="7FBC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NoSpacingad81b47b-6779-4c76-b471-79375858c8cb"/>
    <w:qFormat/>
    <w:pPr>
      <w:widowControl w:val="0"/>
      <w:jc w:val="both"/>
    </w:pPr>
    <w:rPr>
      <w:rFonts w:asciiTheme="minorHAnsi" w:eastAsia="方正仿宋_GBK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方正大标宋简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jc w:val="left"/>
      <w:outlineLvl w:val="1"/>
    </w:pPr>
    <w:rPr>
      <w:rFonts w:asciiTheme="majorHAnsi" w:eastAsia="黑体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ad81b47b-6779-4c76-b471-79375858c8cb">
    <w:name w:val="No Spacing_ad81b47b-6779-4c76-b471-79375858c8cb"/>
    <w:basedOn w:val="a"/>
    <w:uiPriority w:val="99"/>
    <w:qFormat/>
    <w:pPr>
      <w:ind w:firstLineChars="200" w:firstLine="200"/>
    </w:pPr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rPr>
      <w:rFonts w:asciiTheme="minorHAnsi" w:eastAsia="方正仿宋_GBK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uiPriority w:val="99"/>
    <w:qFormat/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hint="eastAsia"/>
      <w:color w:val="000000"/>
      <w:sz w:val="24"/>
      <w:szCs w:val="22"/>
    </w:rPr>
  </w:style>
  <w:style w:type="character" w:customStyle="1" w:styleId="1Char">
    <w:name w:val="标题 1 Char"/>
    <w:basedOn w:val="a0"/>
    <w:link w:val="1"/>
    <w:uiPriority w:val="9"/>
    <w:qFormat/>
    <w:rPr>
      <w:rFonts w:eastAsia="方正大标宋简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="黑体" w:hAnsiTheme="majorHAnsi" w:cstheme="majorBidi"/>
      <w:b/>
      <w:bCs/>
      <w:szCs w:val="32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font41">
    <w:name w:val="font41"/>
    <w:basedOn w:val="a0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微软雅黑" w:eastAsia="微软雅黑" w:hAnsi="微软雅黑" w:cs="微软雅黑" w:hint="eastAsia"/>
      <w:color w:val="000000"/>
      <w:sz w:val="22"/>
      <w:szCs w:val="22"/>
      <w:u w:val="single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="方正仿宋_GBK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NoSpacingad81b47b-6779-4c76-b471-79375858c8cb"/>
    <w:qFormat/>
    <w:pPr>
      <w:widowControl w:val="0"/>
      <w:jc w:val="both"/>
    </w:pPr>
    <w:rPr>
      <w:rFonts w:asciiTheme="minorHAnsi" w:eastAsia="方正仿宋_GBK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方正大标宋简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jc w:val="left"/>
      <w:outlineLvl w:val="1"/>
    </w:pPr>
    <w:rPr>
      <w:rFonts w:asciiTheme="majorHAnsi" w:eastAsia="黑体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ad81b47b-6779-4c76-b471-79375858c8cb">
    <w:name w:val="No Spacing_ad81b47b-6779-4c76-b471-79375858c8cb"/>
    <w:basedOn w:val="a"/>
    <w:uiPriority w:val="99"/>
    <w:qFormat/>
    <w:pPr>
      <w:ind w:firstLineChars="200" w:firstLine="200"/>
    </w:pPr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rPr>
      <w:rFonts w:asciiTheme="minorHAnsi" w:eastAsia="方正仿宋_GBK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uiPriority w:val="99"/>
    <w:qFormat/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hint="eastAsia"/>
      <w:color w:val="000000"/>
      <w:sz w:val="24"/>
      <w:szCs w:val="22"/>
    </w:rPr>
  </w:style>
  <w:style w:type="character" w:customStyle="1" w:styleId="1Char">
    <w:name w:val="标题 1 Char"/>
    <w:basedOn w:val="a0"/>
    <w:link w:val="1"/>
    <w:uiPriority w:val="9"/>
    <w:qFormat/>
    <w:rPr>
      <w:rFonts w:eastAsia="方正大标宋简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="黑体" w:hAnsiTheme="majorHAnsi" w:cstheme="majorBidi"/>
      <w:b/>
      <w:bCs/>
      <w:szCs w:val="32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font41">
    <w:name w:val="font41"/>
    <w:basedOn w:val="a0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微软雅黑" w:eastAsia="微软雅黑" w:hAnsi="微软雅黑" w:cs="微软雅黑" w:hint="eastAsia"/>
      <w:color w:val="000000"/>
      <w:sz w:val="22"/>
      <w:szCs w:val="22"/>
      <w:u w:val="single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="方正仿宋_GBK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385</Words>
  <Characters>2199</Characters>
  <Application>Microsoft Office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zxx</dc:creator>
  <cp:lastModifiedBy>TZ</cp:lastModifiedBy>
  <cp:revision>2</cp:revision>
  <cp:lastPrinted>2022-03-08T03:09:00Z</cp:lastPrinted>
  <dcterms:created xsi:type="dcterms:W3CDTF">2022-03-10T01:34:00Z</dcterms:created>
  <dcterms:modified xsi:type="dcterms:W3CDTF">2022-03-10T01:34:00Z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434220093_embed</vt:lpwstr>
  </property>
  <property fmtid="{D5CDD505-2E9C-101B-9397-08002B2CF9AE}" pid="3" name="KSOProductBuildVer">
    <vt:lpwstr>2052-11.1.0.11365</vt:lpwstr>
  </property>
  <property fmtid="{D5CDD505-2E9C-101B-9397-08002B2CF9AE}" pid="4" name="ICV">
    <vt:lpwstr>9924109B53A3474E9210DCD043639889</vt:lpwstr>
  </property>
</Properties>
</file>