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附件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/>
          <w:color w:val="auto"/>
          <w:sz w:val="28"/>
          <w:szCs w:val="28"/>
        </w:rPr>
        <w:t>：</w:t>
      </w:r>
    </w:p>
    <w:p>
      <w:pPr>
        <w:spacing w:line="520" w:lineRule="exact"/>
        <w:jc w:val="center"/>
        <w:rPr>
          <w:rFonts w:hint="eastAsia" w:ascii="黑体" w:hAnsi="宋体" w:eastAsia="黑体"/>
          <w:bCs/>
          <w:color w:val="auto"/>
          <w:sz w:val="32"/>
          <w:szCs w:val="32"/>
        </w:rPr>
      </w:pPr>
      <w:r>
        <w:rPr>
          <w:rFonts w:hint="eastAsia" w:ascii="黑体" w:hAnsi="宋体" w:eastAsia="黑体"/>
          <w:bCs/>
          <w:color w:val="auto"/>
          <w:sz w:val="32"/>
          <w:szCs w:val="32"/>
        </w:rPr>
        <w:t>开化县202</w:t>
      </w:r>
      <w:r>
        <w:rPr>
          <w:rFonts w:hint="eastAsia" w:ascii="黑体" w:hAnsi="宋体" w:eastAsia="黑体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宋体" w:eastAsia="黑体"/>
          <w:bCs/>
          <w:color w:val="auto"/>
          <w:sz w:val="32"/>
          <w:szCs w:val="32"/>
        </w:rPr>
        <w:t>年公开招聘</w:t>
      </w:r>
      <w:r>
        <w:rPr>
          <w:rFonts w:hint="eastAsia" w:ascii="黑体" w:hAnsi="宋体" w:eastAsia="黑体"/>
          <w:bCs/>
          <w:color w:val="auto"/>
          <w:sz w:val="32"/>
          <w:szCs w:val="32"/>
          <w:lang w:val="en-US" w:eastAsia="zh-CN"/>
        </w:rPr>
        <w:t>流调溯源</w:t>
      </w:r>
      <w:r>
        <w:rPr>
          <w:rFonts w:hint="eastAsia" w:ascii="黑体" w:hAnsi="宋体" w:eastAsia="黑体"/>
          <w:bCs/>
          <w:color w:val="auto"/>
          <w:sz w:val="32"/>
          <w:szCs w:val="32"/>
        </w:rPr>
        <w:t>人员考试</w:t>
      </w:r>
    </w:p>
    <w:p>
      <w:pPr>
        <w:spacing w:line="520" w:lineRule="exact"/>
        <w:jc w:val="center"/>
        <w:rPr>
          <w:rFonts w:hint="eastAsia" w:ascii="黑体" w:hAnsi="宋体" w:eastAsia="黑体"/>
          <w:bCs/>
          <w:color w:val="auto"/>
          <w:sz w:val="32"/>
          <w:szCs w:val="32"/>
        </w:rPr>
      </w:pPr>
      <w:r>
        <w:rPr>
          <w:rFonts w:hint="eastAsia" w:ascii="黑体" w:hAnsi="宋体" w:eastAsia="黑体"/>
          <w:bCs/>
          <w:color w:val="auto"/>
          <w:sz w:val="32"/>
          <w:szCs w:val="32"/>
        </w:rPr>
        <w:t>个人健康承诺书</w:t>
      </w:r>
    </w:p>
    <w:tbl>
      <w:tblPr>
        <w:tblStyle w:val="2"/>
        <w:tblW w:w="8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375"/>
        <w:gridCol w:w="1441"/>
        <w:gridCol w:w="746"/>
        <w:gridCol w:w="385"/>
        <w:gridCol w:w="953"/>
        <w:gridCol w:w="235"/>
        <w:gridCol w:w="659"/>
        <w:gridCol w:w="245"/>
        <w:gridCol w:w="643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姓名</w:t>
            </w:r>
          </w:p>
        </w:tc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性别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籍贯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身份证号码</w:t>
            </w:r>
          </w:p>
        </w:tc>
        <w:tc>
          <w:tcPr>
            <w:tcW w:w="29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手机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号码</w:t>
            </w:r>
          </w:p>
        </w:tc>
        <w:tc>
          <w:tcPr>
            <w:tcW w:w="30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及专业</w:t>
            </w:r>
          </w:p>
        </w:tc>
        <w:tc>
          <w:tcPr>
            <w:tcW w:w="69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是否新冠肺炎确诊病人、疑似病人、无症状感染者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sym w:font="Wingdings 2" w:char="00A3"/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近14天是否与新冠肺炎确诊病人、疑似病人、无症状感染者有密切接触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sym w:font="Wingdings 2" w:char="00A3"/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是否有发热、干咳、乏力、腹泻等相关症状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sym w:font="Wingdings 2" w:char="00A3"/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近14天是否去过疫情中高风险地区。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（市）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近21天是否去过境外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:____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（国家）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当前的健康状态是否有异常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sym w:font="Wingdings 2" w:char="00A3"/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其他需要说明的情况</w:t>
            </w:r>
          </w:p>
        </w:tc>
        <w:tc>
          <w:tcPr>
            <w:tcW w:w="2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请扫码查询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近14天行程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116205</wp:posOffset>
                  </wp:positionV>
                  <wp:extent cx="942340" cy="890270"/>
                  <wp:effectExtent l="0" t="0" r="10160" b="5080"/>
                  <wp:wrapNone/>
                  <wp:docPr id="3" name="图片 2" descr="中国移动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中国移动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340" cy="89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127635</wp:posOffset>
                  </wp:positionV>
                  <wp:extent cx="991870" cy="957580"/>
                  <wp:effectExtent l="0" t="0" r="17780" b="13970"/>
                  <wp:wrapNone/>
                  <wp:docPr id="2" name="图片 3" descr="中国联通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中国联通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870" cy="957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113030</wp:posOffset>
                  </wp:positionV>
                  <wp:extent cx="1068705" cy="937260"/>
                  <wp:effectExtent l="0" t="0" r="17145" b="15240"/>
                  <wp:wrapNone/>
                  <wp:docPr id="1" name="图片 4" descr="中国电信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中国电信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705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45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备注说明：健康码为       （绿、黄、红）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845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 w:after="156" w:afterLines="50" w:line="4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本人对上述健康信息的真实性负责。如因提供不实信息造成疫情传播、流行，本人愿承担由此带来的相关法律责任。    申报人：      年  月  日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B32B09"/>
    <w:rsid w:val="4E160B17"/>
    <w:rsid w:val="65B3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2022-03-08T05:10:00Z</dcterms:created>
  <dc:creator>汪露</dc:creator>
  <cp:lastModifiedBy>汪露</cp:lastModifiedBy>
  <dcterms:modified xsi:type="dcterms:W3CDTF">2022-03-08T05:11:13Z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BE5367CC81B14D628E269C348B15FCEC</vt:lpwstr>
  </property>
</Properties>
</file>