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附件2：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医师注册业务取件回邮单</w:t>
      </w:r>
    </w:p>
    <w:p>
      <w:pPr>
        <w:spacing w:line="560" w:lineRule="exact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请深圳市医师协会于本人所申请医师执业注册业务办结后，将所提交《医师（助理）执业证书》邮寄至以下地址：</w:t>
      </w:r>
    </w:p>
    <w:p>
      <w:pPr>
        <w:spacing w:line="560" w:lineRule="exact"/>
        <w:ind w:firstLine="640" w:firstLineChars="200"/>
        <w:jc w:val="both"/>
        <w:rPr>
          <w:rFonts w:hint="default" w:ascii="仿宋_GB2312" w:hAnsi="Calibri" w:cs="Times New Roman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收件人：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收件地址：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联系电话：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（以上内容请以电子版填写或正楷手写）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left="0" w:leftChars="0" w:firstLine="5120" w:firstLineChars="1600"/>
        <w:jc w:val="both"/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申请人签字：</w:t>
      </w:r>
    </w:p>
    <w:p>
      <w:pPr>
        <w:spacing w:line="560" w:lineRule="exact"/>
        <w:ind w:left="0" w:leftChars="0" w:firstLine="5120" w:firstLineChars="1600"/>
        <w:jc w:val="both"/>
      </w:pPr>
      <w:r>
        <w:rPr>
          <w:rFonts w:hint="eastAsia" w:ascii="仿宋_GB2312" w:hAnsi="Calibri" w:cs="Times New Roman"/>
          <w:color w:val="auto"/>
          <w:sz w:val="32"/>
          <w:szCs w:val="32"/>
          <w:lang w:val="en-US" w:eastAsia="zh-CN"/>
        </w:rPr>
        <w:t>日期：</w:t>
      </w:r>
    </w:p>
    <w:sectPr>
      <w:footerReference r:id="rId3" w:type="default"/>
      <w:pgSz w:w="11906" w:h="16838"/>
      <w:pgMar w:top="1814" w:right="1474" w:bottom="1134" w:left="1587" w:header="851" w:footer="992" w:gutter="0"/>
      <w:cols w:space="720" w:num="1"/>
      <w:docGrid w:type="lines" w:linePitch="44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576C2"/>
    <w:rsid w:val="20D41E70"/>
    <w:rsid w:val="3D7723CB"/>
    <w:rsid w:val="3ED5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2022-03-03T08:42:00Z</dcterms:created>
  <dc:creator>Lynchie Lin</dc:creator>
  <cp:lastModifiedBy>Lynchie Lin</cp:lastModifiedBy>
  <dcterms:modified xsi:type="dcterms:W3CDTF">2022-03-03T08:42:22Z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DA0BA9F7682A46FCADFD61723699D5B4</vt:lpwstr>
  </property>
</Properties>
</file>