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Arial"/>
          <w:color w:val="000000"/>
          <w:sz w:val="32"/>
          <w:szCs w:val="32"/>
        </w:rPr>
      </w:pPr>
    </w:p>
    <w:p>
      <w:pPr>
        <w:jc w:val="both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附件1：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濂溪区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医疗机构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公开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招聘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聘用制职工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岗位表</w:t>
      </w:r>
      <w:bookmarkStart w:id="0" w:name="_GoBack"/>
      <w:bookmarkEnd w:id="0"/>
    </w:p>
    <w:tbl>
      <w:tblPr>
        <w:tblStyle w:val="5"/>
        <w:tblW w:w="136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896"/>
        <w:gridCol w:w="1640"/>
        <w:gridCol w:w="7640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617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89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招聘单位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招聘岗位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岗位条件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vertAlign w:val="baseline"/>
                <w:lang w:eastAsia="zh-CN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61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濂溪区中西医结合医院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内科医师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临床医学专业，全日制大专及以上学历，年龄35周岁以下；具有内科专业执业医师资格，取得住院医师规范化培训合格证者优先。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中医师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中医学、中医专业或中医骨伤专业，年龄35周岁以下；全日制大专及以上学历，具有执业医师或助理执业医师资格，取得住院医师规范化培训合格证者优先。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外科医师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临床医学专业，全日制大专及以上学历，年龄35周岁以下；具有外科专业执业医师资格或者助理执业医师资格，取得住院医师规范化培训合格证者优先。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检验师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医学检验专业，大专及以上学历，检验师以上职称，35周岁以下，主管检验师可放宽至40岁以下。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护理学专业（含助产专业），中专及以上学历，具有执业护士资格，28周岁以下。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61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濂溪区城东医院（威家镇卫生院）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口腔全科医师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取得执业医师或助理执业医师资格，具有2年以上工作经验。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B超兼公共卫生科医师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中专以上学历，影像学专业，取得执业助理医师资格。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17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896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濂溪区新港镇中心卫生院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检验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default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医学检验专业，全日制大专及以上学历，具有检验技士资格。有临床工作经验者优先。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影像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医学影像专业，全日制大专及以上学历，具有执业医师或助理执业医师资格，有临床工作经验者优先。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财务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会计专业，35周岁及以下，有会计证及工作经验者优先。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17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  <w:lang w:val="en-US" w:eastAsia="zh-CN" w:bidi="en-US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764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 w:line="240" w:lineRule="auto"/>
              <w:ind w:left="0" w:leftChars="0" w:right="0" w:rightChars="0"/>
              <w:jc w:val="both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护理专业，已婚，25岁左右，有临床工作经验者优先。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Calibri" w:hAnsi="Calibri" w:cs="Times New Roman"/>
                <w:sz w:val="22"/>
                <w:szCs w:val="22"/>
                <w:highlight w:val="none"/>
                <w:lang w:val="en-US" w:eastAsia="zh-CN" w:bidi="ar"/>
              </w:rPr>
              <w:t>1人</w:t>
            </w:r>
          </w:p>
        </w:tc>
      </w:tr>
    </w:tbl>
    <w:p>
      <w:pPr>
        <w:tabs>
          <w:tab w:val="left" w:pos="1896"/>
        </w:tabs>
        <w:bidi w:val="0"/>
        <w:jc w:val="left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备注：以上年龄计算截止日期为</w:t>
      </w: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2022年1月1日。</w:t>
      </w:r>
    </w:p>
    <w:p>
      <w:pPr>
        <w:pStyle w:val="3"/>
        <w:rPr>
          <w:rFonts w:ascii="仿宋" w:hAnsi="仿宋" w:eastAsia="仿宋" w:cs="Arial"/>
          <w:color w:val="000000"/>
          <w:sz w:val="32"/>
          <w:szCs w:val="32"/>
        </w:rPr>
        <w:sectPr>
          <w:footerReference r:id="rId5" w:type="default"/>
          <w:pgSz w:w="16838" w:h="11905" w:orient="landscape"/>
          <w:pgMar w:top="1701" w:right="1701" w:bottom="1701" w:left="1701" w:header="850" w:footer="992" w:gutter="0"/>
          <w:cols w:space="0" w:num="1"/>
          <w:rtlGutter w:val="0"/>
          <w:docGrid w:type="linesAndChars" w:linePitch="314" w:charSpace="77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16"/>
        <w:gridCol w:w="924"/>
        <w:gridCol w:w="901"/>
        <w:gridCol w:w="179"/>
        <w:gridCol w:w="944"/>
        <w:gridCol w:w="745"/>
        <w:gridCol w:w="1371"/>
        <w:gridCol w:w="651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408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濂溪区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val="en-US" w:eastAsia="zh-CN"/>
              </w:rPr>
              <w:t>医疗机构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公开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招聘聘用制职工报名表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</w:trPr>
        <w:tc>
          <w:tcPr>
            <w:tcW w:w="8408" w:type="dxa"/>
            <w:gridSpan w:val="10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160" w:lineRule="exact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  <w:color w:val="808080"/>
              </w:rPr>
            </w:pPr>
            <w:r>
              <w:rPr>
                <w:rFonts w:hint="eastAsia" w:ascii="宋体" w:hAnsi="宋体"/>
                <w:color w:val="80808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240" w:lineRule="exact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50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  业</w:t>
            </w:r>
          </w:p>
        </w:tc>
        <w:tc>
          <w:tcPr>
            <w:tcW w:w="5064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13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应聘单位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及岗位</w:t>
            </w:r>
          </w:p>
        </w:tc>
        <w:tc>
          <w:tcPr>
            <w:tcW w:w="706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 人 主 要 简 历 （ 含 学 历 ）</w:t>
            </w: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年、月——年、月</w:t>
            </w: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在何地、何部门</w:t>
            </w: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3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4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3711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3" w:hRule="atLeast"/>
        </w:trPr>
        <w:tc>
          <w:tcPr>
            <w:tcW w:w="1344" w:type="dxa"/>
            <w:gridSpan w:val="2"/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113" w:right="113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本人主要表现及专业特长</w:t>
            </w:r>
          </w:p>
        </w:tc>
        <w:tc>
          <w:tcPr>
            <w:tcW w:w="7064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宋体" w:hAns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E62E2"/>
    <w:rsid w:val="06481F9F"/>
    <w:rsid w:val="09C83E0B"/>
    <w:rsid w:val="107D5149"/>
    <w:rsid w:val="14972381"/>
    <w:rsid w:val="14FC699D"/>
    <w:rsid w:val="194A01CE"/>
    <w:rsid w:val="1C2D43DD"/>
    <w:rsid w:val="1D3E06D0"/>
    <w:rsid w:val="20755BB2"/>
    <w:rsid w:val="28387435"/>
    <w:rsid w:val="2AA11FAA"/>
    <w:rsid w:val="2BE94E19"/>
    <w:rsid w:val="2D11783E"/>
    <w:rsid w:val="31D66703"/>
    <w:rsid w:val="327A5F03"/>
    <w:rsid w:val="33A61841"/>
    <w:rsid w:val="3A9D620A"/>
    <w:rsid w:val="3C0815AA"/>
    <w:rsid w:val="429E62E2"/>
    <w:rsid w:val="47713F95"/>
    <w:rsid w:val="4F7B6C84"/>
    <w:rsid w:val="54880E3B"/>
    <w:rsid w:val="5928451F"/>
    <w:rsid w:val="5A7C63C4"/>
    <w:rsid w:val="5AEA29C3"/>
    <w:rsid w:val="5F007B45"/>
    <w:rsid w:val="6538307F"/>
    <w:rsid w:val="684D16CD"/>
    <w:rsid w:val="699D08B8"/>
    <w:rsid w:val="6E6F1503"/>
    <w:rsid w:val="75804F5D"/>
    <w:rsid w:val="787F081D"/>
    <w:rsid w:val="7A8A3926"/>
    <w:rsid w:val="7BE1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eastAsia="宋体" w:asciiTheme="minorHAnsi" w:hAnsiTheme="minorHAnsi" w:cstheme="minorBidi"/>
      <w:sz w:val="22"/>
      <w:szCs w:val="22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auto"/>
      <w:spacing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2021-08-23T03:10:00Z</dcterms:created>
  <dc:creator>Administrator</dc:creator>
  <cp:lastModifiedBy>xuhb</cp:lastModifiedBy>
  <cp:lastPrinted>2021-08-24T01:12:00Z</cp:lastPrinted>
  <dcterms:modified xsi:type="dcterms:W3CDTF">2022-02-25T08:32:21Z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F1FF19ACB2334C19ABF5C1A2AAE37EC2</vt:lpwstr>
  </property>
</Properties>
</file>