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附件1</w:t>
      </w:r>
    </w:p>
    <w:tbl>
      <w:tblPr>
        <w:tblStyle w:val="3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77"/>
        <w:gridCol w:w="999"/>
        <w:gridCol w:w="188"/>
        <w:gridCol w:w="204"/>
        <w:gridCol w:w="358"/>
        <w:gridCol w:w="1335"/>
        <w:gridCol w:w="1215"/>
        <w:gridCol w:w="488"/>
        <w:gridCol w:w="1309"/>
        <w:gridCol w:w="184"/>
        <w:gridCol w:w="575"/>
        <w:gridCol w:w="523"/>
        <w:gridCol w:w="147"/>
        <w:gridCol w:w="10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三亚市人民医院|四川大学华西三亚医院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(一寸彩色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免冠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2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住址</w:t>
            </w:r>
          </w:p>
        </w:tc>
        <w:tc>
          <w:tcPr>
            <w:tcW w:w="4245" w:type="dxa"/>
            <w:gridSpan w:val="7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val="en-US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42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是否为2021年高校应届毕业生</w:t>
            </w:r>
          </w:p>
        </w:tc>
        <w:tc>
          <w:tcPr>
            <w:tcW w:w="170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273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(从高中起填写）</w:t>
            </w:r>
          </w:p>
        </w:tc>
        <w:tc>
          <w:tcPr>
            <w:tcW w:w="87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5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7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22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说明：此表所有项目要求如实填写，字迹清楚；因填表不实或联系电话无法联系到本人而造成的一切后果，由填表人承担。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116C0"/>
    <w:rsid w:val="2B7116C0"/>
    <w:rsid w:val="36D744AB"/>
    <w:rsid w:val="77DD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2021-12-27T00:44:00Z</dcterms:created>
  <dc:creator>林9534</dc:creator>
  <cp:lastModifiedBy>林9534</cp:lastModifiedBy>
  <dcterms:modified xsi:type="dcterms:W3CDTF">2022-01-20T09:55:47Z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