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楷体" w:hAnsi="楷体" w:eastAsia="楷体"/>
          <w:sz w:val="32"/>
        </w:rPr>
      </w:pPr>
      <w:r>
        <w:rPr>
          <w:rFonts w:hint="eastAsia" w:ascii="楷体" w:hAnsi="楷体" w:eastAsia="楷体"/>
          <w:sz w:val="32"/>
        </w:rPr>
        <w:t>附件5：</w:t>
      </w:r>
    </w:p>
    <w:p>
      <w:pPr>
        <w:jc w:val="center"/>
        <w:rPr>
          <w:rFonts w:hint="eastAsia" w:ascii="黑体" w:hAnsi="黑体" w:eastAsia="黑体"/>
          <w:b/>
          <w:bCs/>
          <w:sz w:val="44"/>
          <w:szCs w:val="44"/>
        </w:rPr>
      </w:pPr>
      <w:bookmarkStart w:id="0" w:name="_GoBack"/>
      <w:r>
        <w:rPr>
          <w:rFonts w:ascii="黑体" w:hAnsi="黑体" w:eastAsia="黑体"/>
          <w:b/>
          <w:bCs/>
          <w:sz w:val="44"/>
          <w:szCs w:val="44"/>
        </w:rPr>
        <w:t>新冠肺炎疫情防控一线医务人员报考确认表</w:t>
      </w:r>
    </w:p>
    <w:bookmarkEnd w:id="0"/>
    <w:p>
      <w:pPr>
        <w:jc w:val="center"/>
        <w:rPr>
          <w:rFonts w:hint="eastAsia" w:ascii="宋体" w:hAnsi="宋体"/>
          <w:b/>
          <w:bCs/>
          <w:sz w:val="13"/>
          <w:szCs w:val="13"/>
        </w:rPr>
      </w:pPr>
    </w:p>
    <w:tbl>
      <w:tblPr>
        <w:tblStyle w:val="2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89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7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1" w:type="dxa"/>
            <w:gridSpan w:val="1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1" w:type="dxa"/>
            <w:gridSpan w:val="18"/>
            <w:noWrap w:val="0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1" w:type="dxa"/>
            <w:gridSpan w:val="18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1" w:type="dxa"/>
            <w:gridSpan w:val="18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736CD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uos</cp:lastModifiedBy>
  <dcterms:modified xsi:type="dcterms:W3CDTF">2021-12-17T16:21:16Z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