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869" w:rsidRPr="00CC2B03" w:rsidRDefault="00F91869" w:rsidP="00F91869">
      <w:pPr>
        <w:widowControl/>
        <w:spacing w:line="560" w:lineRule="exact"/>
        <w:rPr>
          <w:rFonts w:ascii="方正小标宋_GBK" w:eastAsia="方正小标宋_GBK" w:hAnsi="方正小标宋_GBK" w:cs="方正小标宋_GBK" w:hint="eastAsia"/>
          <w:color w:val="000000"/>
          <w:kern w:val="0"/>
          <w:sz w:val="36"/>
          <w:szCs w:val="36"/>
          <w:lang/>
        </w:rPr>
      </w:pPr>
      <w:r w:rsidRPr="00CC2B03">
        <w:rPr>
          <w:rFonts w:ascii="方正小标宋_GBK" w:eastAsia="方正小标宋_GBK" w:hAnsi="方正小标宋_GBK" w:cs="方正小标宋_GBK" w:hint="eastAsia"/>
          <w:color w:val="000000"/>
          <w:kern w:val="0"/>
          <w:sz w:val="36"/>
          <w:szCs w:val="36"/>
          <w:lang/>
        </w:rPr>
        <w:t>附件</w:t>
      </w:r>
      <w:r>
        <w:rPr>
          <w:rFonts w:ascii="方正小标宋_GBK" w:eastAsia="方正小标宋_GBK" w:hAnsi="方正小标宋_GBK" w:cs="方正小标宋_GBK" w:hint="eastAsia"/>
          <w:color w:val="000000"/>
          <w:kern w:val="0"/>
          <w:sz w:val="36"/>
          <w:szCs w:val="36"/>
          <w:lang/>
        </w:rPr>
        <w:t>:2</w:t>
      </w:r>
      <w:r w:rsidRPr="00CC2B03">
        <w:rPr>
          <w:rFonts w:ascii="方正小标宋_GBK" w:eastAsia="方正小标宋_GBK" w:hAnsi="方正小标宋_GBK" w:cs="方正小标宋_GBK" w:hint="eastAsia"/>
          <w:color w:val="000000"/>
          <w:kern w:val="0"/>
          <w:sz w:val="36"/>
          <w:szCs w:val="36"/>
          <w:lang/>
        </w:rPr>
        <w:t>：</w:t>
      </w:r>
    </w:p>
    <w:p w:rsidR="00F91869" w:rsidRPr="00CC2B03" w:rsidRDefault="00F91869" w:rsidP="00F91869">
      <w:pPr>
        <w:widowControl/>
        <w:shd w:val="clear" w:color="auto" w:fill="FFFFFF"/>
        <w:spacing w:after="144" w:line="444" w:lineRule="atLeast"/>
        <w:jc w:val="center"/>
        <w:rPr>
          <w:rFonts w:ascii="方正小标宋_GBK" w:eastAsia="方正小标宋_GBK" w:hAnsi="方正小标宋_GBK" w:cs="方正小标宋_GBK"/>
          <w:color w:val="000000"/>
          <w:kern w:val="0"/>
          <w:sz w:val="36"/>
          <w:szCs w:val="36"/>
          <w:lang/>
        </w:rPr>
      </w:pPr>
      <w:r w:rsidRPr="00CC2B03">
        <w:rPr>
          <w:rFonts w:ascii="方正小标宋_GBK" w:eastAsia="方正小标宋_GBK" w:hAnsi="方正小标宋_GBK" w:cs="方正小标宋_GBK" w:hint="eastAsia"/>
          <w:color w:val="000000"/>
          <w:kern w:val="0"/>
          <w:sz w:val="36"/>
          <w:szCs w:val="36"/>
          <w:lang/>
        </w:rPr>
        <w:t>《综合基础知识》考试大纲</w:t>
      </w:r>
    </w:p>
    <w:p w:rsidR="00F91869" w:rsidRPr="00CC2B03" w:rsidRDefault="00F91869" w:rsidP="00F91869">
      <w:pPr>
        <w:widowControl/>
        <w:shd w:val="clear" w:color="auto" w:fill="FFFFFF"/>
        <w:spacing w:after="144" w:line="444" w:lineRule="atLeast"/>
        <w:ind w:firstLine="516"/>
        <w:jc w:val="left"/>
        <w:rPr>
          <w:rFonts w:ascii="方正仿宋_GBK" w:eastAsia="方正仿宋_GBK" w:hAnsi="微软雅黑" w:cs="宋体" w:hint="eastAsia"/>
          <w:color w:val="333333"/>
          <w:kern w:val="0"/>
          <w:sz w:val="32"/>
          <w:szCs w:val="32"/>
        </w:rPr>
      </w:pPr>
      <w:r w:rsidRPr="00CC2B03">
        <w:rPr>
          <w:rFonts w:ascii="方正仿宋_GBK" w:eastAsia="方正仿宋_GBK" w:hAnsi="微软雅黑" w:cs="宋体" w:hint="eastAsia"/>
          <w:color w:val="000000"/>
          <w:kern w:val="0"/>
          <w:sz w:val="32"/>
          <w:szCs w:val="32"/>
        </w:rPr>
        <w:t>《综合基础知识》总分</w:t>
      </w:r>
      <w:r w:rsidRPr="00CC2B03">
        <w:rPr>
          <w:rFonts w:ascii="方正仿宋_GBK" w:eastAsia="方正仿宋_GBK" w:hint="eastAsia"/>
          <w:color w:val="000000"/>
          <w:kern w:val="0"/>
          <w:sz w:val="32"/>
          <w:szCs w:val="32"/>
        </w:rPr>
        <w:t>100</w:t>
      </w:r>
      <w:r w:rsidRPr="00CC2B03">
        <w:rPr>
          <w:rFonts w:ascii="方正仿宋_GBK" w:eastAsia="方正仿宋_GBK" w:hAnsi="微软雅黑" w:cs="宋体" w:hint="eastAsia"/>
          <w:color w:val="000000"/>
          <w:kern w:val="0"/>
          <w:sz w:val="32"/>
          <w:szCs w:val="32"/>
        </w:rPr>
        <w:t>分，考试时间</w:t>
      </w:r>
      <w:r w:rsidRPr="00CC2B03">
        <w:rPr>
          <w:rFonts w:ascii="方正仿宋_GBK" w:eastAsia="方正仿宋_GBK" w:hint="eastAsia"/>
          <w:color w:val="000000"/>
          <w:kern w:val="0"/>
          <w:sz w:val="32"/>
          <w:szCs w:val="32"/>
        </w:rPr>
        <w:t>90</w:t>
      </w:r>
      <w:r w:rsidRPr="00CC2B03">
        <w:rPr>
          <w:rFonts w:ascii="方正仿宋_GBK" w:eastAsia="方正仿宋_GBK" w:hAnsi="微软雅黑" w:cs="宋体" w:hint="eastAsia"/>
          <w:color w:val="000000"/>
          <w:kern w:val="0"/>
          <w:sz w:val="32"/>
          <w:szCs w:val="32"/>
        </w:rPr>
        <w:t>分钟，主要为客观性试题，采取闭卷笔答方式。题型主要包括：单项选择题、多项选择题、判断题等。考试内容主要包括：政治、法律、经济、公文写作、道德、国情市情、时事常识以及事业单位人事管理政策法规等方面知识。</w:t>
      </w:r>
    </w:p>
    <w:p w:rsidR="00F91869" w:rsidRPr="00CC2B03" w:rsidRDefault="00F91869" w:rsidP="00F91869">
      <w:pPr>
        <w:widowControl/>
        <w:shd w:val="clear" w:color="auto" w:fill="FFFFFF"/>
        <w:spacing w:after="144" w:line="444" w:lineRule="atLeast"/>
        <w:ind w:firstLine="504"/>
        <w:jc w:val="left"/>
        <w:rPr>
          <w:rFonts w:ascii="方正仿宋_GBK" w:eastAsia="方正仿宋_GBK" w:hAnsi="微软雅黑" w:cs="宋体" w:hint="eastAsia"/>
          <w:color w:val="333333"/>
          <w:kern w:val="0"/>
          <w:sz w:val="32"/>
          <w:szCs w:val="32"/>
        </w:rPr>
      </w:pPr>
      <w:r w:rsidRPr="00CC2B03">
        <w:rPr>
          <w:rFonts w:ascii="方正仿宋_GBK" w:eastAsia="方正仿宋_GBK" w:hAnsi="微软雅黑" w:cs="宋体" w:hint="eastAsia"/>
          <w:color w:val="000000"/>
          <w:kern w:val="0"/>
          <w:sz w:val="32"/>
          <w:szCs w:val="32"/>
        </w:rPr>
        <w:t>政治。主要测查应试者对马克思主义基本原理以及中国特色社会主义理论体系形成、发展过程、主要内容的理解和运用。主要包括：马克思主义基本原理；中国共产党的历史和党的建设理论；毛泽东思想、邓小平理论、“三个代表”重要思想、科学发展观和习近平新时代中国特色社会主义思想的历史地位；中国共产党建立社会主义制度的斗争及中国共产党探索中国特色社会主义建设道路的历程；中国特色社会主义理论体系的形成、发展及特色；习近平法治思想和中央全面依法治国决策部署；党的十九大，十九届二中、三中、四中、五中全会精神；《中华人民共和国国民经济和社会发展第十四个五年规划和</w:t>
      </w:r>
      <w:r w:rsidRPr="00CC2B03">
        <w:rPr>
          <w:rFonts w:ascii="方正仿宋_GBK" w:eastAsia="方正仿宋_GBK" w:hint="eastAsia"/>
          <w:color w:val="000000"/>
          <w:kern w:val="0"/>
          <w:sz w:val="32"/>
          <w:szCs w:val="32"/>
        </w:rPr>
        <w:t>2035</w:t>
      </w:r>
      <w:r w:rsidRPr="00CC2B03">
        <w:rPr>
          <w:rFonts w:ascii="方正仿宋_GBK" w:eastAsia="方正仿宋_GBK" w:hAnsi="微软雅黑" w:cs="宋体" w:hint="eastAsia"/>
          <w:color w:val="000000"/>
          <w:kern w:val="0"/>
          <w:sz w:val="32"/>
          <w:szCs w:val="32"/>
        </w:rPr>
        <w:t>年远景目标纲要》《重庆市国民经济和社会发展第十四个五年规划和二〇三五年远景目标纲要》；习近平总书记对重庆的重要讲话和重要指示批示精神；市委五届三次全会以来的历次全会精神。</w:t>
      </w:r>
    </w:p>
    <w:p w:rsidR="00F91869" w:rsidRPr="00CC2B03" w:rsidRDefault="00F91869" w:rsidP="00F91869">
      <w:pPr>
        <w:widowControl/>
        <w:shd w:val="clear" w:color="auto" w:fill="FFFFFF"/>
        <w:spacing w:after="144" w:line="444" w:lineRule="atLeast"/>
        <w:ind w:firstLine="504"/>
        <w:jc w:val="left"/>
        <w:rPr>
          <w:rFonts w:ascii="方正仿宋_GBK" w:eastAsia="方正仿宋_GBK" w:hAnsi="微软雅黑" w:cs="宋体" w:hint="eastAsia"/>
          <w:color w:val="333333"/>
          <w:kern w:val="0"/>
          <w:sz w:val="32"/>
          <w:szCs w:val="32"/>
        </w:rPr>
      </w:pPr>
      <w:r w:rsidRPr="00CC2B03">
        <w:rPr>
          <w:rFonts w:ascii="方正仿宋_GBK" w:eastAsia="方正仿宋_GBK" w:hAnsi="微软雅黑" w:cs="宋体" w:hint="eastAsia"/>
          <w:color w:val="000000"/>
          <w:kern w:val="0"/>
          <w:sz w:val="32"/>
          <w:szCs w:val="32"/>
        </w:rPr>
        <w:lastRenderedPageBreak/>
        <w:t>法律。主要测查应试者对法学基本理论、我国法律基础知识的了解以及在工作生活中实际运用法律的能力。主要包括：我国国家性质、经济制度、国家结构形式、公民的基本权利和义务以及国家机构；刑法、行政法、民法、经济法、商法等主要实体法的基本概念和基本原则；刑事法律关系、行政法律关系、民事法律关系、经济领域的相关法律关系等；刑事诉讼法、行政诉讼法、民事诉讼法、仲裁法等主要程序法及其实际运用。</w:t>
      </w:r>
    </w:p>
    <w:p w:rsidR="00F91869" w:rsidRPr="00CC2B03" w:rsidRDefault="00F91869" w:rsidP="00F91869">
      <w:pPr>
        <w:widowControl/>
        <w:shd w:val="clear" w:color="auto" w:fill="FFFFFF"/>
        <w:spacing w:after="144" w:line="444" w:lineRule="atLeast"/>
        <w:ind w:firstLine="504"/>
        <w:jc w:val="left"/>
        <w:rPr>
          <w:rFonts w:ascii="方正仿宋_GBK" w:eastAsia="方正仿宋_GBK" w:hAnsi="微软雅黑" w:cs="宋体" w:hint="eastAsia"/>
          <w:color w:val="333333"/>
          <w:kern w:val="0"/>
          <w:sz w:val="32"/>
          <w:szCs w:val="32"/>
        </w:rPr>
      </w:pPr>
      <w:r w:rsidRPr="00CC2B03">
        <w:rPr>
          <w:rFonts w:ascii="方正仿宋_GBK" w:eastAsia="方正仿宋_GBK" w:hAnsi="微软雅黑" w:cs="宋体" w:hint="eastAsia"/>
          <w:color w:val="000000"/>
          <w:kern w:val="0"/>
          <w:sz w:val="32"/>
          <w:szCs w:val="32"/>
        </w:rPr>
        <w:t>经济。主要测查应试者对市场经济基本原理、社会主义市场经济体系等内容的理解和运用。主要包括：市场经济、社会主义市场经济的含义及特征；社会主义市场经济的政府宏观调控体系、收入分配制度和社会保障制度；社会主义市场经济国家的对外经济关系以及我国的对外开放格局、经济全球化与我国对外开放的关系；习近平新时代中国特色社会主义经济思想精神实质、丰富内涵和实践要求。</w:t>
      </w:r>
    </w:p>
    <w:p w:rsidR="00F91869" w:rsidRPr="00CC2B03" w:rsidRDefault="00F91869" w:rsidP="00F91869">
      <w:pPr>
        <w:widowControl/>
        <w:shd w:val="clear" w:color="auto" w:fill="FFFFFF"/>
        <w:spacing w:after="144" w:line="444" w:lineRule="atLeast"/>
        <w:ind w:firstLine="504"/>
        <w:jc w:val="left"/>
        <w:rPr>
          <w:rFonts w:ascii="方正仿宋_GBK" w:eastAsia="方正仿宋_GBK" w:hAnsi="微软雅黑" w:cs="宋体" w:hint="eastAsia"/>
          <w:color w:val="333333"/>
          <w:kern w:val="0"/>
          <w:sz w:val="32"/>
          <w:szCs w:val="32"/>
        </w:rPr>
      </w:pPr>
      <w:r w:rsidRPr="00CC2B03">
        <w:rPr>
          <w:rFonts w:ascii="方正仿宋_GBK" w:eastAsia="方正仿宋_GBK" w:hAnsi="微软雅黑" w:cs="宋体" w:hint="eastAsia"/>
          <w:color w:val="000000"/>
          <w:kern w:val="0"/>
          <w:sz w:val="32"/>
          <w:szCs w:val="32"/>
        </w:rPr>
        <w:t>公文写作。主要测查应试者对公文和常用事务文书相关知识的了解与实际运用能力。主要包括：公文的含义、特点、作用、分类以及公文的行文规范、语言规范、处理规范及其它相关知识；常用法定公文的含义、特点、种类及写作；常用事务文书的含义、特点及写作。</w:t>
      </w:r>
    </w:p>
    <w:p w:rsidR="00F91869" w:rsidRPr="00CC2B03" w:rsidRDefault="00F91869" w:rsidP="00F91869">
      <w:pPr>
        <w:widowControl/>
        <w:shd w:val="clear" w:color="auto" w:fill="FFFFFF"/>
        <w:spacing w:after="144" w:line="444" w:lineRule="atLeast"/>
        <w:ind w:firstLine="504"/>
        <w:jc w:val="left"/>
        <w:rPr>
          <w:rFonts w:ascii="方正仿宋_GBK" w:eastAsia="方正仿宋_GBK" w:hAnsi="微软雅黑" w:cs="宋体" w:hint="eastAsia"/>
          <w:color w:val="333333"/>
          <w:kern w:val="0"/>
          <w:sz w:val="32"/>
          <w:szCs w:val="32"/>
        </w:rPr>
      </w:pPr>
      <w:r w:rsidRPr="00CC2B03">
        <w:rPr>
          <w:rFonts w:ascii="方正仿宋_GBK" w:eastAsia="方正仿宋_GBK" w:hAnsi="微软雅黑" w:cs="宋体" w:hint="eastAsia"/>
          <w:color w:val="000000"/>
          <w:kern w:val="0"/>
          <w:sz w:val="32"/>
          <w:szCs w:val="32"/>
        </w:rPr>
        <w:lastRenderedPageBreak/>
        <w:t>道德。主要测查应试者对公民道德、社会公德、职业道德、家庭美德的认识理解，考查应试者的基本道德素质及修养。主要包括：道德的含义、特征及作用，公民道德建设的重要性和主要内容，社会公德、职业道德、家庭美德的含义、特点及其主要内容。</w:t>
      </w:r>
    </w:p>
    <w:p w:rsidR="00F91869" w:rsidRDefault="00F91869" w:rsidP="00F91869">
      <w:pPr>
        <w:widowControl/>
        <w:shd w:val="clear" w:color="auto" w:fill="FFFFFF"/>
        <w:spacing w:after="144" w:line="444" w:lineRule="atLeast"/>
        <w:ind w:firstLine="504"/>
        <w:jc w:val="left"/>
        <w:rPr>
          <w:rFonts w:ascii="方正仿宋_GBK" w:eastAsia="方正仿宋_GBK" w:hAnsi="微软雅黑" w:cs="宋体" w:hint="eastAsia"/>
          <w:color w:val="333333"/>
          <w:kern w:val="0"/>
          <w:sz w:val="32"/>
          <w:szCs w:val="32"/>
        </w:rPr>
      </w:pPr>
      <w:r w:rsidRPr="00CC2B03">
        <w:rPr>
          <w:rFonts w:ascii="方正仿宋_GBK" w:eastAsia="方正仿宋_GBK" w:hAnsi="微软雅黑" w:cs="宋体" w:hint="eastAsia"/>
          <w:color w:val="000000"/>
          <w:kern w:val="0"/>
          <w:sz w:val="32"/>
          <w:szCs w:val="32"/>
        </w:rPr>
        <w:t>国情市情。主要测查应试者对我国和我市的地理历史、人文社会、政治经济等基本概况的了解。</w:t>
      </w:r>
    </w:p>
    <w:p w:rsidR="00F91869" w:rsidRPr="00CC2B03" w:rsidRDefault="00F91869" w:rsidP="00F91869">
      <w:pPr>
        <w:widowControl/>
        <w:shd w:val="clear" w:color="auto" w:fill="FFFFFF"/>
        <w:spacing w:after="144" w:line="444" w:lineRule="atLeast"/>
        <w:ind w:firstLine="504"/>
        <w:jc w:val="left"/>
        <w:rPr>
          <w:rFonts w:ascii="方正仿宋_GBK" w:eastAsia="方正仿宋_GBK" w:hAnsi="微软雅黑" w:cs="宋体" w:hint="eastAsia"/>
          <w:color w:val="333333"/>
          <w:kern w:val="0"/>
          <w:sz w:val="32"/>
          <w:szCs w:val="32"/>
        </w:rPr>
      </w:pPr>
      <w:r w:rsidRPr="00CC2B03">
        <w:rPr>
          <w:rFonts w:ascii="方正仿宋_GBK" w:eastAsia="方正仿宋_GBK" w:hAnsi="微软雅黑" w:cs="宋体" w:hint="eastAsia"/>
          <w:color w:val="000000"/>
          <w:kern w:val="0"/>
          <w:sz w:val="32"/>
          <w:szCs w:val="32"/>
        </w:rPr>
        <w:t>时事及常识。主要测查应试者对时事政治的了解，对社会和事物的观察、思考和知识积累的程度。考试内容涉及国际、国内发生的重大时事，以及历史、文化、科技等方面常识。</w:t>
      </w:r>
    </w:p>
    <w:p w:rsidR="00F91869" w:rsidRPr="00CC2B03" w:rsidRDefault="00F91869" w:rsidP="00F91869">
      <w:pPr>
        <w:widowControl/>
        <w:shd w:val="clear" w:color="auto" w:fill="FFFFFF"/>
        <w:spacing w:after="144" w:line="444" w:lineRule="atLeast"/>
        <w:ind w:firstLine="504"/>
        <w:jc w:val="left"/>
        <w:rPr>
          <w:rFonts w:ascii="方正仿宋_GBK" w:eastAsia="方正仿宋_GBK" w:hAnsi="微软雅黑" w:cs="宋体" w:hint="eastAsia"/>
          <w:color w:val="333333"/>
          <w:kern w:val="0"/>
          <w:sz w:val="32"/>
          <w:szCs w:val="32"/>
        </w:rPr>
      </w:pPr>
      <w:r w:rsidRPr="00CC2B03">
        <w:rPr>
          <w:rFonts w:ascii="方正仿宋_GBK" w:eastAsia="方正仿宋_GBK" w:hAnsi="微软雅黑" w:cs="宋体" w:hint="eastAsia"/>
          <w:color w:val="000000"/>
          <w:kern w:val="0"/>
          <w:sz w:val="32"/>
          <w:szCs w:val="32"/>
        </w:rPr>
        <w:t>事业单位人事管理政策法规。主要测查应试者对《事业单位人事管理条例》《事业单位工作人员处分暂行规定》《事业单位公开招聘考试违纪违规行为处理规定》等事业单位人事管理政策法规的认识了解。</w:t>
      </w:r>
    </w:p>
    <w:p w:rsidR="00F91869" w:rsidRDefault="00F91869" w:rsidP="00F91869">
      <w:pPr>
        <w:widowControl/>
        <w:spacing w:line="560" w:lineRule="exact"/>
        <w:rPr>
          <w:rFonts w:ascii="方正小标宋_GBK" w:eastAsia="方正小标宋_GBK" w:hAnsi="方正小标宋_GBK" w:cs="方正小标宋_GBK" w:hint="eastAsia"/>
          <w:color w:val="000000"/>
          <w:sz w:val="32"/>
          <w:szCs w:val="32"/>
        </w:rPr>
      </w:pPr>
    </w:p>
    <w:p w:rsidR="00E46DEB" w:rsidRDefault="00E46DEB"/>
    <w:sectPr w:rsidR="00E46DEB" w:rsidSect="00E46DE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91869"/>
    <w:rsid w:val="00E46DEB"/>
    <w:rsid w:val="00F918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1869"/>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195</Words>
  <Characters>1118</Characters>
  <Application>Microsoft Office Word</Application>
  <DocSecurity>0</DocSecurity>
  <Lines>9</Lines>
  <Paragraphs>2</Paragraphs>
  <ScaleCrop>false</ScaleCrop>
  <Company/>
  <LinksUpToDate>false</LinksUpToDate>
  <CharactersWithSpaces>1311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2021-11-16T01:45:00Z</dcterms:created>
  <dcterms:modified xsi:type="dcterms:W3CDTF">2021-11-16T01:46:00Z</dcterms:modified>
</cp:coreProperties>
</file>